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AAE80" w14:textId="23743933" w:rsidR="00494CD2" w:rsidRPr="006F588D" w:rsidRDefault="00494CD2" w:rsidP="00494C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8D">
        <w:rPr>
          <w:rFonts w:ascii="Times New Roman" w:hAnsi="Times New Roman" w:cs="Times New Roman"/>
          <w:b/>
          <w:bCs/>
          <w:sz w:val="28"/>
          <w:szCs w:val="28"/>
        </w:rPr>
        <w:t>Вопросы для подготовки к зачёту</w:t>
      </w:r>
    </w:p>
    <w:p w14:paraId="09F0A24B" w14:textId="77777777" w:rsidR="0037304A" w:rsidRDefault="0037304A" w:rsidP="006D0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94CD2" w:rsidRPr="00494CD2">
        <w:rPr>
          <w:rFonts w:ascii="Times New Roman" w:hAnsi="Times New Roman" w:cs="Times New Roman"/>
          <w:sz w:val="28"/>
          <w:szCs w:val="28"/>
        </w:rPr>
        <w:t xml:space="preserve">Социокультурная эволюция человечества в зеркале философской рефлексии. Основные этапы исторического развития общества и культурные традиции мира. </w:t>
      </w:r>
    </w:p>
    <w:p w14:paraId="20335E63" w14:textId="55A1DA41" w:rsidR="00494CD2" w:rsidRPr="00494CD2" w:rsidRDefault="0037304A" w:rsidP="006D0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94CD2" w:rsidRPr="00494CD2">
        <w:rPr>
          <w:rFonts w:ascii="Times New Roman" w:hAnsi="Times New Roman" w:cs="Times New Roman"/>
          <w:sz w:val="28"/>
          <w:szCs w:val="28"/>
        </w:rPr>
        <w:t xml:space="preserve">Осмысление современных глобальных процессов философией и наукой. Постиндустриальное/постпроизводительное/инновационное общество (общество знания) и стратегия современного образования. </w:t>
      </w:r>
    </w:p>
    <w:p w14:paraId="72A0247A" w14:textId="77777777" w:rsidR="00A55222" w:rsidRDefault="00A55222" w:rsidP="006D0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94CD2" w:rsidRPr="00494CD2">
        <w:rPr>
          <w:rFonts w:ascii="Times New Roman" w:hAnsi="Times New Roman" w:cs="Times New Roman"/>
          <w:sz w:val="28"/>
          <w:szCs w:val="28"/>
        </w:rPr>
        <w:t xml:space="preserve">Цель современного образования: </w:t>
      </w:r>
      <w:proofErr w:type="spellStart"/>
      <w:r w:rsidR="00494CD2" w:rsidRPr="00494CD2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="00494CD2" w:rsidRPr="0049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CD2" w:rsidRPr="00494CD2">
        <w:rPr>
          <w:rFonts w:ascii="Times New Roman" w:hAnsi="Times New Roman" w:cs="Times New Roman"/>
          <w:sz w:val="28"/>
          <w:szCs w:val="28"/>
        </w:rPr>
        <w:t>economicus</w:t>
      </w:r>
      <w:proofErr w:type="spellEnd"/>
      <w:r w:rsidR="00494CD2" w:rsidRPr="00494C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94CD2" w:rsidRPr="00494CD2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="00494CD2" w:rsidRPr="0049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CD2" w:rsidRPr="00494CD2">
        <w:rPr>
          <w:rFonts w:ascii="Times New Roman" w:hAnsi="Times New Roman" w:cs="Times New Roman"/>
          <w:sz w:val="28"/>
          <w:szCs w:val="28"/>
        </w:rPr>
        <w:t>innovaticus</w:t>
      </w:r>
      <w:proofErr w:type="spellEnd"/>
      <w:r w:rsidR="00494CD2" w:rsidRPr="00494CD2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="00494CD2" w:rsidRPr="00494CD2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="00494CD2" w:rsidRPr="0049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CD2" w:rsidRPr="00494CD2">
        <w:rPr>
          <w:rFonts w:ascii="Times New Roman" w:hAnsi="Times New Roman" w:cs="Times New Roman"/>
          <w:sz w:val="28"/>
          <w:szCs w:val="28"/>
        </w:rPr>
        <w:t>creator</w:t>
      </w:r>
      <w:proofErr w:type="spellEnd"/>
      <w:r w:rsidR="00494CD2" w:rsidRPr="00494CD2">
        <w:rPr>
          <w:rFonts w:ascii="Times New Roman" w:hAnsi="Times New Roman" w:cs="Times New Roman"/>
          <w:sz w:val="28"/>
          <w:szCs w:val="28"/>
        </w:rPr>
        <w:t xml:space="preserve">? Общество знания как обучающееся общество. </w:t>
      </w:r>
    </w:p>
    <w:p w14:paraId="6DB8D221" w14:textId="677089F9" w:rsidR="00494CD2" w:rsidRPr="00494CD2" w:rsidRDefault="00A55222" w:rsidP="006D0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494CD2" w:rsidRPr="00494CD2">
        <w:rPr>
          <w:rFonts w:ascii="Times New Roman" w:hAnsi="Times New Roman" w:cs="Times New Roman"/>
          <w:sz w:val="28"/>
          <w:szCs w:val="28"/>
        </w:rPr>
        <w:t>Риски общества знания и роль образования в их предупреждении. Роль современного образования в формировании нравственного отношения к окружающей действительности, понимания разнообразия культур.</w:t>
      </w:r>
    </w:p>
    <w:p w14:paraId="1FB4A547" w14:textId="7142F565" w:rsidR="00A55222" w:rsidRDefault="00A55222" w:rsidP="006D0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494CD2" w:rsidRPr="00494CD2">
        <w:rPr>
          <w:rFonts w:ascii="Times New Roman" w:hAnsi="Times New Roman" w:cs="Times New Roman"/>
          <w:sz w:val="28"/>
          <w:szCs w:val="28"/>
        </w:rPr>
        <w:t>Современная философская мысль</w:t>
      </w:r>
      <w:r w:rsidR="000A3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неомарксизм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0A3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экзистенциализм,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геренетвтика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пр.) </w:t>
      </w:r>
      <w:r w:rsidR="00494CD2" w:rsidRPr="00494CD2">
        <w:rPr>
          <w:rFonts w:ascii="Times New Roman" w:hAnsi="Times New Roman" w:cs="Times New Roman"/>
          <w:sz w:val="28"/>
          <w:szCs w:val="28"/>
        </w:rPr>
        <w:t>о формировании нравственной позиции личности, духовности, ценностного отношения к человеку.</w:t>
      </w:r>
    </w:p>
    <w:p w14:paraId="666237D8" w14:textId="4A52AC02" w:rsidR="00494CD2" w:rsidRPr="00494CD2" w:rsidRDefault="00A55222" w:rsidP="006D0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494CD2" w:rsidRPr="00494CD2">
        <w:rPr>
          <w:rFonts w:ascii="Times New Roman" w:hAnsi="Times New Roman" w:cs="Times New Roman"/>
          <w:sz w:val="28"/>
          <w:szCs w:val="28"/>
        </w:rPr>
        <w:t xml:space="preserve"> Влияние философско-мировоззренческих взглядов педагога на выбор методов педагогической деятельности, общих принципов и подходов к реализации процесса воспитания. </w:t>
      </w:r>
    </w:p>
    <w:p w14:paraId="01E4CE51" w14:textId="77777777" w:rsidR="006D08E2" w:rsidRDefault="00A55222" w:rsidP="006D0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494CD2" w:rsidRPr="00494CD2">
        <w:rPr>
          <w:rFonts w:ascii="Times New Roman" w:hAnsi="Times New Roman" w:cs="Times New Roman"/>
          <w:sz w:val="28"/>
          <w:szCs w:val="28"/>
        </w:rPr>
        <w:t xml:space="preserve">Осмысление философией роли личности в условиях постиндустриальной модернизации общества, значения индивидуализации обучения, развития, воспитания обучающихся   для формирования субъекта транзиции.  </w:t>
      </w:r>
    </w:p>
    <w:p w14:paraId="4670CEFB" w14:textId="41645FFC" w:rsidR="006D08E2" w:rsidRPr="0087595B" w:rsidRDefault="006D08E2" w:rsidP="006D08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6D0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Неопределённость в современном образовании как предмет философской рефлексии.</w:t>
      </w:r>
    </w:p>
    <w:p w14:paraId="104B0C5B" w14:textId="70C14441" w:rsidR="00250586" w:rsidRPr="00494CD2" w:rsidRDefault="00494CD2" w:rsidP="00494CD2">
      <w:pPr>
        <w:jc w:val="both"/>
        <w:rPr>
          <w:rFonts w:ascii="Times New Roman" w:hAnsi="Times New Roman" w:cs="Times New Roman"/>
          <w:sz w:val="28"/>
          <w:szCs w:val="28"/>
        </w:rPr>
      </w:pPr>
      <w:r w:rsidRPr="00494CD2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sectPr w:rsidR="00250586" w:rsidRPr="00494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586"/>
    <w:rsid w:val="000A3EE5"/>
    <w:rsid w:val="00250586"/>
    <w:rsid w:val="0037304A"/>
    <w:rsid w:val="00494CD2"/>
    <w:rsid w:val="006D08E2"/>
    <w:rsid w:val="006F588D"/>
    <w:rsid w:val="00A5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3DE90"/>
  <w15:chartTrackingRefBased/>
  <w15:docId w15:val="{F410EFD3-E858-492E-90C2-65F20805C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dcterms:created xsi:type="dcterms:W3CDTF">2021-01-08T16:46:00Z</dcterms:created>
  <dcterms:modified xsi:type="dcterms:W3CDTF">2021-01-09T05:36:00Z</dcterms:modified>
</cp:coreProperties>
</file>