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3D56EE4" w14:textId="7D082F05" w:rsidR="00D51319" w:rsidRDefault="00D51319" w:rsidP="00D51319">
      <w:pPr>
        <w:tabs>
          <w:tab w:val="left" w:pos="0"/>
        </w:tabs>
        <w:ind w:firstLine="709"/>
        <w:jc w:val="center"/>
        <w:rPr>
          <w:bCs/>
          <w:iCs/>
        </w:rPr>
      </w:pPr>
      <w:r w:rsidRPr="00507A61">
        <w:rPr>
          <w:b/>
          <w:i/>
        </w:rPr>
        <w:t>Итоговый тест</w:t>
      </w:r>
    </w:p>
    <w:p w14:paraId="5ED98347" w14:textId="5BFE69FA" w:rsidR="006A3AE5" w:rsidRDefault="006A3AE5" w:rsidP="00D51319">
      <w:pPr>
        <w:tabs>
          <w:tab w:val="left" w:pos="0"/>
        </w:tabs>
        <w:ind w:firstLine="709"/>
        <w:jc w:val="center"/>
        <w:rPr>
          <w:bCs/>
          <w:iCs/>
        </w:rPr>
      </w:pPr>
      <w:r w:rsidRPr="006A3AE5">
        <w:rPr>
          <w:b/>
          <w:i/>
        </w:rPr>
        <w:t>Отправляем ответы на тест до 2</w:t>
      </w:r>
      <w:r w:rsidR="00AC422F">
        <w:rPr>
          <w:b/>
          <w:i/>
        </w:rPr>
        <w:t>0</w:t>
      </w:r>
      <w:r w:rsidRPr="006A3AE5">
        <w:rPr>
          <w:b/>
          <w:i/>
        </w:rPr>
        <w:t>-00 час. 17.06.20</w:t>
      </w:r>
      <w:r>
        <w:rPr>
          <w:bCs/>
          <w:iCs/>
        </w:rPr>
        <w:t xml:space="preserve"> </w:t>
      </w:r>
    </w:p>
    <w:p w14:paraId="3E00C023" w14:textId="5A392F54" w:rsidR="006A3AE5" w:rsidRPr="006A3AE5" w:rsidRDefault="006A3AE5" w:rsidP="00D51319">
      <w:pPr>
        <w:tabs>
          <w:tab w:val="left" w:pos="0"/>
        </w:tabs>
        <w:ind w:firstLine="709"/>
        <w:jc w:val="center"/>
        <w:rPr>
          <w:bCs/>
          <w:iCs/>
        </w:rPr>
      </w:pPr>
      <w:r>
        <w:rPr>
          <w:bCs/>
          <w:iCs/>
        </w:rPr>
        <w:t xml:space="preserve">на эл адрес: </w:t>
      </w:r>
      <w:r w:rsidRPr="006A3AE5">
        <w:rPr>
          <w:bCs/>
          <w:iCs/>
        </w:rPr>
        <w:t>novsergen@yandex.ru</w:t>
      </w:r>
    </w:p>
    <w:p w14:paraId="5E0C2167" w14:textId="5A6979F8" w:rsidR="00D51319" w:rsidRPr="006A3AE5" w:rsidRDefault="00D51319" w:rsidP="00D51319">
      <w:pPr>
        <w:tabs>
          <w:tab w:val="left" w:pos="1440"/>
          <w:tab w:val="left" w:pos="1620"/>
          <w:tab w:val="left" w:pos="4140"/>
        </w:tabs>
        <w:spacing w:before="280" w:after="280"/>
        <w:jc w:val="center"/>
        <w:rPr>
          <w:lang w:val="en-US"/>
        </w:rPr>
      </w:pPr>
      <w:r w:rsidRPr="00507A61">
        <w:t xml:space="preserve">Задания </w:t>
      </w:r>
      <w:r w:rsidRPr="00507A61">
        <w:rPr>
          <w:iCs/>
        </w:rPr>
        <w:t>закрытой формы</w:t>
      </w:r>
      <w:r w:rsidRPr="00507A61">
        <w:t xml:space="preserve"> (</w:t>
      </w:r>
      <w:r w:rsidRPr="006A3AE5">
        <w:rPr>
          <w:b/>
          <w:bCs/>
          <w:i/>
          <w:iCs/>
        </w:rPr>
        <w:t>с несколькими вариантами выбора</w:t>
      </w:r>
      <w:r w:rsidRPr="00507A61">
        <w:t>):</w:t>
      </w:r>
    </w:p>
    <w:p w14:paraId="126A60EF" w14:textId="77777777" w:rsidR="00D51319" w:rsidRPr="00507A61" w:rsidRDefault="00D51319" w:rsidP="00D51319">
      <w:pPr>
        <w:tabs>
          <w:tab w:val="left" w:pos="0"/>
        </w:tabs>
        <w:ind w:firstLine="709"/>
        <w:jc w:val="both"/>
      </w:pPr>
      <w:r w:rsidRPr="00507A61">
        <w:t>1. Для идеала воспитания социоцентристского типа характерны следующие ценности:</w:t>
      </w:r>
    </w:p>
    <w:p w14:paraId="1615759C" w14:textId="77777777" w:rsidR="00D51319" w:rsidRPr="00D51319" w:rsidRDefault="00D51319" w:rsidP="00D51319">
      <w:pPr>
        <w:tabs>
          <w:tab w:val="left" w:pos="0"/>
        </w:tabs>
        <w:ind w:firstLine="709"/>
        <w:jc w:val="both"/>
        <w:rPr>
          <w:bCs/>
        </w:rPr>
      </w:pPr>
      <w:r w:rsidRPr="00D51319">
        <w:rPr>
          <w:bCs/>
        </w:rPr>
        <w:t>а) традиция,</w:t>
      </w:r>
    </w:p>
    <w:p w14:paraId="504DB1C5" w14:textId="77777777" w:rsidR="00D51319" w:rsidRPr="00D51319" w:rsidRDefault="00D51319" w:rsidP="00D51319">
      <w:pPr>
        <w:tabs>
          <w:tab w:val="left" w:pos="0"/>
        </w:tabs>
        <w:ind w:firstLine="709"/>
        <w:jc w:val="both"/>
        <w:rPr>
          <w:bCs/>
        </w:rPr>
      </w:pPr>
      <w:r w:rsidRPr="00D51319">
        <w:rPr>
          <w:bCs/>
        </w:rPr>
        <w:t>б) инновация,</w:t>
      </w:r>
    </w:p>
    <w:p w14:paraId="4FA9B313" w14:textId="77777777" w:rsidR="00D51319" w:rsidRPr="00D51319" w:rsidRDefault="00D51319" w:rsidP="00D51319">
      <w:pPr>
        <w:tabs>
          <w:tab w:val="left" w:pos="0"/>
        </w:tabs>
        <w:ind w:firstLine="709"/>
        <w:jc w:val="both"/>
        <w:rPr>
          <w:bCs/>
        </w:rPr>
      </w:pPr>
      <w:r w:rsidRPr="00D51319">
        <w:rPr>
          <w:bCs/>
        </w:rPr>
        <w:t>в) коллектив,</w:t>
      </w:r>
    </w:p>
    <w:p w14:paraId="3C47B7F2" w14:textId="77777777" w:rsidR="00D51319" w:rsidRPr="00507A61" w:rsidRDefault="00D51319" w:rsidP="00D51319">
      <w:pPr>
        <w:tabs>
          <w:tab w:val="left" w:pos="0"/>
        </w:tabs>
        <w:ind w:firstLine="709"/>
        <w:jc w:val="both"/>
      </w:pPr>
      <w:r w:rsidRPr="00D51319">
        <w:rPr>
          <w:bCs/>
        </w:rPr>
        <w:t>г) личность</w:t>
      </w:r>
      <w:r w:rsidRPr="00507A61">
        <w:t>.</w:t>
      </w:r>
    </w:p>
    <w:p w14:paraId="266882CD" w14:textId="77777777" w:rsidR="00D51319" w:rsidRPr="00507A61" w:rsidRDefault="00D51319" w:rsidP="00D51319">
      <w:pPr>
        <w:tabs>
          <w:tab w:val="left" w:pos="0"/>
        </w:tabs>
        <w:ind w:firstLine="709"/>
        <w:jc w:val="both"/>
      </w:pPr>
      <w:r w:rsidRPr="00507A61">
        <w:t>2. Соборный идеал воспитания содержал следующие ценности:</w:t>
      </w:r>
    </w:p>
    <w:p w14:paraId="126EBBAE" w14:textId="77777777" w:rsidR="00D51319" w:rsidRPr="00507A61" w:rsidRDefault="00D51319" w:rsidP="00D51319">
      <w:pPr>
        <w:tabs>
          <w:tab w:val="left" w:pos="0"/>
        </w:tabs>
        <w:ind w:firstLine="709"/>
        <w:jc w:val="both"/>
      </w:pPr>
      <w:r w:rsidRPr="00507A61">
        <w:t>а) автономная личность;</w:t>
      </w:r>
    </w:p>
    <w:p w14:paraId="3D22C772" w14:textId="77777777" w:rsidR="00D51319" w:rsidRPr="00507A61" w:rsidRDefault="00D51319" w:rsidP="00D51319">
      <w:pPr>
        <w:tabs>
          <w:tab w:val="left" w:pos="0"/>
        </w:tabs>
        <w:ind w:firstLine="709"/>
        <w:jc w:val="both"/>
      </w:pPr>
      <w:r w:rsidRPr="00507A61">
        <w:t>б) эффективность;</w:t>
      </w:r>
    </w:p>
    <w:p w14:paraId="7A4A33F5" w14:textId="77777777" w:rsidR="00D51319" w:rsidRPr="00D51319" w:rsidRDefault="00D51319" w:rsidP="00D51319">
      <w:pPr>
        <w:tabs>
          <w:tab w:val="left" w:pos="0"/>
        </w:tabs>
        <w:ind w:firstLine="709"/>
        <w:jc w:val="both"/>
        <w:rPr>
          <w:bCs/>
        </w:rPr>
      </w:pPr>
      <w:r w:rsidRPr="00D51319">
        <w:rPr>
          <w:bCs/>
        </w:rPr>
        <w:t>в) общинность;</w:t>
      </w:r>
    </w:p>
    <w:p w14:paraId="0BB82C27" w14:textId="77777777" w:rsidR="00D51319" w:rsidRPr="00D51319" w:rsidRDefault="00D51319" w:rsidP="00D51319">
      <w:pPr>
        <w:tabs>
          <w:tab w:val="left" w:pos="0"/>
        </w:tabs>
        <w:ind w:firstLine="709"/>
        <w:jc w:val="both"/>
        <w:rPr>
          <w:bCs/>
        </w:rPr>
      </w:pPr>
      <w:r w:rsidRPr="00D51319">
        <w:rPr>
          <w:bCs/>
        </w:rPr>
        <w:t>г) Правда.</w:t>
      </w:r>
    </w:p>
    <w:p w14:paraId="3382883F" w14:textId="77777777" w:rsidR="00D51319" w:rsidRPr="00507A61" w:rsidRDefault="00D51319" w:rsidP="00D51319">
      <w:pPr>
        <w:tabs>
          <w:tab w:val="left" w:pos="0"/>
        </w:tabs>
        <w:ind w:firstLine="709"/>
        <w:jc w:val="both"/>
      </w:pPr>
      <w:r w:rsidRPr="00507A61">
        <w:t>3. Анонимный автор текста «Внутреннего человека духовное обучение», характеризуя православное обучение и воспитание, в сравнении с «латинским», писал, что оно:</w:t>
      </w:r>
    </w:p>
    <w:p w14:paraId="31B19594" w14:textId="77777777" w:rsidR="00D51319" w:rsidRPr="00D51319" w:rsidRDefault="00D51319" w:rsidP="00D51319">
      <w:pPr>
        <w:tabs>
          <w:tab w:val="left" w:pos="0"/>
        </w:tabs>
        <w:ind w:firstLine="709"/>
        <w:jc w:val="both"/>
        <w:rPr>
          <w:bCs/>
        </w:rPr>
      </w:pPr>
      <w:r w:rsidRPr="00D51319">
        <w:rPr>
          <w:bCs/>
        </w:rPr>
        <w:t>а) внутреннее;</w:t>
      </w:r>
    </w:p>
    <w:p w14:paraId="04C42D8E" w14:textId="77777777" w:rsidR="00D51319" w:rsidRPr="00D51319" w:rsidRDefault="00D51319" w:rsidP="00D51319">
      <w:pPr>
        <w:tabs>
          <w:tab w:val="left" w:pos="0"/>
        </w:tabs>
        <w:ind w:firstLine="709"/>
        <w:jc w:val="both"/>
        <w:rPr>
          <w:bCs/>
        </w:rPr>
      </w:pPr>
      <w:r w:rsidRPr="00D51319">
        <w:rPr>
          <w:bCs/>
        </w:rPr>
        <w:t>б) отличатся душевной теплотой;</w:t>
      </w:r>
    </w:p>
    <w:p w14:paraId="75144B71" w14:textId="77777777" w:rsidR="00D51319" w:rsidRPr="00D51319" w:rsidRDefault="00D51319" w:rsidP="00D51319">
      <w:pPr>
        <w:tabs>
          <w:tab w:val="left" w:pos="0"/>
        </w:tabs>
        <w:ind w:firstLine="709"/>
        <w:jc w:val="both"/>
        <w:rPr>
          <w:bCs/>
        </w:rPr>
      </w:pPr>
      <w:r w:rsidRPr="00D51319">
        <w:rPr>
          <w:bCs/>
        </w:rPr>
        <w:t>в) в любомудрии проявляется;</w:t>
      </w:r>
    </w:p>
    <w:p w14:paraId="269F2A5C" w14:textId="3DF44EDB" w:rsidR="00D51319" w:rsidRPr="00507A61" w:rsidRDefault="00D51319" w:rsidP="00D51319">
      <w:pPr>
        <w:tabs>
          <w:tab w:val="left" w:pos="0"/>
        </w:tabs>
        <w:ind w:firstLine="709"/>
        <w:jc w:val="both"/>
        <w:rPr>
          <w:b/>
        </w:rPr>
      </w:pPr>
      <w:r w:rsidRPr="00D51319">
        <w:rPr>
          <w:bCs/>
        </w:rPr>
        <w:t>г) в боголюбии проявляется</w:t>
      </w:r>
    </w:p>
    <w:p w14:paraId="4328CC16" w14:textId="77777777" w:rsidR="00D51319" w:rsidRPr="00507A61" w:rsidRDefault="00D51319" w:rsidP="00D51319">
      <w:pPr>
        <w:ind w:firstLine="709"/>
        <w:jc w:val="both"/>
      </w:pPr>
      <w:r w:rsidRPr="00507A61">
        <w:t>4. И.В. Киреевский утверждал, что для идеала воспитания в допетровской Руси были характерны следующие черты:</w:t>
      </w:r>
    </w:p>
    <w:p w14:paraId="0F2A3878" w14:textId="77777777" w:rsidR="00D51319" w:rsidRPr="00D51319" w:rsidRDefault="00D51319" w:rsidP="00D51319">
      <w:pPr>
        <w:ind w:firstLine="709"/>
        <w:jc w:val="both"/>
        <w:rPr>
          <w:bCs/>
        </w:rPr>
      </w:pPr>
      <w:r w:rsidRPr="00D51319">
        <w:rPr>
          <w:bCs/>
        </w:rPr>
        <w:t>а) «огромный перевес» общественного «над личным, индивидуальным»;</w:t>
      </w:r>
    </w:p>
    <w:p w14:paraId="61C50A37" w14:textId="77777777" w:rsidR="00D51319" w:rsidRPr="00D51319" w:rsidRDefault="00D51319" w:rsidP="00D51319">
      <w:pPr>
        <w:ind w:firstLine="709"/>
        <w:jc w:val="both"/>
        <w:rPr>
          <w:bCs/>
        </w:rPr>
      </w:pPr>
      <w:r w:rsidRPr="00D51319">
        <w:rPr>
          <w:bCs/>
        </w:rPr>
        <w:t>б) отрицание личной корысти;</w:t>
      </w:r>
    </w:p>
    <w:p w14:paraId="5F25C9C7" w14:textId="77777777" w:rsidR="00D51319" w:rsidRPr="00D51319" w:rsidRDefault="00D51319" w:rsidP="00D51319">
      <w:pPr>
        <w:ind w:firstLine="709"/>
        <w:jc w:val="both"/>
        <w:rPr>
          <w:bCs/>
        </w:rPr>
      </w:pPr>
      <w:r w:rsidRPr="00D51319">
        <w:rPr>
          <w:bCs/>
        </w:rPr>
        <w:t>в) признание примата личности;</w:t>
      </w:r>
    </w:p>
    <w:p w14:paraId="47BAC36A" w14:textId="77777777" w:rsidR="00D51319" w:rsidRPr="00507A61" w:rsidRDefault="00D51319" w:rsidP="00D51319">
      <w:pPr>
        <w:ind w:firstLine="709"/>
        <w:jc w:val="both"/>
      </w:pPr>
      <w:r w:rsidRPr="00D51319">
        <w:rPr>
          <w:bCs/>
        </w:rPr>
        <w:t>г) признание ценности самоотречения</w:t>
      </w:r>
      <w:r w:rsidRPr="00507A61">
        <w:t>.</w:t>
      </w:r>
    </w:p>
    <w:p w14:paraId="62E79777" w14:textId="77777777" w:rsidR="00D51319" w:rsidRPr="00507A61" w:rsidRDefault="00D51319" w:rsidP="00D51319">
      <w:pPr>
        <w:tabs>
          <w:tab w:val="left" w:pos="0"/>
        </w:tabs>
        <w:ind w:firstLine="709"/>
        <w:jc w:val="both"/>
      </w:pPr>
      <w:r w:rsidRPr="00507A61">
        <w:t>5. Идеал нравственности как достижение гармонии целей человеческой жизни, гармонию между индивидом и всем остальным человечеством определил:</w:t>
      </w:r>
    </w:p>
    <w:p w14:paraId="69AAA7E4" w14:textId="77777777" w:rsidR="00D51319" w:rsidRPr="00507A61" w:rsidRDefault="00D51319" w:rsidP="00D51319">
      <w:pPr>
        <w:tabs>
          <w:tab w:val="left" w:pos="0"/>
        </w:tabs>
        <w:ind w:firstLine="709"/>
        <w:jc w:val="both"/>
      </w:pPr>
      <w:r w:rsidRPr="00507A61">
        <w:t>а) А.И. Герцен;</w:t>
      </w:r>
    </w:p>
    <w:p w14:paraId="52F7B2BD" w14:textId="77777777" w:rsidR="00D51319" w:rsidRPr="00D51319" w:rsidRDefault="00D51319" w:rsidP="00D51319">
      <w:pPr>
        <w:tabs>
          <w:tab w:val="left" w:pos="0"/>
        </w:tabs>
        <w:ind w:firstLine="709"/>
        <w:jc w:val="both"/>
        <w:rPr>
          <w:bCs/>
        </w:rPr>
      </w:pPr>
      <w:r w:rsidRPr="00D51319">
        <w:rPr>
          <w:bCs/>
        </w:rPr>
        <w:t>б) К.Н. Вентцель;</w:t>
      </w:r>
    </w:p>
    <w:p w14:paraId="0390DF7F" w14:textId="6081EF7D" w:rsidR="00D51319" w:rsidRPr="00D51319" w:rsidRDefault="00D51319" w:rsidP="00D51319">
      <w:pPr>
        <w:tabs>
          <w:tab w:val="left" w:pos="0"/>
        </w:tabs>
        <w:ind w:firstLine="709"/>
        <w:jc w:val="both"/>
        <w:rPr>
          <w:bCs/>
        </w:rPr>
      </w:pPr>
      <w:r w:rsidRPr="00D51319">
        <w:rPr>
          <w:bCs/>
        </w:rPr>
        <w:t xml:space="preserve">в) автор работ конца </w:t>
      </w:r>
      <w:r w:rsidRPr="00D51319">
        <w:rPr>
          <w:bCs/>
          <w:lang w:val="en-US"/>
        </w:rPr>
        <w:t>XIX</w:t>
      </w:r>
      <w:r w:rsidRPr="00D51319">
        <w:rPr>
          <w:bCs/>
        </w:rPr>
        <w:t xml:space="preserve"> в. «Основные задачи нравственного воспитания» и «Среда как фактор нравственного воспитания»;</w:t>
      </w:r>
    </w:p>
    <w:p w14:paraId="67DAAEA7" w14:textId="77777777" w:rsidR="00D51319" w:rsidRPr="00507A61" w:rsidRDefault="00D51319" w:rsidP="00D51319">
      <w:pPr>
        <w:tabs>
          <w:tab w:val="left" w:pos="0"/>
        </w:tabs>
        <w:ind w:firstLine="709"/>
        <w:jc w:val="both"/>
      </w:pPr>
      <w:r w:rsidRPr="00D51319">
        <w:rPr>
          <w:bCs/>
        </w:rPr>
        <w:t>г) автор «Философических</w:t>
      </w:r>
      <w:r w:rsidRPr="00507A61">
        <w:t xml:space="preserve"> писем».</w:t>
      </w:r>
    </w:p>
    <w:p w14:paraId="4B6B1A41" w14:textId="77777777" w:rsidR="00D51319" w:rsidRPr="00507A61" w:rsidRDefault="00D51319" w:rsidP="00D51319">
      <w:pPr>
        <w:tabs>
          <w:tab w:val="left" w:pos="0"/>
        </w:tabs>
        <w:ind w:firstLine="709"/>
        <w:jc w:val="both"/>
      </w:pPr>
    </w:p>
    <w:p w14:paraId="66DB046E" w14:textId="77777777" w:rsidR="00D51319" w:rsidRPr="00507A61" w:rsidRDefault="00D51319" w:rsidP="00D51319">
      <w:pPr>
        <w:tabs>
          <w:tab w:val="left" w:pos="1440"/>
          <w:tab w:val="left" w:pos="1620"/>
        </w:tabs>
        <w:ind w:firstLine="709"/>
        <w:jc w:val="both"/>
      </w:pPr>
      <w:r w:rsidRPr="00507A61">
        <w:t xml:space="preserve">Задания </w:t>
      </w:r>
      <w:r w:rsidRPr="00507A61">
        <w:rPr>
          <w:iCs/>
        </w:rPr>
        <w:t>закрытой формы</w:t>
      </w:r>
      <w:r w:rsidRPr="00507A61">
        <w:t xml:space="preserve"> (</w:t>
      </w:r>
      <w:r w:rsidRPr="006A3AE5">
        <w:rPr>
          <w:b/>
          <w:bCs/>
          <w:i/>
          <w:iCs/>
        </w:rPr>
        <w:t>с одиночным вариантом выбора</w:t>
      </w:r>
      <w:r w:rsidRPr="00507A61">
        <w:t>):</w:t>
      </w:r>
    </w:p>
    <w:p w14:paraId="7B45E179" w14:textId="77777777" w:rsidR="00D51319" w:rsidRPr="00507A61" w:rsidRDefault="00D51319" w:rsidP="00D51319">
      <w:pPr>
        <w:tabs>
          <w:tab w:val="left" w:pos="0"/>
        </w:tabs>
        <w:ind w:firstLine="709"/>
        <w:jc w:val="both"/>
        <w:rPr>
          <w:szCs w:val="28"/>
        </w:rPr>
      </w:pPr>
      <w:r w:rsidRPr="00507A61">
        <w:rPr>
          <w:szCs w:val="28"/>
        </w:rPr>
        <w:t>6. Геокультурный фактор генезиса идеалов отечественного воспитания проявлялся в:</w:t>
      </w:r>
    </w:p>
    <w:p w14:paraId="42E7E647" w14:textId="73CD8219" w:rsidR="00D51319" w:rsidRPr="00507A61" w:rsidRDefault="00D51319" w:rsidP="00D51319">
      <w:pPr>
        <w:tabs>
          <w:tab w:val="left" w:pos="0"/>
        </w:tabs>
        <w:ind w:firstLine="709"/>
        <w:jc w:val="both"/>
        <w:rPr>
          <w:szCs w:val="28"/>
        </w:rPr>
      </w:pPr>
      <w:r w:rsidRPr="00507A61">
        <w:rPr>
          <w:szCs w:val="28"/>
        </w:rPr>
        <w:t xml:space="preserve">а) наличии у восточных славян к </w:t>
      </w:r>
      <w:r w:rsidRPr="00507A61">
        <w:rPr>
          <w:szCs w:val="28"/>
          <w:lang w:val="en-US"/>
        </w:rPr>
        <w:t>IX</w:t>
      </w:r>
      <w:r w:rsidRPr="00507A61">
        <w:rPr>
          <w:szCs w:val="28"/>
        </w:rPr>
        <w:t xml:space="preserve"> в. н.э. опыта цивилизационного развития;</w:t>
      </w:r>
    </w:p>
    <w:p w14:paraId="557A0D6E" w14:textId="2E04E44E" w:rsidR="00D51319" w:rsidRPr="00D51319" w:rsidRDefault="00D51319" w:rsidP="00D51319">
      <w:pPr>
        <w:tabs>
          <w:tab w:val="left" w:pos="0"/>
        </w:tabs>
        <w:ind w:firstLine="709"/>
        <w:jc w:val="both"/>
        <w:rPr>
          <w:szCs w:val="28"/>
        </w:rPr>
      </w:pPr>
      <w:r w:rsidRPr="00D51319">
        <w:rPr>
          <w:szCs w:val="28"/>
        </w:rPr>
        <w:t xml:space="preserve">б) отсутствии у восточных славян к </w:t>
      </w:r>
      <w:r w:rsidRPr="00D51319">
        <w:rPr>
          <w:szCs w:val="28"/>
          <w:lang w:val="en-US"/>
        </w:rPr>
        <w:t>IX</w:t>
      </w:r>
      <w:r w:rsidRPr="00D51319">
        <w:rPr>
          <w:szCs w:val="28"/>
        </w:rPr>
        <w:t xml:space="preserve"> в. н.э. цивилизационной культурной программы;</w:t>
      </w:r>
    </w:p>
    <w:p w14:paraId="4662146B" w14:textId="0CB75B7B" w:rsidR="00D51319" w:rsidRPr="00507A61" w:rsidRDefault="00D51319" w:rsidP="00D51319">
      <w:pPr>
        <w:tabs>
          <w:tab w:val="left" w:pos="0"/>
        </w:tabs>
        <w:ind w:firstLine="709"/>
        <w:jc w:val="both"/>
        <w:rPr>
          <w:szCs w:val="28"/>
        </w:rPr>
      </w:pPr>
      <w:r w:rsidRPr="00507A61">
        <w:rPr>
          <w:szCs w:val="28"/>
        </w:rPr>
        <w:t>в) принадлежности педагогической культуры восточных славян к античному культурному ареалу;</w:t>
      </w:r>
    </w:p>
    <w:p w14:paraId="3BB63672" w14:textId="77777777" w:rsidR="00D51319" w:rsidRPr="00507A61" w:rsidRDefault="00D51319" w:rsidP="00D51319">
      <w:pPr>
        <w:tabs>
          <w:tab w:val="left" w:pos="0"/>
        </w:tabs>
        <w:ind w:firstLine="709"/>
        <w:jc w:val="both"/>
        <w:rPr>
          <w:szCs w:val="28"/>
        </w:rPr>
      </w:pPr>
      <w:r w:rsidRPr="00507A61">
        <w:rPr>
          <w:szCs w:val="28"/>
        </w:rPr>
        <w:t>г) активном заимствовании древнерусской общественно-педагогической мыслью античного идеала воспитания.</w:t>
      </w:r>
    </w:p>
    <w:p w14:paraId="58538AA1" w14:textId="77777777" w:rsidR="00D51319" w:rsidRPr="00507A61" w:rsidRDefault="00D51319" w:rsidP="00D51319">
      <w:pPr>
        <w:tabs>
          <w:tab w:val="left" w:pos="0"/>
        </w:tabs>
        <w:ind w:firstLine="709"/>
        <w:jc w:val="both"/>
        <w:rPr>
          <w:szCs w:val="28"/>
        </w:rPr>
      </w:pPr>
      <w:r w:rsidRPr="00507A61">
        <w:rPr>
          <w:szCs w:val="28"/>
        </w:rPr>
        <w:t>7. «Поучение к братии» Луки Жидяты к числу произведений учительной литературы:</w:t>
      </w:r>
    </w:p>
    <w:p w14:paraId="17FA2CD0" w14:textId="77777777" w:rsidR="00D51319" w:rsidRPr="00507A61" w:rsidRDefault="00D51319" w:rsidP="00D51319">
      <w:pPr>
        <w:tabs>
          <w:tab w:val="left" w:pos="0"/>
        </w:tabs>
        <w:ind w:firstLine="709"/>
        <w:jc w:val="both"/>
        <w:rPr>
          <w:szCs w:val="28"/>
        </w:rPr>
      </w:pPr>
      <w:r w:rsidRPr="00507A61">
        <w:rPr>
          <w:szCs w:val="28"/>
        </w:rPr>
        <w:t xml:space="preserve">а) </w:t>
      </w:r>
      <w:r w:rsidRPr="00507A61">
        <w:rPr>
          <w:szCs w:val="28"/>
          <w:lang w:val="en-US"/>
        </w:rPr>
        <w:t>IX</w:t>
      </w:r>
      <w:r w:rsidRPr="00507A61">
        <w:rPr>
          <w:szCs w:val="28"/>
        </w:rPr>
        <w:t xml:space="preserve"> в.;</w:t>
      </w:r>
    </w:p>
    <w:p w14:paraId="7395F7BC" w14:textId="1BB0F342" w:rsidR="00D51319" w:rsidRPr="00F01109" w:rsidRDefault="00D51319" w:rsidP="00D51319">
      <w:pPr>
        <w:tabs>
          <w:tab w:val="left" w:pos="0"/>
        </w:tabs>
        <w:ind w:firstLine="709"/>
        <w:jc w:val="both"/>
        <w:rPr>
          <w:bCs/>
          <w:szCs w:val="28"/>
        </w:rPr>
      </w:pPr>
      <w:r w:rsidRPr="00D51319">
        <w:rPr>
          <w:bCs/>
          <w:szCs w:val="28"/>
        </w:rPr>
        <w:t xml:space="preserve">б) </w:t>
      </w:r>
      <w:r w:rsidRPr="00D51319">
        <w:rPr>
          <w:bCs/>
          <w:szCs w:val="28"/>
          <w:lang w:val="en-US"/>
        </w:rPr>
        <w:t>XI</w:t>
      </w:r>
      <w:r w:rsidR="00F01109">
        <w:rPr>
          <w:bCs/>
          <w:szCs w:val="28"/>
        </w:rPr>
        <w:t xml:space="preserve"> в.</w:t>
      </w:r>
    </w:p>
    <w:p w14:paraId="5B4DCEC6" w14:textId="6402155B" w:rsidR="00D51319" w:rsidRPr="00F01109" w:rsidRDefault="00D51319" w:rsidP="00D51319">
      <w:pPr>
        <w:tabs>
          <w:tab w:val="left" w:pos="0"/>
        </w:tabs>
        <w:ind w:firstLine="709"/>
        <w:jc w:val="both"/>
        <w:rPr>
          <w:szCs w:val="28"/>
        </w:rPr>
      </w:pPr>
      <w:r w:rsidRPr="00507A61">
        <w:rPr>
          <w:szCs w:val="28"/>
        </w:rPr>
        <w:t xml:space="preserve">в) </w:t>
      </w:r>
      <w:r w:rsidRPr="00507A61">
        <w:rPr>
          <w:szCs w:val="28"/>
          <w:lang w:val="en-US"/>
        </w:rPr>
        <w:t>XIV</w:t>
      </w:r>
      <w:r w:rsidR="00F01109">
        <w:rPr>
          <w:szCs w:val="28"/>
        </w:rPr>
        <w:t xml:space="preserve"> в.</w:t>
      </w:r>
    </w:p>
    <w:p w14:paraId="530255EC" w14:textId="57FFC1C8" w:rsidR="00D51319" w:rsidRPr="00F01109" w:rsidRDefault="00D51319" w:rsidP="00D51319">
      <w:pPr>
        <w:tabs>
          <w:tab w:val="left" w:pos="0"/>
        </w:tabs>
        <w:ind w:firstLine="709"/>
        <w:jc w:val="both"/>
        <w:rPr>
          <w:szCs w:val="28"/>
        </w:rPr>
      </w:pPr>
      <w:r w:rsidRPr="00507A61">
        <w:rPr>
          <w:szCs w:val="28"/>
        </w:rPr>
        <w:t xml:space="preserve">г) </w:t>
      </w:r>
      <w:r w:rsidRPr="00507A61">
        <w:rPr>
          <w:szCs w:val="28"/>
          <w:lang w:val="en-US"/>
        </w:rPr>
        <w:t>XVI</w:t>
      </w:r>
      <w:r w:rsidR="00F01109">
        <w:rPr>
          <w:szCs w:val="28"/>
        </w:rPr>
        <w:t xml:space="preserve"> в.</w:t>
      </w:r>
    </w:p>
    <w:p w14:paraId="1BA73054" w14:textId="77777777" w:rsidR="00D51319" w:rsidRPr="00507A61" w:rsidRDefault="00D51319" w:rsidP="00D51319">
      <w:pPr>
        <w:tabs>
          <w:tab w:val="left" w:pos="0"/>
        </w:tabs>
        <w:jc w:val="both"/>
        <w:rPr>
          <w:szCs w:val="28"/>
        </w:rPr>
      </w:pPr>
    </w:p>
    <w:p w14:paraId="77F5C813" w14:textId="2E38A1F3" w:rsidR="00D51319" w:rsidRPr="00507A61" w:rsidRDefault="00D51319" w:rsidP="00D51319">
      <w:pPr>
        <w:tabs>
          <w:tab w:val="left" w:pos="1440"/>
          <w:tab w:val="left" w:pos="1620"/>
        </w:tabs>
        <w:ind w:firstLine="709"/>
        <w:jc w:val="both"/>
        <w:rPr>
          <w:iCs/>
        </w:rPr>
      </w:pPr>
      <w:r w:rsidRPr="00507A61">
        <w:t xml:space="preserve">Задания на </w:t>
      </w:r>
      <w:r w:rsidRPr="006A3AE5">
        <w:rPr>
          <w:b/>
          <w:bCs/>
          <w:i/>
          <w:iCs/>
        </w:rPr>
        <w:t>установление правильной последовательности</w:t>
      </w:r>
      <w:r w:rsidR="00F01109">
        <w:rPr>
          <w:b/>
          <w:bCs/>
          <w:iCs/>
        </w:rPr>
        <w:t>:</w:t>
      </w:r>
    </w:p>
    <w:p w14:paraId="2B097EA2" w14:textId="6C433538" w:rsidR="00D51319" w:rsidRPr="00507A61" w:rsidRDefault="00D51319" w:rsidP="00D51319">
      <w:pPr>
        <w:tabs>
          <w:tab w:val="left" w:pos="0"/>
        </w:tabs>
        <w:ind w:firstLine="709"/>
        <w:jc w:val="both"/>
      </w:pPr>
      <w:r w:rsidRPr="00507A61">
        <w:rPr>
          <w:szCs w:val="28"/>
        </w:rPr>
        <w:lastRenderedPageBreak/>
        <w:t xml:space="preserve">8. Из </w:t>
      </w:r>
      <w:r w:rsidR="00F01109" w:rsidRPr="00507A61">
        <w:rPr>
          <w:szCs w:val="28"/>
        </w:rPr>
        <w:t>нижеперечисленных</w:t>
      </w:r>
      <w:r w:rsidRPr="00507A61">
        <w:rPr>
          <w:szCs w:val="28"/>
        </w:rPr>
        <w:t xml:space="preserve"> </w:t>
      </w:r>
      <w:r w:rsidRPr="00F01109">
        <w:rPr>
          <w:i/>
          <w:iCs/>
          <w:szCs w:val="28"/>
        </w:rPr>
        <w:t>наиболее исторически ранним</w:t>
      </w:r>
      <w:r w:rsidRPr="00507A61">
        <w:rPr>
          <w:szCs w:val="28"/>
        </w:rPr>
        <w:t xml:space="preserve"> был следующий тип идеала воспитания</w:t>
      </w:r>
      <w:r w:rsidR="00F01109">
        <w:rPr>
          <w:szCs w:val="28"/>
        </w:rPr>
        <w:t xml:space="preserve"> (выделите его)</w:t>
      </w:r>
      <w:r w:rsidRPr="00507A61">
        <w:rPr>
          <w:szCs w:val="28"/>
        </w:rPr>
        <w:t>:</w:t>
      </w:r>
    </w:p>
    <w:p w14:paraId="264BDEE6" w14:textId="77777777" w:rsidR="00D51319" w:rsidRPr="00507A61" w:rsidRDefault="00D51319" w:rsidP="00D51319">
      <w:pPr>
        <w:tabs>
          <w:tab w:val="left" w:pos="0"/>
        </w:tabs>
        <w:ind w:firstLine="709"/>
        <w:jc w:val="both"/>
        <w:rPr>
          <w:szCs w:val="28"/>
        </w:rPr>
      </w:pPr>
      <w:r w:rsidRPr="00507A61">
        <w:rPr>
          <w:szCs w:val="28"/>
        </w:rPr>
        <w:t>а) антропоцентристский</w:t>
      </w:r>
    </w:p>
    <w:p w14:paraId="47B2F36C" w14:textId="77777777" w:rsidR="00D51319" w:rsidRPr="00D51319" w:rsidRDefault="00D51319" w:rsidP="00D51319">
      <w:pPr>
        <w:tabs>
          <w:tab w:val="left" w:pos="0"/>
        </w:tabs>
        <w:ind w:firstLine="709"/>
        <w:jc w:val="both"/>
        <w:rPr>
          <w:szCs w:val="28"/>
        </w:rPr>
      </w:pPr>
      <w:r w:rsidRPr="00D51319">
        <w:rPr>
          <w:szCs w:val="28"/>
        </w:rPr>
        <w:t>б) социоцентристский;</w:t>
      </w:r>
    </w:p>
    <w:p w14:paraId="37315638" w14:textId="77777777" w:rsidR="00D51319" w:rsidRPr="00D51319" w:rsidRDefault="00D51319" w:rsidP="00D51319">
      <w:pPr>
        <w:tabs>
          <w:tab w:val="left" w:pos="0"/>
        </w:tabs>
        <w:ind w:firstLine="709"/>
        <w:jc w:val="both"/>
        <w:rPr>
          <w:szCs w:val="28"/>
        </w:rPr>
      </w:pPr>
      <w:r w:rsidRPr="00D51319">
        <w:rPr>
          <w:szCs w:val="28"/>
        </w:rPr>
        <w:t>в) дуалистический;</w:t>
      </w:r>
    </w:p>
    <w:p w14:paraId="7AC56FF7" w14:textId="77777777" w:rsidR="00D51319" w:rsidRPr="00507A61" w:rsidRDefault="00D51319" w:rsidP="00D51319">
      <w:pPr>
        <w:tabs>
          <w:tab w:val="left" w:pos="0"/>
          <w:tab w:val="left" w:pos="5898"/>
        </w:tabs>
        <w:ind w:firstLine="709"/>
        <w:jc w:val="both"/>
        <w:rPr>
          <w:szCs w:val="28"/>
        </w:rPr>
      </w:pPr>
      <w:r w:rsidRPr="00507A61">
        <w:rPr>
          <w:szCs w:val="28"/>
        </w:rPr>
        <w:t>г) либеральный.</w:t>
      </w:r>
      <w:r w:rsidRPr="00507A61">
        <w:rPr>
          <w:szCs w:val="28"/>
        </w:rPr>
        <w:tab/>
      </w:r>
    </w:p>
    <w:p w14:paraId="03655DD5" w14:textId="77777777" w:rsidR="00D51319" w:rsidRPr="00507A61" w:rsidRDefault="00D51319" w:rsidP="00D51319">
      <w:pPr>
        <w:tabs>
          <w:tab w:val="left" w:pos="0"/>
        </w:tabs>
        <w:ind w:firstLine="709"/>
        <w:jc w:val="both"/>
        <w:rPr>
          <w:noProof/>
          <w:szCs w:val="28"/>
        </w:rPr>
      </w:pPr>
      <w:r w:rsidRPr="00507A61">
        <w:rPr>
          <w:szCs w:val="28"/>
        </w:rPr>
        <w:t>9.</w:t>
      </w:r>
      <w:r w:rsidRPr="00507A61">
        <w:rPr>
          <w:bCs/>
        </w:rPr>
        <w:t xml:space="preserve"> Расположите в хронологической последовательности </w:t>
      </w:r>
      <w:r w:rsidRPr="00507A61">
        <w:rPr>
          <w:noProof/>
          <w:szCs w:val="28"/>
        </w:rPr>
        <w:t>произведения, фиксировавшие представления об идеальной личности:</w:t>
      </w:r>
    </w:p>
    <w:p w14:paraId="62CD54AC" w14:textId="77777777" w:rsidR="00D51319" w:rsidRPr="00507A61" w:rsidRDefault="00D51319" w:rsidP="00D51319">
      <w:pPr>
        <w:tabs>
          <w:tab w:val="left" w:pos="0"/>
        </w:tabs>
        <w:ind w:firstLine="709"/>
        <w:jc w:val="both"/>
        <w:rPr>
          <w:noProof/>
          <w:szCs w:val="28"/>
        </w:rPr>
      </w:pPr>
      <w:r w:rsidRPr="00507A61">
        <w:rPr>
          <w:noProof/>
          <w:szCs w:val="28"/>
        </w:rPr>
        <w:t>а) Слово «О почитании книжном» из «Изборника» Святослава;</w:t>
      </w:r>
    </w:p>
    <w:p w14:paraId="7A362F56" w14:textId="77777777" w:rsidR="00D51319" w:rsidRPr="00507A61" w:rsidRDefault="00D51319" w:rsidP="00D51319">
      <w:pPr>
        <w:tabs>
          <w:tab w:val="left" w:pos="0"/>
        </w:tabs>
        <w:ind w:firstLine="709"/>
        <w:jc w:val="both"/>
        <w:rPr>
          <w:noProof/>
          <w:szCs w:val="28"/>
        </w:rPr>
      </w:pPr>
      <w:r w:rsidRPr="00507A61">
        <w:rPr>
          <w:noProof/>
          <w:szCs w:val="28"/>
        </w:rPr>
        <w:t>б) «Словесное наставление читателям, содержащем нечто к родителям о воспитании детей» И. Хворотинина;</w:t>
      </w:r>
    </w:p>
    <w:p w14:paraId="0BC2E2D1" w14:textId="77777777" w:rsidR="00D51319" w:rsidRPr="00507A61" w:rsidRDefault="00D51319" w:rsidP="00D51319">
      <w:pPr>
        <w:tabs>
          <w:tab w:val="left" w:pos="0"/>
        </w:tabs>
        <w:ind w:firstLine="709"/>
        <w:jc w:val="both"/>
        <w:rPr>
          <w:noProof/>
          <w:szCs w:val="28"/>
        </w:rPr>
      </w:pPr>
      <w:r w:rsidRPr="00507A61">
        <w:rPr>
          <w:noProof/>
          <w:szCs w:val="28"/>
        </w:rPr>
        <w:t>в) «Домострой»;</w:t>
      </w:r>
    </w:p>
    <w:p w14:paraId="4E84270B" w14:textId="77777777" w:rsidR="00D51319" w:rsidRPr="00507A61" w:rsidRDefault="00D51319" w:rsidP="00D51319">
      <w:pPr>
        <w:tabs>
          <w:tab w:val="left" w:pos="0"/>
        </w:tabs>
        <w:ind w:firstLine="709"/>
        <w:jc w:val="both"/>
        <w:rPr>
          <w:noProof/>
          <w:szCs w:val="28"/>
        </w:rPr>
      </w:pPr>
      <w:r w:rsidRPr="00507A61">
        <w:rPr>
          <w:noProof/>
          <w:szCs w:val="28"/>
        </w:rPr>
        <w:t>г) «Юности честное зерцало».</w:t>
      </w:r>
    </w:p>
    <w:p w14:paraId="67A77097" w14:textId="77777777" w:rsidR="00D51319" w:rsidRPr="00507A61" w:rsidRDefault="00D51319" w:rsidP="00D51319">
      <w:pPr>
        <w:tabs>
          <w:tab w:val="left" w:pos="0"/>
        </w:tabs>
        <w:ind w:firstLine="709"/>
        <w:jc w:val="both"/>
        <w:rPr>
          <w:noProof/>
          <w:szCs w:val="28"/>
        </w:rPr>
      </w:pPr>
    </w:p>
    <w:p w14:paraId="1D97454C" w14:textId="77777777" w:rsidR="00D51319" w:rsidRPr="006A3AE5" w:rsidRDefault="00D51319" w:rsidP="00D51319">
      <w:pPr>
        <w:tabs>
          <w:tab w:val="left" w:pos="0"/>
        </w:tabs>
        <w:ind w:firstLine="709"/>
        <w:jc w:val="both"/>
        <w:rPr>
          <w:b/>
          <w:bCs/>
          <w:i/>
          <w:iCs/>
          <w:noProof/>
          <w:szCs w:val="28"/>
        </w:rPr>
      </w:pPr>
      <w:r w:rsidRPr="006A3AE5">
        <w:rPr>
          <w:b/>
          <w:bCs/>
          <w:i/>
          <w:iCs/>
          <w:noProof/>
          <w:szCs w:val="28"/>
        </w:rPr>
        <w:t>Задание на соответствие</w:t>
      </w:r>
    </w:p>
    <w:p w14:paraId="4F4A326D" w14:textId="77777777" w:rsidR="00D51319" w:rsidRPr="00507A61" w:rsidRDefault="00D51319" w:rsidP="00D51319">
      <w:pPr>
        <w:tabs>
          <w:tab w:val="left" w:pos="0"/>
        </w:tabs>
        <w:ind w:firstLine="709"/>
        <w:jc w:val="both"/>
        <w:rPr>
          <w:noProof/>
          <w:szCs w:val="28"/>
        </w:rPr>
      </w:pPr>
    </w:p>
    <w:p w14:paraId="6C7D53D1" w14:textId="7599A96E" w:rsidR="00D51319" w:rsidRPr="00507A61" w:rsidRDefault="00D51319" w:rsidP="00D51319">
      <w:pPr>
        <w:ind w:firstLine="709"/>
        <w:rPr>
          <w:bCs/>
        </w:rPr>
      </w:pPr>
      <w:r w:rsidRPr="00507A61">
        <w:rPr>
          <w:noProof/>
          <w:szCs w:val="28"/>
        </w:rPr>
        <w:t>10.</w:t>
      </w:r>
      <w:r w:rsidRPr="00507A61">
        <w:rPr>
          <w:bCs/>
        </w:rPr>
        <w:t xml:space="preserve"> Соответствие между автором и написанным им (или отредактированным) произведением</w:t>
      </w:r>
      <w:r w:rsidR="00F01109">
        <w:rPr>
          <w:bCs/>
        </w:rPr>
        <w:t xml:space="preserve"> (</w:t>
      </w:r>
      <w:r w:rsidR="00F01109" w:rsidRPr="00F01109">
        <w:rPr>
          <w:bCs/>
          <w:i/>
          <w:iCs/>
        </w:rPr>
        <w:t>ниже напишите вместе цифру и букву</w:t>
      </w:r>
      <w:r w:rsidR="00F01109">
        <w:rPr>
          <w:bCs/>
        </w:rPr>
        <w:t>)</w:t>
      </w:r>
      <w:r w:rsidRPr="00507A61">
        <w:rPr>
          <w:bCs/>
        </w:rPr>
        <w:t>:</w:t>
      </w:r>
    </w:p>
    <w:tbl>
      <w:tblPr>
        <w:tblW w:w="9833" w:type="dxa"/>
        <w:tblInd w:w="-5" w:type="dxa"/>
        <w:tblLayout w:type="fixed"/>
        <w:tblLook w:val="0000" w:firstRow="0" w:lastRow="0" w:firstColumn="0" w:lastColumn="0" w:noHBand="0" w:noVBand="0"/>
      </w:tblPr>
      <w:tblGrid>
        <w:gridCol w:w="2813"/>
        <w:gridCol w:w="7020"/>
      </w:tblGrid>
      <w:tr w:rsidR="00D51319" w:rsidRPr="00507A61" w14:paraId="6276DB73" w14:textId="77777777" w:rsidTr="0056502C">
        <w:tc>
          <w:tcPr>
            <w:tcW w:w="2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F055910" w14:textId="77777777" w:rsidR="00D51319" w:rsidRPr="00507A61" w:rsidRDefault="00D51319" w:rsidP="0056502C">
            <w:pPr>
              <w:snapToGrid w:val="0"/>
            </w:pPr>
            <w:r w:rsidRPr="00507A61">
              <w:t>1</w:t>
            </w:r>
            <w:r w:rsidRPr="00507A61">
              <w:rPr>
                <w:szCs w:val="28"/>
              </w:rPr>
              <w:t xml:space="preserve"> Сильвестр</w:t>
            </w:r>
          </w:p>
        </w:tc>
        <w:tc>
          <w:tcPr>
            <w:tcW w:w="7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367017" w14:textId="77777777" w:rsidR="00D51319" w:rsidRPr="00507A61" w:rsidRDefault="00D51319" w:rsidP="0056502C">
            <w:pPr>
              <w:snapToGrid w:val="0"/>
            </w:pPr>
            <w:r w:rsidRPr="00507A61">
              <w:t xml:space="preserve">А) </w:t>
            </w:r>
            <w:r w:rsidRPr="00507A61">
              <w:rPr>
                <w:szCs w:val="28"/>
              </w:rPr>
              <w:t>«О характере просвещения Европы и о его отношении к просвещению России»</w:t>
            </w:r>
          </w:p>
        </w:tc>
      </w:tr>
      <w:tr w:rsidR="00D51319" w:rsidRPr="00507A61" w14:paraId="4B784FF8" w14:textId="77777777" w:rsidTr="0056502C">
        <w:tc>
          <w:tcPr>
            <w:tcW w:w="2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4CDB45B" w14:textId="77777777" w:rsidR="00D51319" w:rsidRPr="00507A61" w:rsidRDefault="00D51319" w:rsidP="0056502C">
            <w:pPr>
              <w:snapToGrid w:val="0"/>
            </w:pPr>
            <w:r w:rsidRPr="00507A61">
              <w:t xml:space="preserve">2. </w:t>
            </w:r>
            <w:r w:rsidRPr="00507A61">
              <w:rPr>
                <w:bCs/>
                <w:szCs w:val="28"/>
              </w:rPr>
              <w:t>И.В. Киреевский</w:t>
            </w:r>
          </w:p>
        </w:tc>
        <w:tc>
          <w:tcPr>
            <w:tcW w:w="7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8CB7E9" w14:textId="77777777" w:rsidR="00D51319" w:rsidRPr="00507A61" w:rsidRDefault="00D51319" w:rsidP="0056502C">
            <w:pPr>
              <w:snapToGrid w:val="0"/>
            </w:pPr>
            <w:r w:rsidRPr="00507A61">
              <w:t>Б) «О детских книгах»</w:t>
            </w:r>
          </w:p>
        </w:tc>
      </w:tr>
      <w:tr w:rsidR="00D51319" w:rsidRPr="00507A61" w14:paraId="39E845A2" w14:textId="77777777" w:rsidTr="0056502C">
        <w:tc>
          <w:tcPr>
            <w:tcW w:w="2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1A0AD44" w14:textId="77777777" w:rsidR="00D51319" w:rsidRPr="00507A61" w:rsidRDefault="00D51319" w:rsidP="0056502C">
            <w:pPr>
              <w:snapToGrid w:val="0"/>
            </w:pPr>
            <w:r w:rsidRPr="00507A61">
              <w:t>3. В.Г. Белинский</w:t>
            </w:r>
          </w:p>
        </w:tc>
        <w:tc>
          <w:tcPr>
            <w:tcW w:w="7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23F12D" w14:textId="77777777" w:rsidR="00D51319" w:rsidRPr="00507A61" w:rsidRDefault="00D51319" w:rsidP="0056502C">
            <w:pPr>
              <w:snapToGrid w:val="0"/>
            </w:pPr>
            <w:r w:rsidRPr="00507A61">
              <w:t>В) «Домострой»</w:t>
            </w:r>
          </w:p>
        </w:tc>
      </w:tr>
    </w:tbl>
    <w:p w14:paraId="64774A37" w14:textId="77777777" w:rsidR="00D51319" w:rsidRPr="00507A61" w:rsidRDefault="00D51319" w:rsidP="00D51319">
      <w:pPr>
        <w:tabs>
          <w:tab w:val="left" w:pos="0"/>
        </w:tabs>
        <w:ind w:firstLine="709"/>
        <w:jc w:val="both"/>
        <w:rPr>
          <w:szCs w:val="28"/>
        </w:rPr>
      </w:pPr>
    </w:p>
    <w:p w14:paraId="4F671D56" w14:textId="51CCD6F1" w:rsidR="00D51319" w:rsidRPr="00507A61" w:rsidRDefault="00D51319" w:rsidP="00D51319">
      <w:pPr>
        <w:ind w:firstLine="709"/>
        <w:jc w:val="both"/>
        <w:rPr>
          <w:bCs/>
        </w:rPr>
      </w:pPr>
      <w:r w:rsidRPr="00507A61">
        <w:rPr>
          <w:szCs w:val="28"/>
        </w:rPr>
        <w:t>11.</w:t>
      </w:r>
      <w:r w:rsidRPr="00507A61">
        <w:rPr>
          <w:bCs/>
        </w:rPr>
        <w:t xml:space="preserve"> Соответствие между автором и выдвинутым им педагогическим тезисом</w:t>
      </w:r>
      <w:r w:rsidR="00F01109" w:rsidRPr="00F01109">
        <w:t xml:space="preserve"> </w:t>
      </w:r>
      <w:bookmarkStart w:id="0" w:name="_Hlk41997798"/>
      <w:r w:rsidR="00F01109" w:rsidRPr="00F01109">
        <w:rPr>
          <w:i/>
          <w:iCs/>
        </w:rPr>
        <w:t>(</w:t>
      </w:r>
      <w:r w:rsidR="00F01109" w:rsidRPr="00F01109">
        <w:rPr>
          <w:bCs/>
          <w:i/>
          <w:iCs/>
        </w:rPr>
        <w:t>ниже напишите вместе цифру и букву)</w:t>
      </w:r>
      <w:bookmarkEnd w:id="0"/>
      <w:r w:rsidRPr="00507A61">
        <w:rPr>
          <w:bCs/>
        </w:rPr>
        <w:t>:</w:t>
      </w:r>
    </w:p>
    <w:tbl>
      <w:tblPr>
        <w:tblW w:w="9833" w:type="dxa"/>
        <w:tblInd w:w="-5" w:type="dxa"/>
        <w:tblLayout w:type="fixed"/>
        <w:tblLook w:val="0000" w:firstRow="0" w:lastRow="0" w:firstColumn="0" w:lastColumn="0" w:noHBand="0" w:noVBand="0"/>
      </w:tblPr>
      <w:tblGrid>
        <w:gridCol w:w="2813"/>
        <w:gridCol w:w="7020"/>
      </w:tblGrid>
      <w:tr w:rsidR="00D51319" w:rsidRPr="00507A61" w14:paraId="31BEACD0" w14:textId="77777777" w:rsidTr="0056502C">
        <w:tc>
          <w:tcPr>
            <w:tcW w:w="2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1DD41A9" w14:textId="77777777" w:rsidR="00D51319" w:rsidRPr="00507A61" w:rsidRDefault="00D51319" w:rsidP="0056502C">
            <w:pPr>
              <w:snapToGrid w:val="0"/>
            </w:pPr>
            <w:r w:rsidRPr="00507A61">
              <w:t>1</w:t>
            </w:r>
            <w:r w:rsidRPr="00507A61">
              <w:rPr>
                <w:szCs w:val="28"/>
              </w:rPr>
              <w:t xml:space="preserve"> А.С. Хомяков</w:t>
            </w:r>
          </w:p>
        </w:tc>
        <w:tc>
          <w:tcPr>
            <w:tcW w:w="7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2CCCEE" w14:textId="77777777" w:rsidR="00D51319" w:rsidRPr="00507A61" w:rsidRDefault="00D51319" w:rsidP="0056502C">
            <w:pPr>
              <w:snapToGrid w:val="0"/>
              <w:jc w:val="both"/>
            </w:pPr>
            <w:r w:rsidRPr="00507A61">
              <w:t xml:space="preserve">А) </w:t>
            </w:r>
            <w:r w:rsidRPr="00507A61">
              <w:rPr>
                <w:szCs w:val="28"/>
              </w:rPr>
              <w:t>Воспитывать, прежде всего, Человека, а потом – гражданина.</w:t>
            </w:r>
          </w:p>
        </w:tc>
      </w:tr>
      <w:tr w:rsidR="00D51319" w:rsidRPr="00507A61" w14:paraId="1E61D6F8" w14:textId="77777777" w:rsidTr="0056502C">
        <w:tc>
          <w:tcPr>
            <w:tcW w:w="2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AF8860B" w14:textId="77777777" w:rsidR="00D51319" w:rsidRPr="00507A61" w:rsidRDefault="00D51319" w:rsidP="0056502C">
            <w:pPr>
              <w:snapToGrid w:val="0"/>
            </w:pPr>
            <w:r w:rsidRPr="00507A61">
              <w:t xml:space="preserve">2. </w:t>
            </w:r>
            <w:r w:rsidRPr="00507A61">
              <w:rPr>
                <w:bCs/>
                <w:szCs w:val="28"/>
              </w:rPr>
              <w:t>К.Д. Кавелин</w:t>
            </w:r>
          </w:p>
        </w:tc>
        <w:tc>
          <w:tcPr>
            <w:tcW w:w="7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3B5613" w14:textId="77777777" w:rsidR="00D51319" w:rsidRPr="00507A61" w:rsidRDefault="00D51319" w:rsidP="0056502C">
            <w:pPr>
              <w:snapToGrid w:val="0"/>
              <w:jc w:val="both"/>
            </w:pPr>
            <w:r w:rsidRPr="00507A61">
              <w:t>Б) Высшее проявление свободной индивидуальности заключатся в жертвовании личностью собой в пользу общины</w:t>
            </w:r>
          </w:p>
        </w:tc>
      </w:tr>
      <w:tr w:rsidR="00D51319" w:rsidRPr="00507A61" w14:paraId="5839998F" w14:textId="77777777" w:rsidTr="0056502C">
        <w:tc>
          <w:tcPr>
            <w:tcW w:w="2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A80A72F" w14:textId="77777777" w:rsidR="00D51319" w:rsidRPr="00507A61" w:rsidRDefault="00D51319" w:rsidP="0056502C">
            <w:pPr>
              <w:snapToGrid w:val="0"/>
            </w:pPr>
            <w:r w:rsidRPr="00507A61">
              <w:t>3. В.Г. Белинский</w:t>
            </w:r>
          </w:p>
        </w:tc>
        <w:tc>
          <w:tcPr>
            <w:tcW w:w="7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9A8DAB" w14:textId="77777777" w:rsidR="00D51319" w:rsidRPr="00507A61" w:rsidRDefault="00D51319" w:rsidP="0056502C">
            <w:pPr>
              <w:snapToGrid w:val="0"/>
              <w:jc w:val="both"/>
            </w:pPr>
            <w:r w:rsidRPr="00507A61">
              <w:t>В) Цель воспитания: «…всестороннее развитие человека, поддержание и воспитание в нём нравственного достоинства»</w:t>
            </w:r>
          </w:p>
        </w:tc>
      </w:tr>
    </w:tbl>
    <w:p w14:paraId="008D7517" w14:textId="00E60949" w:rsidR="00D51319" w:rsidRPr="00507A61" w:rsidRDefault="00D51319" w:rsidP="00D51319">
      <w:pPr>
        <w:ind w:firstLine="709"/>
        <w:jc w:val="both"/>
        <w:rPr>
          <w:bCs/>
        </w:rPr>
      </w:pPr>
      <w:r w:rsidRPr="00507A61">
        <w:rPr>
          <w:szCs w:val="28"/>
        </w:rPr>
        <w:t>12.</w:t>
      </w:r>
      <w:r w:rsidRPr="00507A61">
        <w:rPr>
          <w:noProof/>
          <w:szCs w:val="28"/>
        </w:rPr>
        <w:t xml:space="preserve"> </w:t>
      </w:r>
      <w:r w:rsidRPr="00507A61">
        <w:rPr>
          <w:bCs/>
        </w:rPr>
        <w:t xml:space="preserve"> Соответствие между автором и написанным им произведением</w:t>
      </w:r>
      <w:r w:rsidR="00F01109">
        <w:rPr>
          <w:bCs/>
        </w:rPr>
        <w:t xml:space="preserve"> </w:t>
      </w:r>
      <w:r w:rsidR="00F01109" w:rsidRPr="00F01109">
        <w:rPr>
          <w:i/>
          <w:iCs/>
        </w:rPr>
        <w:t>(</w:t>
      </w:r>
      <w:r w:rsidR="00F01109" w:rsidRPr="00F01109">
        <w:rPr>
          <w:bCs/>
          <w:i/>
          <w:iCs/>
        </w:rPr>
        <w:t>ниже напишите вместе цифру и букву)</w:t>
      </w:r>
      <w:r w:rsidRPr="00507A61">
        <w:rPr>
          <w:bCs/>
        </w:rPr>
        <w:t>:</w:t>
      </w:r>
    </w:p>
    <w:p w14:paraId="4DD1B5AB" w14:textId="77777777" w:rsidR="00D51319" w:rsidRPr="00507A61" w:rsidRDefault="00D51319" w:rsidP="00D51319">
      <w:pPr>
        <w:tabs>
          <w:tab w:val="left" w:pos="0"/>
        </w:tabs>
        <w:ind w:left="360"/>
        <w:jc w:val="both"/>
        <w:rPr>
          <w:szCs w:val="28"/>
        </w:rPr>
      </w:pPr>
    </w:p>
    <w:tbl>
      <w:tblPr>
        <w:tblW w:w="9833" w:type="dxa"/>
        <w:tblInd w:w="-5" w:type="dxa"/>
        <w:tblLayout w:type="fixed"/>
        <w:tblLook w:val="0000" w:firstRow="0" w:lastRow="0" w:firstColumn="0" w:lastColumn="0" w:noHBand="0" w:noVBand="0"/>
      </w:tblPr>
      <w:tblGrid>
        <w:gridCol w:w="2813"/>
        <w:gridCol w:w="7020"/>
      </w:tblGrid>
      <w:tr w:rsidR="00D51319" w:rsidRPr="00507A61" w14:paraId="31E8BA20" w14:textId="77777777" w:rsidTr="0056502C">
        <w:tc>
          <w:tcPr>
            <w:tcW w:w="2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1333173" w14:textId="77777777" w:rsidR="00D51319" w:rsidRPr="00507A61" w:rsidRDefault="00D51319" w:rsidP="0056502C">
            <w:pPr>
              <w:snapToGrid w:val="0"/>
            </w:pPr>
            <w:r w:rsidRPr="00507A61">
              <w:t>1</w:t>
            </w:r>
            <w:r w:rsidRPr="00507A61">
              <w:rPr>
                <w:szCs w:val="28"/>
              </w:rPr>
              <w:t xml:space="preserve"> К.Д. Ушинский</w:t>
            </w:r>
          </w:p>
        </w:tc>
        <w:tc>
          <w:tcPr>
            <w:tcW w:w="7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FCBCEE" w14:textId="77777777" w:rsidR="00D51319" w:rsidRPr="00507A61" w:rsidRDefault="00D51319" w:rsidP="0056502C">
            <w:pPr>
              <w:snapToGrid w:val="0"/>
            </w:pPr>
            <w:r w:rsidRPr="00507A61">
              <w:t>А) «О нравственном элементе в русском воспитании»</w:t>
            </w:r>
          </w:p>
        </w:tc>
      </w:tr>
      <w:tr w:rsidR="00D51319" w:rsidRPr="00507A61" w14:paraId="4CE83757" w14:textId="77777777" w:rsidTr="0056502C">
        <w:tc>
          <w:tcPr>
            <w:tcW w:w="2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8391D6D" w14:textId="77777777" w:rsidR="00D51319" w:rsidRPr="00507A61" w:rsidRDefault="00D51319" w:rsidP="0056502C">
            <w:pPr>
              <w:snapToGrid w:val="0"/>
            </w:pPr>
            <w:r w:rsidRPr="00507A61">
              <w:t>2. Н.И. Пирогов</w:t>
            </w:r>
          </w:p>
        </w:tc>
        <w:tc>
          <w:tcPr>
            <w:tcW w:w="7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2ABED8" w14:textId="77777777" w:rsidR="00D51319" w:rsidRPr="00507A61" w:rsidRDefault="00D51319" w:rsidP="0056502C">
            <w:pPr>
              <w:snapToGrid w:val="0"/>
            </w:pPr>
            <w:r w:rsidRPr="00507A61">
              <w:t>Б) «О значении авторитета в воспитании»</w:t>
            </w:r>
          </w:p>
        </w:tc>
      </w:tr>
      <w:tr w:rsidR="00D51319" w:rsidRPr="00507A61" w14:paraId="23C8084A" w14:textId="77777777" w:rsidTr="0056502C">
        <w:tc>
          <w:tcPr>
            <w:tcW w:w="2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39FDA67" w14:textId="77777777" w:rsidR="00D51319" w:rsidRPr="00507A61" w:rsidRDefault="00D51319" w:rsidP="0056502C">
            <w:pPr>
              <w:snapToGrid w:val="0"/>
            </w:pPr>
            <w:r w:rsidRPr="00507A61">
              <w:t>3. Н.А. Добролюбов</w:t>
            </w:r>
          </w:p>
        </w:tc>
        <w:tc>
          <w:tcPr>
            <w:tcW w:w="7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8A5412" w14:textId="77777777" w:rsidR="00D51319" w:rsidRPr="00507A61" w:rsidRDefault="00D51319" w:rsidP="0056502C">
            <w:pPr>
              <w:snapToGrid w:val="0"/>
            </w:pPr>
            <w:r w:rsidRPr="00507A61">
              <w:t>В) «Вопросы жизни»</w:t>
            </w:r>
          </w:p>
        </w:tc>
      </w:tr>
    </w:tbl>
    <w:p w14:paraId="39AB59D8" w14:textId="77777777" w:rsidR="00D51319" w:rsidRPr="00507A61" w:rsidRDefault="00D51319" w:rsidP="00D51319">
      <w:pPr>
        <w:ind w:firstLine="709"/>
        <w:jc w:val="both"/>
      </w:pPr>
    </w:p>
    <w:p w14:paraId="7DA27F98" w14:textId="183CA21B" w:rsidR="00D51319" w:rsidRPr="00507A61" w:rsidRDefault="00D51319" w:rsidP="00D51319">
      <w:pPr>
        <w:ind w:firstLine="709"/>
        <w:jc w:val="both"/>
      </w:pPr>
      <w:r w:rsidRPr="00507A61">
        <w:t>13. Соответствие между идеалом и ценностями</w:t>
      </w:r>
      <w:r w:rsidR="00F01109">
        <w:t xml:space="preserve"> </w:t>
      </w:r>
      <w:r w:rsidR="00F01109" w:rsidRPr="00F01109">
        <w:rPr>
          <w:i/>
          <w:iCs/>
        </w:rPr>
        <w:t>(</w:t>
      </w:r>
      <w:r w:rsidR="00F01109" w:rsidRPr="00F01109">
        <w:rPr>
          <w:bCs/>
          <w:i/>
          <w:iCs/>
        </w:rPr>
        <w:t>ниже напишите вместе цифру и букву)</w:t>
      </w:r>
      <w:r w:rsidRPr="00507A61">
        <w:t>:</w:t>
      </w:r>
    </w:p>
    <w:tbl>
      <w:tblPr>
        <w:tblW w:w="9833" w:type="dxa"/>
        <w:tblInd w:w="-5" w:type="dxa"/>
        <w:tblLayout w:type="fixed"/>
        <w:tblLook w:val="0000" w:firstRow="0" w:lastRow="0" w:firstColumn="0" w:lastColumn="0" w:noHBand="0" w:noVBand="0"/>
      </w:tblPr>
      <w:tblGrid>
        <w:gridCol w:w="2813"/>
        <w:gridCol w:w="7020"/>
      </w:tblGrid>
      <w:tr w:rsidR="00D51319" w:rsidRPr="00507A61" w14:paraId="195240E9" w14:textId="77777777" w:rsidTr="0056502C">
        <w:trPr>
          <w:trHeight w:val="576"/>
        </w:trPr>
        <w:tc>
          <w:tcPr>
            <w:tcW w:w="2813" w:type="dxa"/>
            <w:vMerge w:val="restart"/>
            <w:tcBorders>
              <w:top w:val="single" w:sz="4" w:space="0" w:color="000000"/>
              <w:left w:val="single" w:sz="4" w:space="0" w:color="000000"/>
            </w:tcBorders>
          </w:tcPr>
          <w:p w14:paraId="5E05D909" w14:textId="1A17A504" w:rsidR="00D51319" w:rsidRPr="00507A61" w:rsidRDefault="00D51319" w:rsidP="0056502C">
            <w:pPr>
              <w:snapToGrid w:val="0"/>
            </w:pPr>
            <w:r w:rsidRPr="00507A61">
              <w:t>1</w:t>
            </w:r>
            <w:r w:rsidRPr="00507A61">
              <w:rPr>
                <w:szCs w:val="28"/>
              </w:rPr>
              <w:t xml:space="preserve"> </w:t>
            </w:r>
            <w:r w:rsidRPr="00507A61">
              <w:t>Идеал «нового человека», сформулированный в  Советской России в 1920-е гг</w:t>
            </w:r>
            <w:r w:rsidR="00F01109">
              <w:t>.</w:t>
            </w:r>
          </w:p>
        </w:tc>
        <w:tc>
          <w:tcPr>
            <w:tcW w:w="7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6420FD" w14:textId="77777777" w:rsidR="00D51319" w:rsidRPr="00507A61" w:rsidRDefault="00D51319" w:rsidP="0056502C">
            <w:pPr>
              <w:snapToGrid w:val="0"/>
            </w:pPr>
            <w:r w:rsidRPr="00507A61">
              <w:t>А) Самоотверженность</w:t>
            </w:r>
          </w:p>
        </w:tc>
      </w:tr>
      <w:tr w:rsidR="00D51319" w:rsidRPr="00507A61" w14:paraId="6C598010" w14:textId="77777777" w:rsidTr="0056502C">
        <w:trPr>
          <w:trHeight w:val="576"/>
        </w:trPr>
        <w:tc>
          <w:tcPr>
            <w:tcW w:w="2813" w:type="dxa"/>
            <w:vMerge/>
            <w:tcBorders>
              <w:left w:val="single" w:sz="4" w:space="0" w:color="000000"/>
              <w:bottom w:val="single" w:sz="4" w:space="0" w:color="000000"/>
            </w:tcBorders>
          </w:tcPr>
          <w:p w14:paraId="0390EA90" w14:textId="77777777" w:rsidR="00D51319" w:rsidRPr="00507A61" w:rsidRDefault="00D51319" w:rsidP="0056502C">
            <w:pPr>
              <w:snapToGrid w:val="0"/>
            </w:pPr>
          </w:p>
        </w:tc>
        <w:tc>
          <w:tcPr>
            <w:tcW w:w="7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834777" w14:textId="77777777" w:rsidR="00D51319" w:rsidRPr="00507A61" w:rsidRDefault="00D51319" w:rsidP="0056502C">
            <w:pPr>
              <w:snapToGrid w:val="0"/>
            </w:pPr>
            <w:r w:rsidRPr="00507A61">
              <w:t>Б) Свобода личности</w:t>
            </w:r>
          </w:p>
        </w:tc>
      </w:tr>
      <w:tr w:rsidR="00D51319" w:rsidRPr="00507A61" w14:paraId="57FF7DEA" w14:textId="77777777" w:rsidTr="0056502C">
        <w:trPr>
          <w:trHeight w:val="345"/>
        </w:trPr>
        <w:tc>
          <w:tcPr>
            <w:tcW w:w="2813" w:type="dxa"/>
            <w:vMerge w:val="restart"/>
            <w:tcBorders>
              <w:top w:val="single" w:sz="4" w:space="0" w:color="000000"/>
              <w:left w:val="single" w:sz="4" w:space="0" w:color="000000"/>
            </w:tcBorders>
          </w:tcPr>
          <w:p w14:paraId="4092CBDD" w14:textId="77777777" w:rsidR="00D51319" w:rsidRPr="00507A61" w:rsidRDefault="00D51319" w:rsidP="0056502C">
            <w:pPr>
              <w:snapToGrid w:val="0"/>
            </w:pPr>
            <w:r w:rsidRPr="00507A61">
              <w:t xml:space="preserve">2. Либеральный идеал воспитания рубежа </w:t>
            </w:r>
            <w:r w:rsidRPr="00507A61">
              <w:rPr>
                <w:lang w:val="en-US"/>
              </w:rPr>
              <w:t>XIX</w:t>
            </w:r>
            <w:r w:rsidRPr="00507A61">
              <w:t xml:space="preserve"> – </w:t>
            </w:r>
            <w:r w:rsidRPr="00507A61">
              <w:rPr>
                <w:lang w:val="en-US"/>
              </w:rPr>
              <w:t>XX</w:t>
            </w:r>
            <w:r w:rsidRPr="00507A61">
              <w:t xml:space="preserve"> вв.</w:t>
            </w:r>
          </w:p>
        </w:tc>
        <w:tc>
          <w:tcPr>
            <w:tcW w:w="7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A3C669" w14:textId="77777777" w:rsidR="00D51319" w:rsidRPr="00507A61" w:rsidRDefault="00D51319" w:rsidP="0056502C">
            <w:pPr>
              <w:snapToGrid w:val="0"/>
            </w:pPr>
            <w:r w:rsidRPr="00507A61">
              <w:t>В) Революция</w:t>
            </w:r>
          </w:p>
        </w:tc>
      </w:tr>
      <w:tr w:rsidR="00D51319" w:rsidRPr="00507A61" w14:paraId="3AD64F19" w14:textId="77777777" w:rsidTr="0056502C">
        <w:trPr>
          <w:trHeight w:val="344"/>
        </w:trPr>
        <w:tc>
          <w:tcPr>
            <w:tcW w:w="2813" w:type="dxa"/>
            <w:vMerge/>
            <w:tcBorders>
              <w:left w:val="single" w:sz="4" w:space="0" w:color="000000"/>
            </w:tcBorders>
          </w:tcPr>
          <w:p w14:paraId="7F8E56B1" w14:textId="77777777" w:rsidR="00D51319" w:rsidRPr="00507A61" w:rsidRDefault="00D51319" w:rsidP="0056502C">
            <w:pPr>
              <w:snapToGrid w:val="0"/>
            </w:pPr>
          </w:p>
        </w:tc>
        <w:tc>
          <w:tcPr>
            <w:tcW w:w="7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A0B898" w14:textId="77777777" w:rsidR="00D51319" w:rsidRPr="00507A61" w:rsidRDefault="00D51319" w:rsidP="0056502C">
            <w:pPr>
              <w:snapToGrid w:val="0"/>
            </w:pPr>
            <w:r w:rsidRPr="00507A61">
              <w:t>Г) Инициативность</w:t>
            </w:r>
          </w:p>
        </w:tc>
      </w:tr>
      <w:tr w:rsidR="00D51319" w:rsidRPr="00507A61" w14:paraId="4F5EDF58" w14:textId="77777777" w:rsidTr="0056502C">
        <w:tc>
          <w:tcPr>
            <w:tcW w:w="2813" w:type="dxa"/>
            <w:vMerge/>
            <w:tcBorders>
              <w:left w:val="single" w:sz="4" w:space="0" w:color="000000"/>
              <w:bottom w:val="single" w:sz="4" w:space="0" w:color="000000"/>
            </w:tcBorders>
          </w:tcPr>
          <w:p w14:paraId="4AA54E8B" w14:textId="77777777" w:rsidR="00D51319" w:rsidRPr="00507A61" w:rsidRDefault="00D51319" w:rsidP="0056502C">
            <w:pPr>
              <w:snapToGrid w:val="0"/>
            </w:pPr>
          </w:p>
        </w:tc>
        <w:tc>
          <w:tcPr>
            <w:tcW w:w="7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C309E1" w14:textId="77777777" w:rsidR="00D51319" w:rsidRPr="00507A61" w:rsidRDefault="00D51319" w:rsidP="0056502C">
            <w:pPr>
              <w:snapToGrid w:val="0"/>
            </w:pPr>
            <w:r w:rsidRPr="00507A61">
              <w:t>Д) Труд</w:t>
            </w:r>
          </w:p>
        </w:tc>
      </w:tr>
    </w:tbl>
    <w:p w14:paraId="0E50B04A" w14:textId="77777777" w:rsidR="00D51319" w:rsidRPr="006A3AE5" w:rsidRDefault="00D51319" w:rsidP="006A3AE5">
      <w:pPr>
        <w:tabs>
          <w:tab w:val="left" w:pos="1440"/>
          <w:tab w:val="left" w:pos="1620"/>
        </w:tabs>
        <w:jc w:val="both"/>
        <w:rPr>
          <w:b/>
          <w:bCs/>
          <w:i/>
          <w:iCs/>
        </w:rPr>
      </w:pPr>
      <w:r w:rsidRPr="006A3AE5">
        <w:rPr>
          <w:b/>
          <w:bCs/>
          <w:i/>
          <w:iCs/>
        </w:rPr>
        <w:t>Задания открытой формы</w:t>
      </w:r>
    </w:p>
    <w:p w14:paraId="4887B437" w14:textId="6923B65B" w:rsidR="00D51319" w:rsidRPr="00507A61" w:rsidRDefault="00D51319" w:rsidP="006A3AE5">
      <w:pPr>
        <w:tabs>
          <w:tab w:val="left" w:pos="1440"/>
          <w:tab w:val="left" w:pos="1620"/>
        </w:tabs>
        <w:jc w:val="both"/>
        <w:rPr>
          <w:iCs/>
        </w:rPr>
      </w:pPr>
      <w:r w:rsidRPr="00507A61">
        <w:rPr>
          <w:iCs/>
        </w:rPr>
        <w:t>14. Что позволяет говорить о славянофилах, как о сторонниках соборного идеала воспитания</w:t>
      </w:r>
      <w:r w:rsidR="00F01109">
        <w:rPr>
          <w:iCs/>
        </w:rPr>
        <w:t>.</w:t>
      </w:r>
    </w:p>
    <w:p w14:paraId="191977B3" w14:textId="77777777" w:rsidR="00D51319" w:rsidRPr="00507A61" w:rsidRDefault="00D51319" w:rsidP="006A3AE5">
      <w:pPr>
        <w:tabs>
          <w:tab w:val="left" w:pos="1440"/>
          <w:tab w:val="left" w:pos="1620"/>
        </w:tabs>
        <w:jc w:val="both"/>
        <w:rPr>
          <w:iCs/>
        </w:rPr>
      </w:pPr>
      <w:r w:rsidRPr="00507A61">
        <w:rPr>
          <w:iCs/>
        </w:rPr>
        <w:t>15. Сформулируйте сущностные черты антропоцентристского идеала воспитания.</w:t>
      </w:r>
    </w:p>
    <w:sectPr w:rsidR="00D51319" w:rsidRPr="00507A61" w:rsidSect="00D51319">
      <w:pgSz w:w="11906" w:h="16838"/>
      <w:pgMar w:top="1134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6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7C0D"/>
    <w:rsid w:val="000C7C0D"/>
    <w:rsid w:val="006A3AE5"/>
    <w:rsid w:val="00AC422F"/>
    <w:rsid w:val="00D51319"/>
    <w:rsid w:val="00F011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FD5DCF"/>
  <w15:chartTrackingRefBased/>
  <w15:docId w15:val="{A31878DF-2E47-40AB-A16D-52FCE01801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5131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590</Words>
  <Characters>3363</Characters>
  <Application>Microsoft Office Word</Application>
  <DocSecurity>0</DocSecurity>
  <Lines>28</Lines>
  <Paragraphs>7</Paragraphs>
  <ScaleCrop>false</ScaleCrop>
  <Company/>
  <LinksUpToDate>false</LinksUpToDate>
  <CharactersWithSpaces>3946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</dc:creator>
  <cp:keywords/>
  <dc:description/>
  <cp:lastModifiedBy>Acer</cp:lastModifiedBy>
  <cp:revision>5</cp:revision>
  <dcterms:created xsi:type="dcterms:W3CDTF">2020-06-02T09:35:00Z</dcterms:created>
  <dcterms:modified xsi:type="dcterms:W3CDTF">2020-06-07T12:53:00Z</dcterms:modified>
</cp:coreProperties>
</file>