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DAF" w:rsidRDefault="00D51DAF" w:rsidP="00D51DAF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Лекция 7.</w:t>
      </w:r>
      <w:r>
        <w:rPr>
          <w:b/>
          <w:bCs/>
          <w:sz w:val="28"/>
          <w:szCs w:val="28"/>
        </w:rPr>
        <w:t xml:space="preserve"> Литературоведческие основы анализа художественного произведения в начальных классах.</w:t>
      </w:r>
    </w:p>
    <w:p w:rsidR="00D51DAF" w:rsidRDefault="00D51DAF" w:rsidP="00D51DAF">
      <w:pPr>
        <w:ind w:firstLine="709"/>
        <w:rPr>
          <w:lang w:eastAsia="ru-RU"/>
        </w:rPr>
      </w:pPr>
      <w:r>
        <w:rPr>
          <w:lang w:eastAsia="ru-RU"/>
        </w:rPr>
        <w:br/>
      </w:r>
    </w:p>
    <w:p w:rsidR="00CB3C77" w:rsidRPr="00CB3C77" w:rsidRDefault="00CB3C77" w:rsidP="00CB3C77">
      <w:pPr>
        <w:jc w:val="center"/>
        <w:rPr>
          <w:b/>
          <w:highlight w:val="yellow"/>
        </w:rPr>
      </w:pPr>
      <w:r w:rsidRPr="00CB3C77">
        <w:rPr>
          <w:b/>
          <w:highlight w:val="yellow"/>
        </w:rPr>
        <w:t>ТЕСТ к лекции 7 Ответы присылайте в тексте теста! Правильный ответ</w:t>
      </w:r>
    </w:p>
    <w:p w:rsidR="006B5039" w:rsidRDefault="00CB3C77" w:rsidP="00CB3C77">
      <w:pPr>
        <w:jc w:val="center"/>
        <w:rPr>
          <w:b/>
        </w:rPr>
      </w:pPr>
      <w:r w:rsidRPr="00CB3C77">
        <w:rPr>
          <w:b/>
          <w:highlight w:val="yellow"/>
        </w:rPr>
        <w:t xml:space="preserve"> подчеркните или допишите</w:t>
      </w:r>
    </w:p>
    <w:p w:rsidR="00CB3C77" w:rsidRDefault="00CB3C77" w:rsidP="00CB3C77">
      <w:pPr>
        <w:pStyle w:val="a7"/>
        <w:numPr>
          <w:ilvl w:val="0"/>
          <w:numId w:val="6"/>
        </w:numPr>
        <w:rPr>
          <w:b/>
        </w:rPr>
      </w:pPr>
      <w:r>
        <w:rPr>
          <w:b/>
        </w:rPr>
        <w:t>Школьный анализ литературного произведения это: (один выбор)</w:t>
      </w:r>
    </w:p>
    <w:p w:rsidR="00CB3C77" w:rsidRPr="00CB3C77" w:rsidRDefault="00CB3C77" w:rsidP="00CB3C77">
      <w:pPr>
        <w:pStyle w:val="a7"/>
      </w:pPr>
      <w:r w:rsidRPr="00CB3C77">
        <w:t>- конечная цель чтения</w:t>
      </w:r>
    </w:p>
    <w:p w:rsidR="00CB3C77" w:rsidRPr="00CB3C77" w:rsidRDefault="00CB3C77" w:rsidP="00CB3C77">
      <w:pPr>
        <w:pStyle w:val="a7"/>
      </w:pPr>
      <w:r w:rsidRPr="005658B0">
        <w:rPr>
          <w:highlight w:val="yellow"/>
        </w:rPr>
        <w:t>-метод постижения художественного произведения</w:t>
      </w:r>
    </w:p>
    <w:p w:rsidR="00CB3C77" w:rsidRPr="00CB3C77" w:rsidRDefault="00CB3C77" w:rsidP="00CB3C77">
      <w:pPr>
        <w:pStyle w:val="a7"/>
      </w:pPr>
      <w:r w:rsidRPr="00CB3C77">
        <w:t>-теория толкования текста</w:t>
      </w:r>
    </w:p>
    <w:p w:rsidR="00CB3C77" w:rsidRDefault="00CB3C77" w:rsidP="00CB3C77">
      <w:pPr>
        <w:rPr>
          <w:b/>
        </w:rPr>
      </w:pPr>
      <w:r>
        <w:rPr>
          <w:b/>
        </w:rPr>
        <w:t>2. Задачи школьного анализа (один выбор):</w:t>
      </w:r>
    </w:p>
    <w:p w:rsidR="00CB3C77" w:rsidRPr="00CB3C77" w:rsidRDefault="00CB3C77" w:rsidP="00CB3C77">
      <w:r>
        <w:rPr>
          <w:b/>
        </w:rPr>
        <w:t xml:space="preserve"> </w:t>
      </w:r>
      <w:r>
        <w:rPr>
          <w:b/>
        </w:rPr>
        <w:tab/>
      </w:r>
      <w:r w:rsidRPr="005658B0">
        <w:rPr>
          <w:highlight w:val="yellow"/>
        </w:rPr>
        <w:t>-выявление уровня читательского восприятия</w:t>
      </w:r>
    </w:p>
    <w:p w:rsidR="00CB3C77" w:rsidRPr="00CB3C77" w:rsidRDefault="00CB3C77" w:rsidP="00CB3C77">
      <w:r w:rsidRPr="00CB3C77">
        <w:tab/>
        <w:t>-создание читательской интерпретации текста</w:t>
      </w:r>
    </w:p>
    <w:p w:rsidR="00CB3C77" w:rsidRPr="00CB3C77" w:rsidRDefault="00CB3C77" w:rsidP="00CB3C77">
      <w:r w:rsidRPr="00CB3C77">
        <w:tab/>
        <w:t>-научное исследование текста</w:t>
      </w:r>
    </w:p>
    <w:p w:rsidR="00CB3C77" w:rsidRDefault="00CB3C77" w:rsidP="00CB3C77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:rsidR="00CB3C77" w:rsidRPr="00CB3C77" w:rsidRDefault="00CB3C77" w:rsidP="00CB3C77">
      <w:r>
        <w:rPr>
          <w:b/>
        </w:rPr>
        <w:tab/>
      </w:r>
      <w:r w:rsidRPr="005658B0">
        <w:rPr>
          <w:highlight w:val="yellow"/>
        </w:rPr>
        <w:t>-полноценное восприятие художественного текста</w:t>
      </w:r>
    </w:p>
    <w:p w:rsidR="00CB3C77" w:rsidRPr="00CB3C77" w:rsidRDefault="00CB3C77" w:rsidP="00CB3C77">
      <w:r w:rsidRPr="00CB3C77">
        <w:tab/>
        <w:t>-взаимообогащение литературоведения и методики преподавания литературы</w:t>
      </w:r>
    </w:p>
    <w:p w:rsidR="00CB3C77" w:rsidRPr="00CB3C77" w:rsidRDefault="00CB3C77" w:rsidP="00CB3C77">
      <w:r w:rsidRPr="00CB3C77">
        <w:tab/>
      </w:r>
      <w:r w:rsidRPr="00BC5B0C">
        <w:rPr>
          <w:highlight w:val="yellow"/>
        </w:rPr>
        <w:t>-изучение произведения в единстве содержания и формы</w:t>
      </w:r>
    </w:p>
    <w:p w:rsidR="00CB3C77" w:rsidRDefault="00CB3C77" w:rsidP="00CB3C77">
      <w:r w:rsidRPr="00CB3C77">
        <w:tab/>
        <w:t>-направленность анализа на личностное развитие ученика</w:t>
      </w:r>
    </w:p>
    <w:p w:rsidR="00CB3C77" w:rsidRPr="0083587F" w:rsidRDefault="00CB3C77" w:rsidP="00CB3C77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:rsidR="00CB3C77" w:rsidRDefault="00AE72FA" w:rsidP="00CB3C77">
      <w:r>
        <w:tab/>
        <w:t xml:space="preserve">2. </w:t>
      </w:r>
      <w:r w:rsidR="0083587F">
        <w:t>включение эмоциональных реакций и психических процессов</w:t>
      </w:r>
    </w:p>
    <w:p w:rsidR="0083587F" w:rsidRDefault="00AE72FA" w:rsidP="00CB3C77">
      <w:r>
        <w:tab/>
        <w:t xml:space="preserve">3. </w:t>
      </w:r>
      <w:r w:rsidR="0083587F">
        <w:t>осмысление содержания и художественной формы</w:t>
      </w:r>
    </w:p>
    <w:p w:rsidR="0083587F" w:rsidRDefault="00AE72FA" w:rsidP="00CB3C77">
      <w:r>
        <w:tab/>
        <w:t xml:space="preserve">1. </w:t>
      </w:r>
      <w:r w:rsidR="0083587F">
        <w:t>собственно чтение</w:t>
      </w:r>
    </w:p>
    <w:p w:rsidR="0083587F" w:rsidRDefault="0083587F" w:rsidP="00CB3C77"/>
    <w:p w:rsidR="0083587F" w:rsidRPr="0083587F" w:rsidRDefault="0083587F" w:rsidP="00CB3C77">
      <w:pPr>
        <w:rPr>
          <w:b/>
        </w:rPr>
      </w:pPr>
      <w:r w:rsidRPr="0083587F">
        <w:rPr>
          <w:b/>
        </w:rPr>
        <w:t>5. Написать умени</w:t>
      </w:r>
      <w:r w:rsidR="00062A84">
        <w:rPr>
          <w:b/>
        </w:rPr>
        <w:t>я ученика</w:t>
      </w:r>
      <w:bookmarkStart w:id="0" w:name="_GoBack"/>
      <w:bookmarkEnd w:id="0"/>
      <w:r w:rsidRPr="0083587F">
        <w:rPr>
          <w:b/>
        </w:rPr>
        <w:t>, которые надо сформировать в соответствии с видами анализа:</w:t>
      </w:r>
    </w:p>
    <w:p w:rsidR="00AE72FA" w:rsidRPr="00AE72FA" w:rsidRDefault="0083587F" w:rsidP="00AE72FA">
      <w:r>
        <w:tab/>
      </w:r>
      <w:r w:rsidRPr="00C85422">
        <w:rPr>
          <w:b/>
        </w:rPr>
        <w:t>-ст</w:t>
      </w:r>
      <w:r w:rsidR="00C85422" w:rsidRPr="00C85422">
        <w:rPr>
          <w:b/>
        </w:rPr>
        <w:t>илистический анализ</w:t>
      </w:r>
      <w:r w:rsidR="00C85422">
        <w:t>-  это умение</w:t>
      </w:r>
      <w:r w:rsidR="00AE72FA" w:rsidRPr="00AE72FA">
        <w:rPr>
          <w:rFonts w:ascii="Verdana" w:hAnsi="Verdana"/>
          <w:color w:val="302030"/>
          <w:sz w:val="28"/>
          <w:szCs w:val="28"/>
          <w:lang w:eastAsia="ru-RU"/>
        </w:rPr>
        <w:t xml:space="preserve"> </w:t>
      </w:r>
      <w:r w:rsidR="00AE72FA">
        <w:t>у</w:t>
      </w:r>
      <w:r w:rsidR="00AE72FA" w:rsidRPr="00AE72FA">
        <w:t xml:space="preserve">потреблять в </w:t>
      </w:r>
      <w:r w:rsidR="00AE72FA">
        <w:t>речи изучаемые языковые единицы, определять стиль данного текста, п</w:t>
      </w:r>
      <w:r w:rsidR="00AE72FA" w:rsidRPr="00AE72FA">
        <w:t>роводи</w:t>
      </w:r>
      <w:r w:rsidR="00AE72FA">
        <w:t>ть стилистический анализ текста, с</w:t>
      </w:r>
      <w:r w:rsidR="00AE72FA" w:rsidRPr="00AE72FA">
        <w:t>оверш</w:t>
      </w:r>
      <w:r w:rsidR="00AE72FA">
        <w:t>енствовать стиль данного текста, с</w:t>
      </w:r>
      <w:r w:rsidR="00AE72FA" w:rsidRPr="00AE72FA">
        <w:t>оздавать текст заданного стиля.</w:t>
      </w:r>
    </w:p>
    <w:p w:rsidR="00062A84" w:rsidRDefault="0083587F" w:rsidP="00CB3C77">
      <w:r>
        <w:tab/>
      </w:r>
      <w:r w:rsidRPr="00C85422">
        <w:rPr>
          <w:b/>
        </w:rPr>
        <w:t>-анализ развития действия</w:t>
      </w:r>
      <w:r>
        <w:t xml:space="preserve"> – это умени</w:t>
      </w:r>
      <w:r w:rsidR="00C85422">
        <w:t>е</w:t>
      </w:r>
      <w:r w:rsidR="00062A84">
        <w:t xml:space="preserve"> установить последовательность</w:t>
      </w:r>
      <w:r w:rsidR="00062A84" w:rsidRPr="00062A84">
        <w:t xml:space="preserve"> событий, описанных в тексте</w:t>
      </w:r>
      <w:r w:rsidR="00062A84">
        <w:t>.</w:t>
      </w:r>
    </w:p>
    <w:p w:rsidR="00062A84" w:rsidRPr="00062A84" w:rsidRDefault="0083587F" w:rsidP="00062A84">
      <w:r>
        <w:tab/>
      </w:r>
      <w:r w:rsidRPr="00C85422">
        <w:rPr>
          <w:b/>
        </w:rPr>
        <w:t>-анализ худ</w:t>
      </w:r>
      <w:r w:rsidR="00C85422" w:rsidRPr="00C85422">
        <w:rPr>
          <w:b/>
        </w:rPr>
        <w:t>ожественных образов</w:t>
      </w:r>
      <w:r w:rsidR="00C85422">
        <w:t xml:space="preserve"> – это умение</w:t>
      </w:r>
      <w:r w:rsidR="00062A84">
        <w:t xml:space="preserve"> разобрать текст</w:t>
      </w:r>
      <w:r w:rsidR="00062A84" w:rsidRPr="00062A84">
        <w:t>, направленный на понимание характеристики образа</w:t>
      </w:r>
      <w:r w:rsidR="00062A84">
        <w:t>.</w:t>
      </w:r>
    </w:p>
    <w:p w:rsidR="0083587F" w:rsidRPr="00CB3C77" w:rsidRDefault="0083587F" w:rsidP="00CB3C77">
      <w:r>
        <w:tab/>
      </w:r>
      <w:r w:rsidRPr="00C85422">
        <w:rPr>
          <w:b/>
        </w:rPr>
        <w:t>-проблемный анализ</w:t>
      </w:r>
      <w:r>
        <w:t xml:space="preserve"> –</w:t>
      </w:r>
      <w:r w:rsidR="00062A84">
        <w:t xml:space="preserve"> </w:t>
      </w:r>
      <w:r>
        <w:t>умения</w:t>
      </w:r>
      <w:r w:rsidR="00062A84">
        <w:t xml:space="preserve"> разобрать текст</w:t>
      </w:r>
      <w:r w:rsidR="00062A84" w:rsidRPr="00062A84">
        <w:t xml:space="preserve"> по проблемным вопросам</w:t>
      </w:r>
      <w:r w:rsidR="00062A84">
        <w:t>.</w:t>
      </w:r>
    </w:p>
    <w:sectPr w:rsidR="0083587F" w:rsidRPr="00CB3C7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88"/>
    <w:rsid w:val="00007F93"/>
    <w:rsid w:val="00062A84"/>
    <w:rsid w:val="005658B0"/>
    <w:rsid w:val="006B0FA4"/>
    <w:rsid w:val="006B5039"/>
    <w:rsid w:val="007F4E88"/>
    <w:rsid w:val="0083587F"/>
    <w:rsid w:val="00A132AF"/>
    <w:rsid w:val="00AE72FA"/>
    <w:rsid w:val="00BC5B0C"/>
    <w:rsid w:val="00C85422"/>
    <w:rsid w:val="00CB3C77"/>
    <w:rsid w:val="00D51DAF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7914"/>
  <w15:docId w15:val="{C8FB420B-69A0-4923-8A5D-24831360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AE7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60D76-44AB-4C1B-88D4-590230BB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HP</cp:lastModifiedBy>
  <cp:revision>2</cp:revision>
  <dcterms:created xsi:type="dcterms:W3CDTF">2020-05-17T20:02:00Z</dcterms:created>
  <dcterms:modified xsi:type="dcterms:W3CDTF">2020-05-17T20:02:00Z</dcterms:modified>
</cp:coreProperties>
</file>