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4EF4" w:rsidRDefault="004E4EF4" w:rsidP="004E4EF4">
      <w:pPr>
        <w:ind w:firstLine="709"/>
        <w:jc w:val="center"/>
        <w:rPr>
          <w:b/>
          <w:sz w:val="28"/>
          <w:szCs w:val="28"/>
        </w:rPr>
      </w:pPr>
      <w:r>
        <w:rPr>
          <w:b/>
          <w:sz w:val="28"/>
          <w:szCs w:val="28"/>
        </w:rPr>
        <w:t xml:space="preserve">Лекция 9.  </w:t>
      </w:r>
      <w:r w:rsidRPr="008B24FE">
        <w:rPr>
          <w:b/>
          <w:sz w:val="28"/>
          <w:szCs w:val="28"/>
        </w:rPr>
        <w:t xml:space="preserve"> </w:t>
      </w:r>
      <w:r>
        <w:rPr>
          <w:b/>
          <w:sz w:val="28"/>
          <w:szCs w:val="28"/>
        </w:rPr>
        <w:t>Роль в</w:t>
      </w:r>
      <w:r w:rsidRPr="008B24FE">
        <w:rPr>
          <w:b/>
          <w:sz w:val="28"/>
          <w:szCs w:val="28"/>
        </w:rPr>
        <w:t>неклассно</w:t>
      </w:r>
      <w:r>
        <w:rPr>
          <w:b/>
          <w:sz w:val="28"/>
          <w:szCs w:val="28"/>
        </w:rPr>
        <w:t>го  чтения в литературном развитии детей с нарушениями речи.</w:t>
      </w:r>
    </w:p>
    <w:p w:rsidR="004E4EF4" w:rsidRDefault="004E4EF4" w:rsidP="004E4EF4">
      <w:pPr>
        <w:ind w:firstLine="709"/>
        <w:jc w:val="center"/>
        <w:rPr>
          <w:b/>
          <w:sz w:val="28"/>
          <w:szCs w:val="28"/>
        </w:rPr>
      </w:pPr>
    </w:p>
    <w:p w:rsidR="004E4EF4" w:rsidRPr="008D3DF6" w:rsidRDefault="004E4EF4" w:rsidP="004E4EF4">
      <w:pPr>
        <w:ind w:firstLine="709"/>
        <w:jc w:val="both"/>
      </w:pPr>
    </w:p>
    <w:p w:rsidR="004E4EF4" w:rsidRDefault="004E4EF4" w:rsidP="004E4EF4">
      <w:pPr>
        <w:ind w:firstLine="709"/>
        <w:jc w:val="both"/>
        <w:rPr>
          <w:b/>
        </w:rPr>
      </w:pPr>
      <w:r w:rsidRPr="008D3DF6">
        <w:rPr>
          <w:b/>
        </w:rPr>
        <w:t xml:space="preserve">Вопросы для </w:t>
      </w:r>
      <w:r>
        <w:rPr>
          <w:b/>
        </w:rPr>
        <w:t>СРС</w:t>
      </w:r>
      <w:r w:rsidRPr="008D3DF6">
        <w:rPr>
          <w:b/>
        </w:rPr>
        <w:t xml:space="preserve">: </w:t>
      </w:r>
    </w:p>
    <w:p w:rsidR="004E4EF4" w:rsidRPr="004D5779" w:rsidRDefault="004E4EF4" w:rsidP="004E4EF4">
      <w:pPr>
        <w:ind w:firstLine="709"/>
        <w:jc w:val="both"/>
      </w:pPr>
      <w:r>
        <w:rPr>
          <w:b/>
        </w:rPr>
        <w:t>1)Подго</w:t>
      </w:r>
      <w:r w:rsidR="009F69B9">
        <w:rPr>
          <w:b/>
        </w:rPr>
        <w:t>то</w:t>
      </w:r>
      <w:r>
        <w:rPr>
          <w:b/>
        </w:rPr>
        <w:t xml:space="preserve">вьте вариант  </w:t>
      </w:r>
      <w:r w:rsidRPr="004D5779">
        <w:t>планирования системы уроков внеклассного чтения в каком-то классе начальной школе (3-4 классе), учитывающий разнообразные виды связи классного и внеклассного чтения. Докажите его целесообразность на семинаре.</w:t>
      </w:r>
    </w:p>
    <w:p w:rsidR="004E4EF4" w:rsidRDefault="004E4EF4" w:rsidP="004E4EF4">
      <w:pPr>
        <w:ind w:firstLine="709"/>
        <w:jc w:val="both"/>
        <w:rPr>
          <w:b/>
        </w:rPr>
      </w:pPr>
      <w:r>
        <w:rPr>
          <w:b/>
        </w:rPr>
        <w:t>2) Проанализируйте одну из публикаций по проблеме формирования читательского интереса, читательской самостоятельности и др. у детей младшего школьного возраста.</w:t>
      </w:r>
      <w:r w:rsidR="009F69B9">
        <w:rPr>
          <w:b/>
        </w:rPr>
        <w:t xml:space="preserve"> Представьте статью.</w:t>
      </w:r>
    </w:p>
    <w:p w:rsidR="00C815CD" w:rsidRDefault="00C815CD" w:rsidP="004E4EF4">
      <w:pPr>
        <w:ind w:firstLine="709"/>
        <w:jc w:val="both"/>
        <w:rPr>
          <w:b/>
        </w:rPr>
      </w:pPr>
    </w:p>
    <w:p w:rsidR="00C815CD" w:rsidRDefault="00C815CD" w:rsidP="004E4EF4">
      <w:pPr>
        <w:ind w:firstLine="709"/>
        <w:jc w:val="both"/>
        <w:rPr>
          <w:b/>
        </w:rPr>
      </w:pPr>
    </w:p>
    <w:p w:rsidR="00C815CD" w:rsidRDefault="00C815CD" w:rsidP="004E4EF4">
      <w:pPr>
        <w:ind w:firstLine="709"/>
        <w:jc w:val="both"/>
      </w:pPr>
      <w:r>
        <w:rPr>
          <w:b/>
        </w:rPr>
        <w:t xml:space="preserve">1. </w:t>
      </w:r>
    </w:p>
    <w:p w:rsidR="00C815CD" w:rsidRPr="00C815CD" w:rsidRDefault="00C815CD" w:rsidP="00C815CD">
      <w:pPr>
        <w:pStyle w:val="a3"/>
        <w:shd w:val="clear" w:color="auto" w:fill="FFFFFF"/>
        <w:spacing w:before="0" w:beforeAutospacing="0" w:after="0" w:afterAutospacing="0"/>
        <w:jc w:val="both"/>
        <w:rPr>
          <w:color w:val="000000"/>
        </w:rPr>
      </w:pPr>
      <w:r w:rsidRPr="00C815CD">
        <w:rPr>
          <w:color w:val="000000"/>
        </w:rPr>
        <w:t>Содержание, задачи, формы работы выстроены в соответствии с основными задачами предмета </w:t>
      </w:r>
      <w:r w:rsidRPr="00C815CD">
        <w:rPr>
          <w:b/>
          <w:bCs/>
          <w:color w:val="000000"/>
        </w:rPr>
        <w:t>«Литературное чтение» </w:t>
      </w:r>
      <w:r w:rsidRPr="00C815CD">
        <w:rPr>
          <w:color w:val="000000"/>
        </w:rPr>
        <w:t>и ориентированы</w:t>
      </w:r>
      <w:r w:rsidRPr="00C815CD">
        <w:rPr>
          <w:color w:val="000000"/>
        </w:rPr>
        <w:t xml:space="preserve"> </w:t>
      </w:r>
      <w:r w:rsidRPr="00C815CD">
        <w:rPr>
          <w:color w:val="000000"/>
        </w:rPr>
        <w:t>на совершенствование всех видов речевой деятельности младшего школьника (слушание, чтение, говорение, письмо, различные виды</w:t>
      </w:r>
      <w:r w:rsidRPr="00C815CD">
        <w:rPr>
          <w:color w:val="000000"/>
        </w:rPr>
        <w:t xml:space="preserve"> </w:t>
      </w:r>
      <w:r w:rsidRPr="00C815CD">
        <w:rPr>
          <w:color w:val="000000"/>
        </w:rPr>
        <w:t>пересказа), а также способствуют более глубокому знакомству учащихся начальной школы с богатым миром отечественной и зарубежной</w:t>
      </w:r>
      <w:r w:rsidRPr="00C815CD">
        <w:rPr>
          <w:color w:val="000000"/>
        </w:rPr>
        <w:t xml:space="preserve"> </w:t>
      </w:r>
      <w:r w:rsidRPr="00C815CD">
        <w:rPr>
          <w:color w:val="000000"/>
        </w:rPr>
        <w:t>детской литературы, на развитие нравственных и эстетических чувств младшего школьника.</w:t>
      </w:r>
    </w:p>
    <w:p w:rsidR="00C815CD" w:rsidRPr="00C815CD" w:rsidRDefault="00C815CD" w:rsidP="00C815CD">
      <w:pPr>
        <w:pStyle w:val="a3"/>
        <w:shd w:val="clear" w:color="auto" w:fill="FFFFFF"/>
        <w:spacing w:before="0" w:beforeAutospacing="0" w:after="0" w:afterAutospacing="0"/>
        <w:jc w:val="both"/>
        <w:rPr>
          <w:color w:val="000000"/>
        </w:rPr>
      </w:pPr>
      <w:r w:rsidRPr="00C815CD">
        <w:rPr>
          <w:b/>
          <w:bCs/>
          <w:iCs/>
          <w:color w:val="000000"/>
        </w:rPr>
        <w:t>Цель программы </w:t>
      </w:r>
      <w:r w:rsidRPr="00C815CD">
        <w:rPr>
          <w:color w:val="000000"/>
        </w:rPr>
        <w:t>организация самостоятельного чтения младших школьников как дома, так и на занятиях</w:t>
      </w:r>
      <w:r w:rsidRPr="00C815CD">
        <w:rPr>
          <w:color w:val="000000"/>
        </w:rPr>
        <w:t xml:space="preserve"> </w:t>
      </w:r>
      <w:r w:rsidRPr="00C815CD">
        <w:rPr>
          <w:color w:val="000000"/>
        </w:rPr>
        <w:t>внеклассного чтения.</w:t>
      </w:r>
    </w:p>
    <w:p w:rsidR="00C815CD" w:rsidRPr="00C815CD" w:rsidRDefault="00C815CD" w:rsidP="00C815CD">
      <w:pPr>
        <w:pStyle w:val="a3"/>
        <w:shd w:val="clear" w:color="auto" w:fill="FFFFFF"/>
        <w:spacing w:before="0" w:beforeAutospacing="0" w:after="0" w:afterAutospacing="0"/>
        <w:jc w:val="both"/>
        <w:rPr>
          <w:color w:val="000000"/>
        </w:rPr>
      </w:pPr>
      <w:r w:rsidRPr="00C815CD">
        <w:rPr>
          <w:b/>
          <w:bCs/>
          <w:iCs/>
          <w:color w:val="000000"/>
        </w:rPr>
        <w:t>Задачи:</w:t>
      </w:r>
    </w:p>
    <w:p w:rsidR="00C815CD" w:rsidRPr="00C815CD" w:rsidRDefault="00C815CD" w:rsidP="00C815CD">
      <w:pPr>
        <w:pStyle w:val="a3"/>
        <w:numPr>
          <w:ilvl w:val="0"/>
          <w:numId w:val="2"/>
        </w:numPr>
        <w:shd w:val="clear" w:color="auto" w:fill="FFFFFF"/>
        <w:spacing w:before="0" w:beforeAutospacing="0" w:after="0" w:afterAutospacing="0"/>
        <w:jc w:val="both"/>
        <w:rPr>
          <w:color w:val="000000"/>
        </w:rPr>
      </w:pPr>
      <w:r w:rsidRPr="00C815CD">
        <w:rPr>
          <w:color w:val="000000"/>
        </w:rPr>
        <w:t>совершенствование навыка чтения у учащихся;</w:t>
      </w:r>
    </w:p>
    <w:p w:rsidR="00C815CD" w:rsidRPr="00C815CD" w:rsidRDefault="00C815CD" w:rsidP="00C815CD">
      <w:pPr>
        <w:pStyle w:val="a3"/>
        <w:numPr>
          <w:ilvl w:val="0"/>
          <w:numId w:val="2"/>
        </w:numPr>
        <w:shd w:val="clear" w:color="auto" w:fill="FFFFFF"/>
        <w:spacing w:before="0" w:beforeAutospacing="0" w:after="0" w:afterAutospacing="0"/>
        <w:jc w:val="both"/>
        <w:rPr>
          <w:color w:val="000000"/>
        </w:rPr>
      </w:pPr>
      <w:r w:rsidRPr="00C815CD">
        <w:rPr>
          <w:color w:val="000000"/>
        </w:rPr>
        <w:t>развитие их устойчивого и осознанного интереса к чтению художественной литературы;</w:t>
      </w:r>
    </w:p>
    <w:p w:rsidR="00C815CD" w:rsidRPr="00C815CD" w:rsidRDefault="00C815CD" w:rsidP="00C815CD">
      <w:pPr>
        <w:pStyle w:val="a3"/>
        <w:numPr>
          <w:ilvl w:val="0"/>
          <w:numId w:val="2"/>
        </w:numPr>
        <w:shd w:val="clear" w:color="auto" w:fill="FFFFFF"/>
        <w:spacing w:before="0" w:beforeAutospacing="0" w:after="0" w:afterAutospacing="0"/>
        <w:jc w:val="both"/>
        <w:rPr>
          <w:color w:val="000000"/>
        </w:rPr>
      </w:pPr>
      <w:r w:rsidRPr="00C815CD">
        <w:rPr>
          <w:color w:val="000000"/>
        </w:rPr>
        <w:t>знакомство учащихся с детской книгой как явлением культуры, ее структурой, видами, жанрами, темами;</w:t>
      </w:r>
    </w:p>
    <w:p w:rsidR="00C815CD" w:rsidRPr="00C815CD" w:rsidRDefault="00C815CD" w:rsidP="00C815CD">
      <w:pPr>
        <w:pStyle w:val="a3"/>
        <w:numPr>
          <w:ilvl w:val="0"/>
          <w:numId w:val="2"/>
        </w:numPr>
        <w:shd w:val="clear" w:color="auto" w:fill="FFFFFF"/>
        <w:spacing w:before="0" w:beforeAutospacing="0" w:after="0" w:afterAutospacing="0"/>
        <w:jc w:val="both"/>
        <w:rPr>
          <w:color w:val="000000"/>
        </w:rPr>
      </w:pPr>
      <w:r w:rsidRPr="00C815CD">
        <w:rPr>
          <w:color w:val="000000"/>
        </w:rPr>
        <w:t>формирование первичных представлений об особенностях произведений и творчества известных русских и зарубежных детских</w:t>
      </w:r>
      <w:r w:rsidRPr="00C815CD">
        <w:rPr>
          <w:color w:val="000000"/>
        </w:rPr>
        <w:t xml:space="preserve"> </w:t>
      </w:r>
      <w:r w:rsidRPr="00C815CD">
        <w:rPr>
          <w:color w:val="000000"/>
        </w:rPr>
        <w:t>писателей;</w:t>
      </w:r>
    </w:p>
    <w:p w:rsidR="00C815CD" w:rsidRPr="00C815CD" w:rsidRDefault="00C815CD" w:rsidP="00C815CD">
      <w:pPr>
        <w:pStyle w:val="a3"/>
        <w:numPr>
          <w:ilvl w:val="0"/>
          <w:numId w:val="3"/>
        </w:numPr>
        <w:shd w:val="clear" w:color="auto" w:fill="FFFFFF"/>
        <w:spacing w:before="0" w:beforeAutospacing="0" w:after="0" w:afterAutospacing="0"/>
        <w:jc w:val="both"/>
        <w:rPr>
          <w:color w:val="000000"/>
        </w:rPr>
      </w:pPr>
      <w:r w:rsidRPr="00C815CD">
        <w:rPr>
          <w:color w:val="000000"/>
        </w:rPr>
        <w:t>формирование читательских умений, необходимых для квалифицированной читательской деятельности;</w:t>
      </w:r>
    </w:p>
    <w:p w:rsidR="00C815CD" w:rsidRPr="00C815CD" w:rsidRDefault="00C815CD" w:rsidP="00C815CD">
      <w:pPr>
        <w:pStyle w:val="a3"/>
        <w:numPr>
          <w:ilvl w:val="0"/>
          <w:numId w:val="3"/>
        </w:numPr>
        <w:shd w:val="clear" w:color="auto" w:fill="FFFFFF"/>
        <w:spacing w:before="0" w:beforeAutospacing="0" w:after="0" w:afterAutospacing="0"/>
        <w:jc w:val="both"/>
        <w:rPr>
          <w:color w:val="000000"/>
        </w:rPr>
      </w:pPr>
      <w:r w:rsidRPr="00C815CD">
        <w:rPr>
          <w:color w:val="000000"/>
        </w:rPr>
        <w:t>формирование основ читательской культуры, литературного вкуса младших школьников;</w:t>
      </w:r>
    </w:p>
    <w:p w:rsidR="00C815CD" w:rsidRPr="00C815CD" w:rsidRDefault="00C815CD" w:rsidP="00C815CD">
      <w:pPr>
        <w:pStyle w:val="a3"/>
        <w:numPr>
          <w:ilvl w:val="0"/>
          <w:numId w:val="3"/>
        </w:numPr>
        <w:shd w:val="clear" w:color="auto" w:fill="FFFFFF"/>
        <w:spacing w:before="0" w:beforeAutospacing="0" w:after="0" w:afterAutospacing="0"/>
        <w:jc w:val="both"/>
        <w:rPr>
          <w:color w:val="000000"/>
        </w:rPr>
      </w:pPr>
      <w:r w:rsidRPr="00C815CD">
        <w:rPr>
          <w:color w:val="000000"/>
        </w:rPr>
        <w:t>выработка привычки к вдумчивому чтению, умение применять в процессе самостоятельного чтения все знания, умения и навыки,</w:t>
      </w:r>
      <w:r w:rsidRPr="00C815CD">
        <w:rPr>
          <w:color w:val="000000"/>
        </w:rPr>
        <w:t xml:space="preserve"> </w:t>
      </w:r>
      <w:r w:rsidRPr="00C815CD">
        <w:rPr>
          <w:color w:val="000000"/>
        </w:rPr>
        <w:t>полученные на уроках литературного чтения;</w:t>
      </w:r>
    </w:p>
    <w:p w:rsidR="00C815CD" w:rsidRPr="00C815CD" w:rsidRDefault="00C815CD" w:rsidP="00C815CD">
      <w:pPr>
        <w:pStyle w:val="a3"/>
        <w:numPr>
          <w:ilvl w:val="0"/>
          <w:numId w:val="4"/>
        </w:numPr>
        <w:shd w:val="clear" w:color="auto" w:fill="FFFFFF"/>
        <w:spacing w:before="0" w:beforeAutospacing="0" w:after="0" w:afterAutospacing="0"/>
        <w:jc w:val="both"/>
        <w:rPr>
          <w:color w:val="000000"/>
        </w:rPr>
      </w:pPr>
      <w:r w:rsidRPr="00C815CD">
        <w:rPr>
          <w:color w:val="000000"/>
        </w:rPr>
        <w:t>развитие воображения, литературно-творческих способностей и речи учащихся;</w:t>
      </w:r>
    </w:p>
    <w:p w:rsidR="00C815CD" w:rsidRPr="00C815CD" w:rsidRDefault="00C815CD" w:rsidP="00C815CD">
      <w:pPr>
        <w:pStyle w:val="a3"/>
        <w:numPr>
          <w:ilvl w:val="0"/>
          <w:numId w:val="4"/>
        </w:numPr>
        <w:shd w:val="clear" w:color="auto" w:fill="FFFFFF"/>
        <w:spacing w:before="0" w:beforeAutospacing="0" w:after="0" w:afterAutospacing="0"/>
        <w:jc w:val="both"/>
        <w:rPr>
          <w:color w:val="000000"/>
        </w:rPr>
      </w:pPr>
      <w:r w:rsidRPr="00C815CD">
        <w:rPr>
          <w:color w:val="000000"/>
        </w:rPr>
        <w:t>развитие художественно-творческих и познавательных способностей, обогащение нравственного опыта, формирование этических представлений; развитие нравственных чувств, уважение к культуре народов многонациональной России и других стран.</w:t>
      </w:r>
    </w:p>
    <w:p w:rsidR="00C815CD" w:rsidRPr="00C815CD" w:rsidRDefault="00C815CD" w:rsidP="00C815CD">
      <w:pPr>
        <w:pStyle w:val="a3"/>
        <w:shd w:val="clear" w:color="auto" w:fill="FFFFFF"/>
        <w:spacing w:before="0" w:beforeAutospacing="0" w:after="0" w:afterAutospacing="0"/>
        <w:jc w:val="both"/>
        <w:rPr>
          <w:color w:val="000000"/>
        </w:rPr>
      </w:pPr>
    </w:p>
    <w:p w:rsidR="00C815CD" w:rsidRPr="00C815CD" w:rsidRDefault="00C815CD" w:rsidP="00C815CD">
      <w:pPr>
        <w:pStyle w:val="a3"/>
        <w:shd w:val="clear" w:color="auto" w:fill="FFFFFF"/>
        <w:spacing w:before="0" w:beforeAutospacing="0" w:after="0" w:afterAutospacing="0"/>
        <w:jc w:val="both"/>
        <w:rPr>
          <w:color w:val="000000"/>
        </w:rPr>
      </w:pPr>
      <w:r w:rsidRPr="00C815CD">
        <w:rPr>
          <w:color w:val="000000"/>
        </w:rPr>
        <w:t>Библиографическая культура является важной составляющей литературного развития согласно требованиям ФГОС. В примерной основной</w:t>
      </w:r>
      <w:r w:rsidRPr="00C815CD">
        <w:rPr>
          <w:color w:val="000000"/>
        </w:rPr>
        <w:t xml:space="preserve"> </w:t>
      </w:r>
      <w:r w:rsidRPr="00C815CD">
        <w:rPr>
          <w:color w:val="000000"/>
        </w:rPr>
        <w:t xml:space="preserve">образовательной программе в разделе «Литературное чтение» перечислены планируемые результаты </w:t>
      </w:r>
      <w:proofErr w:type="gramStart"/>
      <w:r w:rsidRPr="00C815CD">
        <w:rPr>
          <w:color w:val="000000"/>
        </w:rPr>
        <w:t>обучения</w:t>
      </w:r>
      <w:proofErr w:type="gramEnd"/>
      <w:r w:rsidRPr="00C815CD">
        <w:rPr>
          <w:color w:val="000000"/>
        </w:rPr>
        <w:t xml:space="preserve"> базового и повышенного</w:t>
      </w:r>
      <w:r w:rsidRPr="00C815CD">
        <w:rPr>
          <w:color w:val="000000"/>
        </w:rPr>
        <w:t xml:space="preserve"> </w:t>
      </w:r>
      <w:r w:rsidRPr="00C815CD">
        <w:rPr>
          <w:color w:val="000000"/>
        </w:rPr>
        <w:t>уровней, в которые включены умения работать с книгой: </w:t>
      </w:r>
      <w:r w:rsidRPr="00C815CD">
        <w:rPr>
          <w:iCs/>
          <w:color w:val="000000"/>
        </w:rPr>
        <w:t>«2.3.2. Круг детского чтения.</w:t>
      </w:r>
    </w:p>
    <w:p w:rsidR="00C815CD" w:rsidRPr="00C815CD" w:rsidRDefault="00C815CD" w:rsidP="00C815CD">
      <w:pPr>
        <w:pStyle w:val="a3"/>
        <w:shd w:val="clear" w:color="auto" w:fill="FFFFFF"/>
        <w:spacing w:before="0" w:beforeAutospacing="0" w:after="0" w:afterAutospacing="0"/>
        <w:jc w:val="both"/>
        <w:rPr>
          <w:color w:val="000000"/>
        </w:rPr>
      </w:pPr>
      <w:r w:rsidRPr="00C815CD">
        <w:rPr>
          <w:b/>
          <w:bCs/>
          <w:iCs/>
          <w:color w:val="000000"/>
        </w:rPr>
        <w:t>Выпускник научится:</w:t>
      </w:r>
    </w:p>
    <w:p w:rsidR="00C815CD" w:rsidRPr="00C815CD" w:rsidRDefault="00C815CD" w:rsidP="00C815CD">
      <w:pPr>
        <w:pStyle w:val="a3"/>
        <w:numPr>
          <w:ilvl w:val="0"/>
          <w:numId w:val="5"/>
        </w:numPr>
        <w:shd w:val="clear" w:color="auto" w:fill="FFFFFF"/>
        <w:spacing w:before="0" w:beforeAutospacing="0" w:after="0" w:afterAutospacing="0"/>
        <w:jc w:val="both"/>
        <w:rPr>
          <w:color w:val="000000"/>
        </w:rPr>
      </w:pPr>
      <w:r w:rsidRPr="00C815CD">
        <w:rPr>
          <w:iCs/>
          <w:color w:val="000000"/>
        </w:rPr>
        <w:t>ориентироваться в книге по названию, оглавлению, отличать сборник произведений от авторской книги;</w:t>
      </w:r>
    </w:p>
    <w:p w:rsidR="00C815CD" w:rsidRPr="00C815CD" w:rsidRDefault="00C815CD" w:rsidP="00C815CD">
      <w:pPr>
        <w:pStyle w:val="a3"/>
        <w:numPr>
          <w:ilvl w:val="0"/>
          <w:numId w:val="5"/>
        </w:numPr>
        <w:shd w:val="clear" w:color="auto" w:fill="FFFFFF"/>
        <w:spacing w:before="0" w:beforeAutospacing="0" w:after="0" w:afterAutospacing="0"/>
        <w:jc w:val="both"/>
        <w:rPr>
          <w:color w:val="000000"/>
        </w:rPr>
      </w:pPr>
      <w:r w:rsidRPr="00C815CD">
        <w:rPr>
          <w:iCs/>
          <w:color w:val="000000"/>
        </w:rPr>
        <w:t>самостоятельно и целенаправленно осуществлять выбор книги в библиотеке по заданной тематике, по собственному желанию;</w:t>
      </w:r>
    </w:p>
    <w:p w:rsidR="00C815CD" w:rsidRPr="00C815CD" w:rsidRDefault="00C815CD" w:rsidP="00C815CD">
      <w:pPr>
        <w:pStyle w:val="a3"/>
        <w:numPr>
          <w:ilvl w:val="0"/>
          <w:numId w:val="5"/>
        </w:numPr>
        <w:shd w:val="clear" w:color="auto" w:fill="FFFFFF"/>
        <w:spacing w:before="0" w:beforeAutospacing="0" w:after="0" w:afterAutospacing="0"/>
        <w:jc w:val="both"/>
        <w:rPr>
          <w:color w:val="000000"/>
        </w:rPr>
      </w:pPr>
      <w:r w:rsidRPr="00C815CD">
        <w:rPr>
          <w:iCs/>
          <w:color w:val="000000"/>
        </w:rPr>
        <w:t>составлять краткую аннотацию (автор, название, тема книги, рекомендации к чтению) на литературное произведение по</w:t>
      </w:r>
      <w:r w:rsidRPr="00C815CD">
        <w:rPr>
          <w:iCs/>
          <w:color w:val="000000"/>
        </w:rPr>
        <w:t xml:space="preserve"> </w:t>
      </w:r>
      <w:r w:rsidRPr="00C815CD">
        <w:rPr>
          <w:iCs/>
          <w:color w:val="000000"/>
        </w:rPr>
        <w:t>заданному образцу;</w:t>
      </w:r>
    </w:p>
    <w:p w:rsidR="00C815CD" w:rsidRPr="00C815CD" w:rsidRDefault="00C815CD" w:rsidP="00C815CD">
      <w:pPr>
        <w:pStyle w:val="a3"/>
        <w:numPr>
          <w:ilvl w:val="0"/>
          <w:numId w:val="5"/>
        </w:numPr>
        <w:shd w:val="clear" w:color="auto" w:fill="FFFFFF"/>
        <w:spacing w:before="0" w:beforeAutospacing="0" w:after="0" w:afterAutospacing="0"/>
        <w:jc w:val="both"/>
        <w:rPr>
          <w:color w:val="000000"/>
        </w:rPr>
      </w:pPr>
      <w:r w:rsidRPr="00C815CD">
        <w:rPr>
          <w:iCs/>
          <w:color w:val="000000"/>
        </w:rPr>
        <w:t>пользоваться алфавитным каталогом, самостоятельно пользоваться соответствующими возрасту словарями и справочной</w:t>
      </w:r>
      <w:r w:rsidRPr="00C815CD">
        <w:rPr>
          <w:iCs/>
          <w:color w:val="000000"/>
        </w:rPr>
        <w:t xml:space="preserve"> </w:t>
      </w:r>
      <w:r w:rsidRPr="00C815CD">
        <w:rPr>
          <w:iCs/>
          <w:color w:val="000000"/>
        </w:rPr>
        <w:t>литературой.</w:t>
      </w:r>
    </w:p>
    <w:p w:rsidR="00C815CD" w:rsidRPr="00C815CD" w:rsidRDefault="00C815CD" w:rsidP="00C815CD">
      <w:pPr>
        <w:pStyle w:val="a3"/>
        <w:shd w:val="clear" w:color="auto" w:fill="FFFFFF"/>
        <w:spacing w:before="0" w:beforeAutospacing="0" w:after="0" w:afterAutospacing="0"/>
        <w:jc w:val="both"/>
        <w:rPr>
          <w:color w:val="000000"/>
        </w:rPr>
      </w:pPr>
      <w:r w:rsidRPr="00C815CD">
        <w:rPr>
          <w:b/>
          <w:bCs/>
          <w:iCs/>
          <w:color w:val="000000"/>
        </w:rPr>
        <w:t>Воспринимать на слух и понимать различные виды сообщений </w:t>
      </w:r>
      <w:r w:rsidRPr="00C815CD">
        <w:rPr>
          <w:iCs/>
          <w:color w:val="000000"/>
        </w:rPr>
        <w:t>(бытового характера, художественные и информационные тексты);</w:t>
      </w:r>
    </w:p>
    <w:p w:rsidR="00C815CD" w:rsidRPr="00C815CD" w:rsidRDefault="00C815CD" w:rsidP="00C815CD">
      <w:pPr>
        <w:pStyle w:val="a3"/>
        <w:numPr>
          <w:ilvl w:val="0"/>
          <w:numId w:val="6"/>
        </w:numPr>
        <w:shd w:val="clear" w:color="auto" w:fill="FFFFFF"/>
        <w:spacing w:before="0" w:beforeAutospacing="0" w:after="0" w:afterAutospacing="0"/>
        <w:jc w:val="both"/>
        <w:rPr>
          <w:color w:val="000000"/>
        </w:rPr>
      </w:pPr>
      <w:r w:rsidRPr="00C815CD">
        <w:rPr>
          <w:b/>
          <w:bCs/>
          <w:iCs/>
          <w:color w:val="000000"/>
        </w:rPr>
        <w:t>осознанно читать тексты </w:t>
      </w:r>
      <w:r w:rsidRPr="00C815CD">
        <w:rPr>
          <w:iCs/>
          <w:color w:val="000000"/>
        </w:rPr>
        <w:t>с целью удовлетворения интереса, приобретения читательского опыта, освоения и использования</w:t>
      </w:r>
      <w:r w:rsidRPr="00C815CD">
        <w:rPr>
          <w:iCs/>
          <w:color w:val="000000"/>
        </w:rPr>
        <w:t xml:space="preserve"> </w:t>
      </w:r>
      <w:r w:rsidRPr="00C815CD">
        <w:rPr>
          <w:iCs/>
          <w:color w:val="000000"/>
        </w:rPr>
        <w:t>информации;</w:t>
      </w:r>
    </w:p>
    <w:p w:rsidR="00C815CD" w:rsidRPr="00C815CD" w:rsidRDefault="00C815CD" w:rsidP="00C815CD">
      <w:pPr>
        <w:pStyle w:val="a3"/>
        <w:numPr>
          <w:ilvl w:val="0"/>
          <w:numId w:val="6"/>
        </w:numPr>
        <w:shd w:val="clear" w:color="auto" w:fill="FFFFFF"/>
        <w:spacing w:before="0" w:beforeAutospacing="0" w:after="0" w:afterAutospacing="0"/>
        <w:jc w:val="both"/>
        <w:rPr>
          <w:color w:val="000000"/>
        </w:rPr>
      </w:pPr>
      <w:r w:rsidRPr="00C815CD">
        <w:rPr>
          <w:b/>
          <w:bCs/>
          <w:iCs/>
          <w:color w:val="000000"/>
        </w:rPr>
        <w:t>использовать такие виды чтения</w:t>
      </w:r>
      <w:r w:rsidRPr="00C815CD">
        <w:rPr>
          <w:iCs/>
          <w:color w:val="000000"/>
        </w:rPr>
        <w:t>, как ознакомительное, изучающее, поисковое; осознавать цель чтения и выбирать в соответствии с ней нужный вид чтения;</w:t>
      </w:r>
    </w:p>
    <w:p w:rsidR="00C815CD" w:rsidRPr="00C815CD" w:rsidRDefault="00C815CD" w:rsidP="00C815CD">
      <w:pPr>
        <w:pStyle w:val="a3"/>
        <w:numPr>
          <w:ilvl w:val="0"/>
          <w:numId w:val="6"/>
        </w:numPr>
        <w:shd w:val="clear" w:color="auto" w:fill="FFFFFF"/>
        <w:spacing w:before="0" w:beforeAutospacing="0" w:after="0" w:afterAutospacing="0"/>
        <w:jc w:val="both"/>
        <w:rPr>
          <w:color w:val="000000"/>
        </w:rPr>
      </w:pPr>
      <w:r w:rsidRPr="00C815CD">
        <w:rPr>
          <w:b/>
          <w:bCs/>
          <w:iCs/>
          <w:color w:val="000000"/>
        </w:rPr>
        <w:t>работать с информацией, представленной в разных форматах </w:t>
      </w:r>
      <w:r w:rsidRPr="00C815CD">
        <w:rPr>
          <w:iCs/>
          <w:color w:val="000000"/>
        </w:rPr>
        <w:t>(текст, рисунок, таблица, диаграмма, схема);</w:t>
      </w:r>
    </w:p>
    <w:p w:rsidR="00C815CD" w:rsidRPr="00C815CD" w:rsidRDefault="00C815CD" w:rsidP="00C815CD">
      <w:pPr>
        <w:pStyle w:val="a3"/>
        <w:numPr>
          <w:ilvl w:val="0"/>
          <w:numId w:val="6"/>
        </w:numPr>
        <w:shd w:val="clear" w:color="auto" w:fill="FFFFFF"/>
        <w:spacing w:before="0" w:beforeAutospacing="0" w:after="0" w:afterAutospacing="0"/>
        <w:jc w:val="both"/>
        <w:rPr>
          <w:color w:val="000000"/>
        </w:rPr>
      </w:pPr>
      <w:r w:rsidRPr="00C815CD">
        <w:rPr>
          <w:b/>
          <w:bCs/>
          <w:iCs/>
          <w:color w:val="000000"/>
        </w:rPr>
        <w:t>ориентироваться в соответствующих возрасту словарях и справочниках</w:t>
      </w:r>
    </w:p>
    <w:p w:rsidR="00C815CD" w:rsidRPr="00C815CD" w:rsidRDefault="00C815CD" w:rsidP="00C815CD">
      <w:pPr>
        <w:pStyle w:val="a3"/>
        <w:shd w:val="clear" w:color="auto" w:fill="FFFFFF"/>
        <w:spacing w:before="0" w:beforeAutospacing="0" w:after="0" w:afterAutospacing="0"/>
        <w:jc w:val="both"/>
        <w:rPr>
          <w:color w:val="000000"/>
        </w:rPr>
      </w:pPr>
      <w:r w:rsidRPr="00C815CD">
        <w:rPr>
          <w:b/>
          <w:bCs/>
          <w:iCs/>
          <w:color w:val="000000"/>
        </w:rPr>
        <w:t>Выпускник получит возможность научиться:</w:t>
      </w:r>
    </w:p>
    <w:p w:rsidR="00C815CD" w:rsidRPr="00C815CD" w:rsidRDefault="00C815CD" w:rsidP="00C815CD">
      <w:pPr>
        <w:pStyle w:val="a3"/>
        <w:numPr>
          <w:ilvl w:val="0"/>
          <w:numId w:val="7"/>
        </w:numPr>
        <w:shd w:val="clear" w:color="auto" w:fill="FFFFFF"/>
        <w:spacing w:before="0" w:beforeAutospacing="0" w:after="0" w:afterAutospacing="0"/>
        <w:jc w:val="both"/>
        <w:rPr>
          <w:color w:val="000000"/>
        </w:rPr>
      </w:pPr>
      <w:r w:rsidRPr="00C815CD">
        <w:rPr>
          <w:iCs/>
          <w:color w:val="000000"/>
        </w:rPr>
        <w:t>ориентироваться в мире детской литературы на основе знакомства с выдающимися произведениями классической и современной</w:t>
      </w:r>
      <w:r w:rsidRPr="00C815CD">
        <w:rPr>
          <w:iCs/>
          <w:color w:val="000000"/>
        </w:rPr>
        <w:t xml:space="preserve"> </w:t>
      </w:r>
      <w:r w:rsidRPr="00C815CD">
        <w:rPr>
          <w:iCs/>
          <w:color w:val="000000"/>
        </w:rPr>
        <w:t>отечественной и зарубежной литературы;</w:t>
      </w:r>
    </w:p>
    <w:p w:rsidR="00C815CD" w:rsidRPr="00C815CD" w:rsidRDefault="00C815CD" w:rsidP="00C815CD">
      <w:pPr>
        <w:pStyle w:val="a3"/>
        <w:numPr>
          <w:ilvl w:val="0"/>
          <w:numId w:val="7"/>
        </w:numPr>
        <w:shd w:val="clear" w:color="auto" w:fill="FFFFFF"/>
        <w:spacing w:before="0" w:beforeAutospacing="0" w:after="0" w:afterAutospacing="0"/>
        <w:jc w:val="both"/>
        <w:rPr>
          <w:color w:val="000000"/>
        </w:rPr>
      </w:pPr>
      <w:r w:rsidRPr="00C815CD">
        <w:rPr>
          <w:iCs/>
          <w:color w:val="000000"/>
        </w:rPr>
        <w:t>определять предпочтительный круг чтения, исходя из собственных интересов и познавательных потребностей;</w:t>
      </w:r>
    </w:p>
    <w:p w:rsidR="00C815CD" w:rsidRPr="00C815CD" w:rsidRDefault="00C815CD" w:rsidP="00C815CD">
      <w:pPr>
        <w:pStyle w:val="a3"/>
        <w:numPr>
          <w:ilvl w:val="0"/>
          <w:numId w:val="7"/>
        </w:numPr>
        <w:shd w:val="clear" w:color="auto" w:fill="FFFFFF"/>
        <w:spacing w:before="0" w:beforeAutospacing="0" w:after="0" w:afterAutospacing="0"/>
        <w:jc w:val="both"/>
        <w:rPr>
          <w:color w:val="000000"/>
        </w:rPr>
      </w:pPr>
      <w:r w:rsidRPr="00C815CD">
        <w:rPr>
          <w:iCs/>
          <w:color w:val="000000"/>
        </w:rPr>
        <w:t>писать отзыв о прочитанной книге;</w:t>
      </w:r>
    </w:p>
    <w:p w:rsidR="00C815CD" w:rsidRPr="00C815CD" w:rsidRDefault="00C815CD" w:rsidP="00C815CD">
      <w:pPr>
        <w:pStyle w:val="a3"/>
        <w:numPr>
          <w:ilvl w:val="0"/>
          <w:numId w:val="7"/>
        </w:numPr>
        <w:shd w:val="clear" w:color="auto" w:fill="FFFFFF"/>
        <w:spacing w:before="0" w:beforeAutospacing="0" w:after="0" w:afterAutospacing="0"/>
        <w:jc w:val="both"/>
        <w:rPr>
          <w:color w:val="000000"/>
        </w:rPr>
      </w:pPr>
      <w:r w:rsidRPr="00C815CD">
        <w:rPr>
          <w:iCs/>
          <w:color w:val="000000"/>
        </w:rPr>
        <w:t>работать с тематическим каталогом;</w:t>
      </w:r>
    </w:p>
    <w:p w:rsidR="00C815CD" w:rsidRPr="00C815CD" w:rsidRDefault="00C815CD" w:rsidP="00C815CD">
      <w:pPr>
        <w:pStyle w:val="a3"/>
        <w:numPr>
          <w:ilvl w:val="0"/>
          <w:numId w:val="7"/>
        </w:numPr>
        <w:shd w:val="clear" w:color="auto" w:fill="FFFFFF"/>
        <w:spacing w:before="0" w:beforeAutospacing="0" w:after="0" w:afterAutospacing="0"/>
        <w:jc w:val="both"/>
        <w:rPr>
          <w:color w:val="000000"/>
        </w:rPr>
      </w:pPr>
      <w:r w:rsidRPr="00C815CD">
        <w:rPr>
          <w:iCs/>
          <w:color w:val="000000"/>
        </w:rPr>
        <w:t>работать с детской периодикой.</w:t>
      </w:r>
    </w:p>
    <w:p w:rsidR="00C815CD" w:rsidRDefault="00C815CD" w:rsidP="00C815CD">
      <w:pPr>
        <w:pStyle w:val="a3"/>
        <w:shd w:val="clear" w:color="auto" w:fill="FFFFFF"/>
        <w:spacing w:before="0" w:beforeAutospacing="0" w:after="0" w:afterAutospacing="0"/>
        <w:jc w:val="both"/>
        <w:rPr>
          <w:iCs/>
          <w:color w:val="000000"/>
        </w:rPr>
      </w:pPr>
    </w:p>
    <w:p w:rsidR="00C815CD" w:rsidRPr="00C815CD" w:rsidRDefault="00C815CD" w:rsidP="00C815CD">
      <w:pPr>
        <w:pStyle w:val="a3"/>
        <w:shd w:val="clear" w:color="auto" w:fill="FFFFFF"/>
        <w:spacing w:before="0" w:beforeAutospacing="0" w:after="0" w:afterAutospacing="0"/>
        <w:jc w:val="both"/>
        <w:rPr>
          <w:color w:val="000000"/>
        </w:rPr>
      </w:pPr>
      <w:r w:rsidRPr="00C815CD">
        <w:rPr>
          <w:color w:val="000000"/>
        </w:rPr>
        <w:t>Предмет «Внеклассное чтение» включает произведения устного творчества народов России и зарубежных стран, произведения классиков отечественной и зарубежной литературы и современных писателей родного края и других стран (художественные и научно-познавательные). Программа включает все основные литературные жанры: сказки, стихи, рассказы, басни, драматические произведения.</w:t>
      </w:r>
    </w:p>
    <w:p w:rsidR="00C815CD" w:rsidRPr="00C815CD" w:rsidRDefault="00C815CD" w:rsidP="00C815CD">
      <w:pPr>
        <w:pStyle w:val="a3"/>
        <w:shd w:val="clear" w:color="auto" w:fill="FFFFFF"/>
        <w:spacing w:before="0" w:beforeAutospacing="0" w:after="0" w:afterAutospacing="0"/>
        <w:jc w:val="both"/>
        <w:rPr>
          <w:color w:val="000000"/>
        </w:rPr>
      </w:pPr>
      <w:r w:rsidRPr="00C815CD">
        <w:rPr>
          <w:color w:val="000000"/>
        </w:rPr>
        <w:t>Учащиеся работают с книгами, учатся выбирать их по своим интересам. Новые книги пополняют знания об окружающем мире, жизни сверстников, об их отношении друг к другу, труду, к Родине. В процессе обучения обогащается социально-нравственный и эстетический опыт ребёнка, формируя у школьников читательскую самостоятельность.</w:t>
      </w:r>
    </w:p>
    <w:p w:rsidR="00C815CD" w:rsidRPr="00C815CD" w:rsidRDefault="00C815CD" w:rsidP="00C815CD">
      <w:pPr>
        <w:pStyle w:val="a3"/>
        <w:shd w:val="clear" w:color="auto" w:fill="FFFFFF"/>
        <w:spacing w:before="0" w:beforeAutospacing="0" w:after="0" w:afterAutospacing="0"/>
        <w:jc w:val="both"/>
        <w:rPr>
          <w:color w:val="000000"/>
        </w:rPr>
      </w:pPr>
      <w:proofErr w:type="spellStart"/>
      <w:r w:rsidRPr="00C815CD">
        <w:rPr>
          <w:color w:val="000000"/>
        </w:rPr>
        <w:t>Аудирование</w:t>
      </w:r>
      <w:proofErr w:type="spellEnd"/>
      <w:r w:rsidRPr="00C815CD">
        <w:rPr>
          <w:color w:val="000000"/>
        </w:rPr>
        <w:t xml:space="preserve"> (слушание) - это умение слушать и слы</w:t>
      </w:r>
      <w:r w:rsidRPr="00C815CD">
        <w:rPr>
          <w:color w:val="000000"/>
        </w:rPr>
        <w:softHyphen/>
        <w:t>шать, т. е. адекватно воспринимать на слух звучащую речь (высказывание собеседника, чтение различных текстов).</w:t>
      </w:r>
    </w:p>
    <w:p w:rsidR="00C815CD" w:rsidRPr="00C815CD" w:rsidRDefault="00C815CD" w:rsidP="00C815CD">
      <w:pPr>
        <w:pStyle w:val="a3"/>
        <w:shd w:val="clear" w:color="auto" w:fill="FFFFFF"/>
        <w:spacing w:before="0" w:beforeAutospacing="0" w:after="0" w:afterAutospacing="0"/>
        <w:jc w:val="both"/>
        <w:rPr>
          <w:color w:val="000000"/>
        </w:rPr>
      </w:pPr>
      <w:r w:rsidRPr="00C815CD">
        <w:rPr>
          <w:color w:val="000000"/>
        </w:rPr>
        <w:t>Чтение понимается как осознанный самостоятельный про</w:t>
      </w:r>
      <w:r w:rsidRPr="00C815CD">
        <w:rPr>
          <w:color w:val="000000"/>
        </w:rPr>
        <w:softHyphen/>
        <w:t>цесс прочтения доступных по объему и жанру произведений, осмысления цели чтения и выбора вида чтения (</w:t>
      </w:r>
      <w:proofErr w:type="gramStart"/>
      <w:r w:rsidRPr="00C815CD">
        <w:rPr>
          <w:color w:val="000000"/>
        </w:rPr>
        <w:t>ознакомитель</w:t>
      </w:r>
      <w:r w:rsidRPr="00C815CD">
        <w:rPr>
          <w:color w:val="000000"/>
        </w:rPr>
        <w:softHyphen/>
        <w:t>ное ,</w:t>
      </w:r>
      <w:proofErr w:type="gramEnd"/>
      <w:r w:rsidRPr="00C815CD">
        <w:rPr>
          <w:color w:val="000000"/>
        </w:rPr>
        <w:t xml:space="preserve"> просмотровое, выборочное); выразительное чтение с ис</w:t>
      </w:r>
      <w:r w:rsidRPr="00C815CD">
        <w:rPr>
          <w:color w:val="000000"/>
        </w:rPr>
        <w:softHyphen/>
        <w:t>пользованием интонации, темпа, тона, пауз, ударений - логи</w:t>
      </w:r>
      <w:r w:rsidRPr="00C815CD">
        <w:rPr>
          <w:color w:val="000000"/>
        </w:rPr>
        <w:softHyphen/>
        <w:t>ческого и др., соответствующих смыслу текста.</w:t>
      </w:r>
    </w:p>
    <w:p w:rsidR="00C815CD" w:rsidRPr="00C815CD" w:rsidRDefault="00C815CD" w:rsidP="00C815CD">
      <w:pPr>
        <w:pStyle w:val="a3"/>
        <w:shd w:val="clear" w:color="auto" w:fill="FFFFFF"/>
        <w:spacing w:before="0" w:beforeAutospacing="0" w:after="0" w:afterAutospacing="0"/>
        <w:jc w:val="both"/>
        <w:rPr>
          <w:color w:val="000000"/>
        </w:rPr>
      </w:pPr>
      <w:r w:rsidRPr="00C815CD">
        <w:rPr>
          <w:color w:val="000000"/>
        </w:rPr>
        <w:t>Говорение (культура речевого общения) на основе раз</w:t>
      </w:r>
      <w:r w:rsidRPr="00C815CD">
        <w:rPr>
          <w:color w:val="000000"/>
        </w:rPr>
        <w:softHyphen/>
        <w:t>ных видов текстов определяет специфические умения: учас</w:t>
      </w:r>
      <w:r w:rsidRPr="00C815CD">
        <w:rPr>
          <w:color w:val="000000"/>
        </w:rPr>
        <w:softHyphen/>
        <w:t>твовать в диалоге (задавать вопросы по тексту и отвечать на них); создавать монолог (отбирать и использовать изобрази</w:t>
      </w:r>
      <w:r w:rsidRPr="00C815CD">
        <w:rPr>
          <w:color w:val="000000"/>
        </w:rPr>
        <w:softHyphen/>
        <w:t>тельно-выразительные средства языка для создания собственно</w:t>
      </w:r>
      <w:r w:rsidRPr="00C815CD">
        <w:rPr>
          <w:color w:val="000000"/>
        </w:rPr>
        <w:softHyphen/>
        <w:t>го устного высказывания); воплощать свои жизненные впечат</w:t>
      </w:r>
      <w:r w:rsidRPr="00C815CD">
        <w:rPr>
          <w:color w:val="000000"/>
        </w:rPr>
        <w:softHyphen/>
        <w:t>ления в словесном образе, выстраивать композицию собствен</w:t>
      </w:r>
      <w:r w:rsidRPr="00C815CD">
        <w:rPr>
          <w:color w:val="000000"/>
        </w:rPr>
        <w:softHyphen/>
        <w:t>ного высказывания, раскрывать в устном высказывании авторский замысел, передавая основную мысль текста.</w:t>
      </w:r>
    </w:p>
    <w:p w:rsidR="00C815CD" w:rsidRPr="00C815CD" w:rsidRDefault="00C815CD" w:rsidP="00C815CD">
      <w:pPr>
        <w:pStyle w:val="a3"/>
        <w:shd w:val="clear" w:color="auto" w:fill="FFFFFF"/>
        <w:spacing w:before="0" w:beforeAutospacing="0" w:after="0" w:afterAutospacing="0"/>
        <w:jc w:val="both"/>
        <w:rPr>
          <w:color w:val="000000"/>
        </w:rPr>
      </w:pPr>
      <w:r w:rsidRPr="00C815CD">
        <w:rPr>
          <w:color w:val="000000"/>
        </w:rPr>
        <w:t>Письмо (культура письменной речи) предполагает прак</w:t>
      </w:r>
      <w:r w:rsidRPr="00C815CD">
        <w:rPr>
          <w:color w:val="000000"/>
        </w:rPr>
        <w:softHyphen/>
        <w:t>тическое освоение обучаемыми некоторых типов письменной речи (на основе осмысления художественного произведения): текст-повествование, текст-описание, текст-рассуждение; созда</w:t>
      </w:r>
      <w:r w:rsidRPr="00C815CD">
        <w:rPr>
          <w:color w:val="000000"/>
        </w:rPr>
        <w:softHyphen/>
        <w:t>ние собственных мини-сочинений (рассказ по картинке), написание отзыва.</w:t>
      </w:r>
    </w:p>
    <w:p w:rsidR="00C815CD" w:rsidRPr="00C815CD" w:rsidRDefault="00C815CD" w:rsidP="00C815CD">
      <w:pPr>
        <w:pStyle w:val="a3"/>
        <w:shd w:val="clear" w:color="auto" w:fill="FFFFFF"/>
        <w:spacing w:before="0" w:beforeAutospacing="0" w:after="0" w:afterAutospacing="0"/>
        <w:jc w:val="both"/>
        <w:rPr>
          <w:color w:val="000000"/>
        </w:rPr>
      </w:pPr>
      <w:r w:rsidRPr="00C815CD">
        <w:rPr>
          <w:color w:val="000000"/>
        </w:rPr>
        <w:t>Виды речевой и читательской деятельности</w:t>
      </w:r>
    </w:p>
    <w:p w:rsidR="00C815CD" w:rsidRPr="00C815CD" w:rsidRDefault="00C815CD" w:rsidP="00C815CD">
      <w:pPr>
        <w:pStyle w:val="a3"/>
        <w:shd w:val="clear" w:color="auto" w:fill="FFFFFF"/>
        <w:spacing w:before="0" w:beforeAutospacing="0" w:after="0" w:afterAutospacing="0"/>
        <w:jc w:val="both"/>
        <w:rPr>
          <w:color w:val="000000"/>
        </w:rPr>
      </w:pPr>
      <w:r w:rsidRPr="00C815CD">
        <w:rPr>
          <w:color w:val="000000"/>
        </w:rPr>
        <w:t>Чтение.</w:t>
      </w:r>
    </w:p>
    <w:p w:rsidR="00C815CD" w:rsidRPr="00C815CD" w:rsidRDefault="00C815CD" w:rsidP="00C815CD">
      <w:pPr>
        <w:pStyle w:val="a3"/>
        <w:shd w:val="clear" w:color="auto" w:fill="FFFFFF"/>
        <w:spacing w:before="0" w:beforeAutospacing="0" w:after="0" w:afterAutospacing="0"/>
        <w:jc w:val="both"/>
        <w:rPr>
          <w:color w:val="000000"/>
        </w:rPr>
      </w:pPr>
      <w:r w:rsidRPr="00C815CD">
        <w:rPr>
          <w:color w:val="000000"/>
        </w:rPr>
        <w:t>Чтение вслух. Ориентация на развитие речевой культуры учащихся формирование у них коммуникативно-речевых умений и навыков. Постепенный переход от слогового к плавному, осмысленному, правильному чтению целыми словами вслух. Темп чтения, позволяющий осознать текст. Постепенное увеличение скорости чтения. Соблюдение орфоэпических и интонационных норм чтения. Чтение предложений с интонационным выделением знаков препинания. Понимание смысловых особенностей разных по виду и типу текстов, передача их с помощью интонирования. Развитие поэтического слуха. Воспитание эстетической отзывчивости на произведение. Умение самостоятельно подготовиться к выразительному чтению небольшого текста (выбрать тон и темп чтения, определить логические ударения и паузы). Развитие умения переходить от чтения вслух и чтению про себя.</w:t>
      </w:r>
    </w:p>
    <w:p w:rsidR="00C815CD" w:rsidRPr="00C815CD" w:rsidRDefault="00C815CD" w:rsidP="00C815CD">
      <w:pPr>
        <w:pStyle w:val="a3"/>
        <w:shd w:val="clear" w:color="auto" w:fill="FFFFFF"/>
        <w:spacing w:before="0" w:beforeAutospacing="0" w:after="0" w:afterAutospacing="0"/>
        <w:jc w:val="both"/>
        <w:rPr>
          <w:color w:val="000000"/>
        </w:rPr>
      </w:pPr>
      <w:r w:rsidRPr="00C815CD">
        <w:rPr>
          <w:color w:val="000000"/>
        </w:rPr>
        <w:t xml:space="preserve">Чтение про себя. </w:t>
      </w:r>
      <w:r w:rsidRPr="00C815CD">
        <w:rPr>
          <w:color w:val="000000"/>
        </w:rPr>
        <w:t>Осознание смысла произведения при чтении про себя (доступных по объёму и жанру произведений). Определение вида чтения (изучающее, ознакомительное, выборочное), умение находить в тексте необходимую информацию, понимание её особенностей.</w:t>
      </w:r>
    </w:p>
    <w:p w:rsidR="00C815CD" w:rsidRPr="00C815CD" w:rsidRDefault="00C815CD" w:rsidP="00C815CD">
      <w:pPr>
        <w:pStyle w:val="a3"/>
        <w:shd w:val="clear" w:color="auto" w:fill="FFFFFF"/>
        <w:spacing w:before="0" w:beforeAutospacing="0" w:after="0" w:afterAutospacing="0"/>
        <w:jc w:val="both"/>
        <w:rPr>
          <w:color w:val="000000"/>
        </w:rPr>
      </w:pPr>
      <w:r w:rsidRPr="00C815CD">
        <w:rPr>
          <w:color w:val="000000"/>
        </w:rPr>
        <w:t>Становление гражданского общества и правового государства в нашей стране во многом зависит от уровня гражданского образования и патриотического воспитания. Сегодня коренным образом меняются отношения гражданина России с государством и обществом. Он получил большие возможности реализовать себя как самостоятельную личность в различных областях жизни, и в то же время возросла ответственность за свою судьбу и судьбу других людей. В этих условиях патриотизм становится важнейшей ценностью, интегрирующей не только социальный, но и духовно-нравственный, идеологический, культурно-исторический, военно-патриотический и другие аспекты.</w:t>
      </w:r>
    </w:p>
    <w:p w:rsidR="00C815CD" w:rsidRPr="00C815CD" w:rsidRDefault="00C815CD" w:rsidP="00C815CD">
      <w:pPr>
        <w:pStyle w:val="a3"/>
        <w:shd w:val="clear" w:color="auto" w:fill="FFFFFF"/>
        <w:spacing w:before="0" w:beforeAutospacing="0" w:after="0" w:afterAutospacing="0"/>
        <w:jc w:val="both"/>
        <w:rPr>
          <w:color w:val="000000"/>
        </w:rPr>
      </w:pPr>
      <w:r w:rsidRPr="00C815CD">
        <w:rPr>
          <w:color w:val="000000"/>
        </w:rPr>
        <w:t>В условиях становления гражданского общества и правового государства необходимо осуществлять воспитание принципиально нового, демократического типа личности, способного к инновациям, к управлению собственной жизнью и деятельностью, делами общества, готовой рассчитывать на собственные силы, собственным трудом обеспечивать свою материальную независимость. В формирование такой гражданской личности, сочетающей в себе развитую нравственную, правовую и политическую культуру, ощутимый вклад должна внести современная школа.</w:t>
      </w:r>
    </w:p>
    <w:p w:rsidR="00C815CD" w:rsidRDefault="00C815CD" w:rsidP="00C815CD">
      <w:pPr>
        <w:pStyle w:val="a3"/>
        <w:shd w:val="clear" w:color="auto" w:fill="FFFFFF"/>
        <w:spacing w:before="0" w:beforeAutospacing="0" w:after="0" w:afterAutospacing="0"/>
        <w:jc w:val="both"/>
        <w:rPr>
          <w:color w:val="000000"/>
        </w:rPr>
      </w:pPr>
      <w:r w:rsidRPr="00C815CD">
        <w:rPr>
          <w:color w:val="000000"/>
        </w:rPr>
        <w:t>Программа призвана обеспечить ценностно-смысловую определённость нравственного и гражданско-патриотического воспитания.</w:t>
      </w:r>
    </w:p>
    <w:p w:rsidR="00D94C62" w:rsidRDefault="00D94C62" w:rsidP="00C815CD">
      <w:pPr>
        <w:pStyle w:val="a3"/>
        <w:shd w:val="clear" w:color="auto" w:fill="FFFFFF"/>
        <w:spacing w:before="0" w:beforeAutospacing="0" w:after="0" w:afterAutospacing="0"/>
        <w:jc w:val="both"/>
        <w:rPr>
          <w:color w:val="000000"/>
        </w:rPr>
      </w:pPr>
    </w:p>
    <w:p w:rsidR="00D94C62" w:rsidRPr="00C815CD" w:rsidRDefault="00D94C62" w:rsidP="00C815CD">
      <w:pPr>
        <w:pStyle w:val="a3"/>
        <w:shd w:val="clear" w:color="auto" w:fill="FFFFFF"/>
        <w:spacing w:before="0" w:beforeAutospacing="0" w:after="0" w:afterAutospacing="0"/>
        <w:jc w:val="both"/>
        <w:rPr>
          <w:color w:val="000000"/>
        </w:rPr>
      </w:pPr>
    </w:p>
    <w:p w:rsidR="00C815CD" w:rsidRDefault="00D94C62" w:rsidP="00C815CD">
      <w:pPr>
        <w:pStyle w:val="a3"/>
        <w:shd w:val="clear" w:color="auto" w:fill="FFFFFF"/>
        <w:spacing w:before="0" w:beforeAutospacing="0" w:after="0" w:afterAutospacing="0"/>
        <w:jc w:val="both"/>
        <w:rPr>
          <w:color w:val="000000"/>
        </w:rPr>
      </w:pPr>
      <w:r>
        <w:rPr>
          <w:color w:val="000000"/>
        </w:rPr>
        <w:t>2.</w:t>
      </w:r>
    </w:p>
    <w:p w:rsidR="00D94C62" w:rsidRPr="00D94C62" w:rsidRDefault="00D94C62" w:rsidP="00D94C62">
      <w:pPr>
        <w:pStyle w:val="a3"/>
        <w:shd w:val="clear" w:color="auto" w:fill="FFFFFF"/>
        <w:spacing w:before="0" w:beforeAutospacing="0" w:after="0" w:afterAutospacing="0"/>
        <w:jc w:val="center"/>
        <w:rPr>
          <w:b/>
          <w:color w:val="000000"/>
          <w:sz w:val="28"/>
        </w:rPr>
      </w:pPr>
      <w:r w:rsidRPr="00D94C62">
        <w:rPr>
          <w:b/>
          <w:color w:val="000000"/>
          <w:sz w:val="28"/>
        </w:rPr>
        <w:t>ФОРМИРОВАНИЕ ЧИТАТЕЛЬСКИХ ИНТЕРЕСОВ У МЛАДШИХ ШКОЛЬНИКОВ</w:t>
      </w:r>
    </w:p>
    <w:p w:rsidR="00D94C62" w:rsidRPr="00D94C62" w:rsidRDefault="00D94C62" w:rsidP="00D94C62">
      <w:pPr>
        <w:pStyle w:val="a3"/>
        <w:shd w:val="clear" w:color="auto" w:fill="FFFFFF"/>
        <w:spacing w:before="0" w:beforeAutospacing="0" w:after="0" w:afterAutospacing="0"/>
        <w:jc w:val="center"/>
        <w:rPr>
          <w:b/>
          <w:color w:val="000000"/>
          <w:sz w:val="28"/>
        </w:rPr>
      </w:pPr>
      <w:r>
        <w:rPr>
          <w:b/>
          <w:color w:val="000000"/>
          <w:sz w:val="28"/>
        </w:rPr>
        <w:t xml:space="preserve">© </w:t>
      </w:r>
      <w:proofErr w:type="spellStart"/>
      <w:r>
        <w:rPr>
          <w:b/>
          <w:color w:val="000000"/>
          <w:sz w:val="28"/>
        </w:rPr>
        <w:t>Тумова</w:t>
      </w:r>
      <w:proofErr w:type="spellEnd"/>
      <w:r>
        <w:rPr>
          <w:b/>
          <w:color w:val="000000"/>
          <w:sz w:val="28"/>
        </w:rPr>
        <w:t xml:space="preserve"> З.В.</w:t>
      </w:r>
      <w:r w:rsidRPr="00D94C62">
        <w:rPr>
          <w:b/>
          <w:color w:val="000000"/>
          <w:sz w:val="28"/>
        </w:rPr>
        <w:t xml:space="preserve"> Кабардино-Балкарский государственный университет им Х.М. </w:t>
      </w:r>
      <w:proofErr w:type="spellStart"/>
      <w:r w:rsidRPr="00D94C62">
        <w:rPr>
          <w:b/>
          <w:color w:val="000000"/>
          <w:sz w:val="28"/>
        </w:rPr>
        <w:t>Бербекова</w:t>
      </w:r>
      <w:proofErr w:type="spellEnd"/>
      <w:r w:rsidRPr="00D94C62">
        <w:rPr>
          <w:b/>
          <w:color w:val="000000"/>
          <w:sz w:val="28"/>
        </w:rPr>
        <w:t>, г. Нальчик</w:t>
      </w:r>
    </w:p>
    <w:p w:rsidR="00D94C62" w:rsidRDefault="00D94C62" w:rsidP="00D94C62">
      <w:pPr>
        <w:pStyle w:val="a3"/>
        <w:shd w:val="clear" w:color="auto" w:fill="FFFFFF"/>
        <w:jc w:val="center"/>
        <w:rPr>
          <w:i/>
          <w:color w:val="000000"/>
          <w:sz w:val="28"/>
        </w:rPr>
      </w:pPr>
      <w:hyperlink r:id="rId5" w:history="1">
        <w:r w:rsidRPr="009C4B0E">
          <w:rPr>
            <w:rStyle w:val="a4"/>
            <w:i/>
            <w:sz w:val="28"/>
          </w:rPr>
          <w:t>https://cyberleninka.ru/article/n/formirovanie-chitatelskih-interesov-u-mladshih-shkolnikov</w:t>
        </w:r>
      </w:hyperlink>
    </w:p>
    <w:p w:rsidR="00D94C62" w:rsidRDefault="00D94C62" w:rsidP="00D94C62">
      <w:pPr>
        <w:pStyle w:val="a3"/>
        <w:shd w:val="clear" w:color="auto" w:fill="FFFFFF"/>
        <w:jc w:val="center"/>
        <w:rPr>
          <w:i/>
          <w:color w:val="000000"/>
          <w:sz w:val="28"/>
        </w:rPr>
      </w:pPr>
    </w:p>
    <w:p w:rsidR="00D94C62" w:rsidRDefault="00D94C62" w:rsidP="00D94C62">
      <w:pPr>
        <w:pStyle w:val="a3"/>
        <w:shd w:val="clear" w:color="auto" w:fill="FFFFFF"/>
        <w:spacing w:before="0" w:beforeAutospacing="0" w:after="0" w:afterAutospacing="0"/>
        <w:ind w:firstLine="708"/>
        <w:jc w:val="both"/>
        <w:rPr>
          <w:color w:val="000000"/>
          <w:sz w:val="28"/>
        </w:rPr>
      </w:pPr>
      <w:r w:rsidRPr="00D94C62">
        <w:rPr>
          <w:color w:val="000000"/>
          <w:sz w:val="28"/>
        </w:rPr>
        <w:t>В современных условиях развития общества остро стоит проблема массового детского чтения. Вдумчивое чтение книг, размышление над книгами – несомненное, общепризнанное средство развития и совершенствования чувств и качеств личности. Целенаправленная организация детского чтения должна выдвигаться в ряд первоочередных задач работы школы и главным образом начальной.</w:t>
      </w:r>
    </w:p>
    <w:p w:rsidR="00D94C62" w:rsidRDefault="00D94C62" w:rsidP="00D94C62">
      <w:pPr>
        <w:pStyle w:val="a3"/>
        <w:shd w:val="clear" w:color="auto" w:fill="FFFFFF"/>
        <w:spacing w:before="0" w:beforeAutospacing="0" w:after="0" w:afterAutospacing="0"/>
        <w:ind w:firstLine="708"/>
        <w:jc w:val="both"/>
        <w:rPr>
          <w:color w:val="000000"/>
          <w:sz w:val="28"/>
        </w:rPr>
      </w:pPr>
      <w:r w:rsidRPr="00D94C62">
        <w:rPr>
          <w:color w:val="000000"/>
          <w:sz w:val="28"/>
        </w:rPr>
        <w:t xml:space="preserve"> </w:t>
      </w:r>
      <w:r w:rsidRPr="00D94C62">
        <w:rPr>
          <w:b/>
          <w:color w:val="000000"/>
          <w:sz w:val="28"/>
        </w:rPr>
        <w:t>Ключевые слова:</w:t>
      </w:r>
      <w:r w:rsidRPr="00D94C62">
        <w:rPr>
          <w:color w:val="000000"/>
          <w:sz w:val="28"/>
        </w:rPr>
        <w:t xml:space="preserve"> читательский интерес, младший школьный возраст, личность младшего школьника, формирование навыков чтения.</w:t>
      </w:r>
      <w:r>
        <w:rPr>
          <w:color w:val="000000"/>
          <w:sz w:val="28"/>
        </w:rPr>
        <w:t xml:space="preserve"> </w:t>
      </w:r>
    </w:p>
    <w:p w:rsidR="00D94C62" w:rsidRDefault="00D94C62" w:rsidP="00D94C62">
      <w:pPr>
        <w:pStyle w:val="a3"/>
        <w:shd w:val="clear" w:color="auto" w:fill="FFFFFF"/>
        <w:spacing w:before="0" w:beforeAutospacing="0" w:after="0" w:afterAutospacing="0"/>
        <w:ind w:firstLine="708"/>
        <w:jc w:val="both"/>
        <w:rPr>
          <w:color w:val="000000"/>
          <w:sz w:val="28"/>
        </w:rPr>
      </w:pPr>
    </w:p>
    <w:p w:rsidR="00D94C62" w:rsidRDefault="00D94C62" w:rsidP="00D94C62">
      <w:pPr>
        <w:pStyle w:val="a3"/>
        <w:shd w:val="clear" w:color="auto" w:fill="FFFFFF"/>
        <w:spacing w:before="0" w:beforeAutospacing="0" w:after="0" w:afterAutospacing="0"/>
        <w:ind w:firstLine="708"/>
        <w:jc w:val="both"/>
        <w:rPr>
          <w:color w:val="000000"/>
          <w:sz w:val="28"/>
        </w:rPr>
      </w:pPr>
      <w:r w:rsidRPr="00D94C62">
        <w:rPr>
          <w:color w:val="000000"/>
          <w:sz w:val="28"/>
        </w:rPr>
        <w:t>Сейчас, когда детское чтение кричит SOS (его кризис приравнивают к национальному бедствию), перед учителем начальной школы, как никогда раньше, остро встает задача защищать ценность чтения, поднять его статус в сознании ребенка, привить к нему вкус и сформировать стойкий интерес у школьников к этому виду деятельности</w:t>
      </w:r>
      <w:r>
        <w:rPr>
          <w:color w:val="000000"/>
          <w:sz w:val="28"/>
        </w:rPr>
        <w:t>.</w:t>
      </w:r>
    </w:p>
    <w:p w:rsidR="008D36F1" w:rsidRDefault="00D94C62" w:rsidP="00D94C62">
      <w:pPr>
        <w:pStyle w:val="a3"/>
        <w:shd w:val="clear" w:color="auto" w:fill="FFFFFF"/>
        <w:spacing w:before="0" w:beforeAutospacing="0" w:after="0" w:afterAutospacing="0"/>
        <w:ind w:firstLine="708"/>
        <w:jc w:val="both"/>
        <w:rPr>
          <w:color w:val="000000"/>
          <w:sz w:val="28"/>
        </w:rPr>
      </w:pPr>
      <w:r w:rsidRPr="00D94C62">
        <w:rPr>
          <w:color w:val="000000"/>
          <w:sz w:val="28"/>
        </w:rPr>
        <w:t xml:space="preserve">Цель исследования: выявить наиболее эффективные формы работы над сказкой, положительно влияющие на становление и дальнейшее развитие читательского интереса у младших школьников. В исследовании приняли участие учащиеся МОУ СОШ № 23, 2 классов, в возрасте 8-9 лет, в количестве 50 человек. </w:t>
      </w:r>
    </w:p>
    <w:p w:rsidR="008D36F1" w:rsidRDefault="00D94C62" w:rsidP="00D94C62">
      <w:pPr>
        <w:pStyle w:val="a3"/>
        <w:shd w:val="clear" w:color="auto" w:fill="FFFFFF"/>
        <w:spacing w:before="0" w:beforeAutospacing="0" w:after="0" w:afterAutospacing="0"/>
        <w:ind w:firstLine="708"/>
        <w:jc w:val="both"/>
        <w:rPr>
          <w:color w:val="000000"/>
          <w:sz w:val="28"/>
        </w:rPr>
      </w:pPr>
      <w:r w:rsidRPr="00D94C62">
        <w:rPr>
          <w:color w:val="000000"/>
          <w:sz w:val="28"/>
        </w:rPr>
        <w:t xml:space="preserve">Для исследования формирования читательских интересов у младших школьников были использованы следующие методики: </w:t>
      </w:r>
    </w:p>
    <w:p w:rsidR="008D36F1" w:rsidRDefault="00D94C62" w:rsidP="00D94C62">
      <w:pPr>
        <w:pStyle w:val="a3"/>
        <w:shd w:val="clear" w:color="auto" w:fill="FFFFFF"/>
        <w:spacing w:before="0" w:beforeAutospacing="0" w:after="0" w:afterAutospacing="0"/>
        <w:ind w:firstLine="708"/>
        <w:jc w:val="both"/>
        <w:rPr>
          <w:color w:val="000000"/>
          <w:sz w:val="28"/>
        </w:rPr>
      </w:pPr>
      <w:r w:rsidRPr="00D94C62">
        <w:rPr>
          <w:color w:val="000000"/>
          <w:sz w:val="28"/>
        </w:rPr>
        <w:t xml:space="preserve">1. Анкета для выявления читательского интереса (С.Т. </w:t>
      </w:r>
      <w:proofErr w:type="spellStart"/>
      <w:r w:rsidRPr="00D94C62">
        <w:rPr>
          <w:color w:val="000000"/>
          <w:sz w:val="28"/>
        </w:rPr>
        <w:t>Огоревай</w:t>
      </w:r>
      <w:proofErr w:type="spellEnd"/>
      <w:r w:rsidRPr="00D94C62">
        <w:rPr>
          <w:color w:val="000000"/>
          <w:sz w:val="28"/>
        </w:rPr>
        <w:t xml:space="preserve">); </w:t>
      </w:r>
    </w:p>
    <w:p w:rsidR="00D94C62" w:rsidRPr="00D94C62" w:rsidRDefault="00D94C62" w:rsidP="00D94C62">
      <w:pPr>
        <w:pStyle w:val="a3"/>
        <w:shd w:val="clear" w:color="auto" w:fill="FFFFFF"/>
        <w:spacing w:before="0" w:beforeAutospacing="0" w:after="0" w:afterAutospacing="0"/>
        <w:ind w:firstLine="708"/>
        <w:jc w:val="both"/>
        <w:rPr>
          <w:color w:val="000000"/>
          <w:sz w:val="28"/>
        </w:rPr>
      </w:pPr>
      <w:r w:rsidRPr="00D94C62">
        <w:rPr>
          <w:color w:val="000000"/>
          <w:sz w:val="28"/>
        </w:rPr>
        <w:t xml:space="preserve">2. «Вопрос – ответ» (С.О. Колесникова). Констатирующий этап исследования строился на опросе учеников. Ответы детей фиксировались учителем: 1) Любишь ли ты читать? 2) Если тебе предложат прочитать рассказ, сказку или стихотворение, то ты что выберешь? 3) Какие русские народные сказки ты знаешь? 4) Кто написал сказку «Колобок»? Результаты проведенной анкеты </w:t>
      </w:r>
      <w:proofErr w:type="spellStart"/>
      <w:r w:rsidRPr="00D94C62">
        <w:rPr>
          <w:color w:val="000000"/>
          <w:sz w:val="28"/>
        </w:rPr>
        <w:t>Огоревой</w:t>
      </w:r>
      <w:proofErr w:type="spellEnd"/>
      <w:r w:rsidRPr="00D94C62">
        <w:rPr>
          <w:color w:val="000000"/>
          <w:sz w:val="28"/>
        </w:rPr>
        <w:t xml:space="preserve"> С.Т в контрольной группе (входная диагностика). Вопросы 2-а класс (контрольный). Любишь ли ты читать? Да – 12 чел.  Нет – 13 чел. Если тебе предложат прочитать рассказ, сказку или стихотворение, то ты что выберешь? Сказку – 13 чел.; Рассказ – 11 чел.; Стихотворение – 1 чел. Какие русские народные сказки ты знаешь? Назвали 3 сказки – 16 чел. Не назвали ни одной сказки – 9 чел. Кто написал сказку «Колобок»? Верный ответ 11 чел. Неверный ответ – 14 чел. Проведя исследование в контрольной группе, мы пришли к следующему заключению: было исследовано 25 человек, в возрасте 8-9 лет. Из них на первый вопрос ответов «да» выявлено всего 12; на второй вопрос: сказку выбрали 13 человек, рассказ 11 человек, стихотворение 1 человек; на третий вопрос положительно ответили лишь 16 человек; на четвертый вопрос верных ответов было отмечено всего 11. Результаты проведенной анкеты С.Т. </w:t>
      </w:r>
      <w:proofErr w:type="spellStart"/>
      <w:r w:rsidRPr="00D94C62">
        <w:rPr>
          <w:color w:val="000000"/>
          <w:sz w:val="28"/>
        </w:rPr>
        <w:t>Огоревой</w:t>
      </w:r>
      <w:proofErr w:type="spellEnd"/>
      <w:r w:rsidRPr="00D94C62">
        <w:rPr>
          <w:color w:val="000000"/>
          <w:sz w:val="28"/>
        </w:rPr>
        <w:t xml:space="preserve"> в экспериментальной группе (входная диагностика). Вопросы 2-б класс (экспериментальный). Любишь ли ты читать? Да – 10 чел. Нет – 15 чел. Если тебе предложат прочитать рассказ, сказку или стихотворение, то ты что выберешь? Сказку – 12 чел.; Рассказ – 10 чел.; Стихотворение – 3 чел. Какие русские народные сказки ты знаешь? Назвали 3 сказки – 12 чел. Не назвали ни одной сказки – 13 чел.</w:t>
      </w:r>
    </w:p>
    <w:p w:rsidR="006B5039" w:rsidRDefault="008D36F1" w:rsidP="008D36F1">
      <w:pPr>
        <w:ind w:firstLine="709"/>
        <w:jc w:val="both"/>
        <w:rPr>
          <w:color w:val="000000"/>
          <w:sz w:val="28"/>
          <w:szCs w:val="21"/>
          <w:lang w:eastAsia="ru-RU"/>
        </w:rPr>
      </w:pPr>
      <w:r w:rsidRPr="008D36F1">
        <w:rPr>
          <w:color w:val="000000"/>
          <w:sz w:val="28"/>
          <w:szCs w:val="21"/>
          <w:lang w:eastAsia="ru-RU"/>
        </w:rPr>
        <w:t xml:space="preserve">После проведенного формирующего эксперимента, целью было провести контрольный эксперимент для того, чтобы проследить динамику повышения уровня </w:t>
      </w:r>
      <w:proofErr w:type="spellStart"/>
      <w:r w:rsidRPr="008D36F1">
        <w:rPr>
          <w:color w:val="000000"/>
          <w:sz w:val="28"/>
          <w:szCs w:val="21"/>
          <w:lang w:eastAsia="ru-RU"/>
        </w:rPr>
        <w:t>сформированности</w:t>
      </w:r>
      <w:proofErr w:type="spellEnd"/>
      <w:r w:rsidRPr="008D36F1">
        <w:rPr>
          <w:color w:val="000000"/>
          <w:sz w:val="28"/>
          <w:szCs w:val="21"/>
          <w:lang w:eastAsia="ru-RU"/>
        </w:rPr>
        <w:t xml:space="preserve"> читательского интереса у младших школьников</w:t>
      </w:r>
      <w:r>
        <w:rPr>
          <w:color w:val="000000"/>
          <w:sz w:val="28"/>
          <w:szCs w:val="21"/>
          <w:lang w:eastAsia="ru-RU"/>
        </w:rPr>
        <w:t>.</w:t>
      </w:r>
    </w:p>
    <w:p w:rsidR="008D36F1" w:rsidRPr="008D36F1" w:rsidRDefault="008D36F1" w:rsidP="008D36F1">
      <w:pPr>
        <w:ind w:firstLine="709"/>
        <w:jc w:val="both"/>
        <w:rPr>
          <w:sz w:val="28"/>
        </w:rPr>
      </w:pPr>
      <w:r>
        <w:rPr>
          <w:sz w:val="28"/>
        </w:rPr>
        <w:t>За</w:t>
      </w:r>
      <w:r w:rsidRPr="008D36F1">
        <w:rPr>
          <w:sz w:val="28"/>
        </w:rPr>
        <w:t xml:space="preserve"> тот небольшой период учебного времени, которое занимало </w:t>
      </w:r>
      <w:r>
        <w:rPr>
          <w:sz w:val="28"/>
        </w:rPr>
        <w:t>опытное обучение, у учащихся 2</w:t>
      </w:r>
      <w:r w:rsidRPr="008D36F1">
        <w:rPr>
          <w:sz w:val="28"/>
        </w:rPr>
        <w:t xml:space="preserve"> класса (экспериментального) фиксируется устойчивый и</w:t>
      </w:r>
      <w:r>
        <w:rPr>
          <w:sz w:val="28"/>
        </w:rPr>
        <w:t xml:space="preserve">нтерес к процессу чтения вообще, </w:t>
      </w:r>
      <w:r w:rsidRPr="008D36F1">
        <w:rPr>
          <w:sz w:val="28"/>
        </w:rPr>
        <w:t xml:space="preserve">а полученные правильные ответы на вопросы свидетельствуют о повышении интереса к книгам и чтению. Это говорит о том, что проведенный нами формирующий эксперимент дал положительный результат. Читательский интерес у младших школьников увеличился на 17 %. </w:t>
      </w:r>
      <w:bookmarkStart w:id="0" w:name="_GoBack"/>
      <w:bookmarkEnd w:id="0"/>
    </w:p>
    <w:sectPr w:rsidR="008D36F1" w:rsidRPr="008D36F1" w:rsidSect="00A132AF">
      <w:pgSz w:w="11906" w:h="16838"/>
      <w:pgMar w:top="1418"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2AEF" w:usb1="4000207B" w:usb2="00000000"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925B6A"/>
    <w:multiLevelType w:val="hybridMultilevel"/>
    <w:tmpl w:val="63DA09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8B60C62"/>
    <w:multiLevelType w:val="hybridMultilevel"/>
    <w:tmpl w:val="707A79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419F3863"/>
    <w:multiLevelType w:val="multilevel"/>
    <w:tmpl w:val="F034C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A642A0C"/>
    <w:multiLevelType w:val="hybridMultilevel"/>
    <w:tmpl w:val="B172E7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C2412B4"/>
    <w:multiLevelType w:val="multilevel"/>
    <w:tmpl w:val="80A24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B74685C"/>
    <w:multiLevelType w:val="multilevel"/>
    <w:tmpl w:val="D4B0E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F12C8B"/>
    <w:multiLevelType w:val="hybridMultilevel"/>
    <w:tmpl w:val="0394B2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4"/>
  </w:num>
  <w:num w:numId="3">
    <w:abstractNumId w:val="5"/>
  </w:num>
  <w:num w:numId="4">
    <w:abstractNumId w:val="2"/>
  </w:num>
  <w:num w:numId="5">
    <w:abstractNumId w:val="3"/>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65FC"/>
    <w:rsid w:val="002C65FC"/>
    <w:rsid w:val="004E4EF4"/>
    <w:rsid w:val="006B5039"/>
    <w:rsid w:val="008D36F1"/>
    <w:rsid w:val="009F69B9"/>
    <w:rsid w:val="00A132AF"/>
    <w:rsid w:val="00C815CD"/>
    <w:rsid w:val="00D94C62"/>
    <w:rsid w:val="00EE64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1EF5D3"/>
  <w15:docId w15:val="{C708864D-A029-491A-8608-C31DAC1C3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E4EF4"/>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815CD"/>
    <w:pPr>
      <w:suppressAutoHyphens w:val="0"/>
      <w:spacing w:before="100" w:beforeAutospacing="1" w:after="100" w:afterAutospacing="1"/>
    </w:pPr>
    <w:rPr>
      <w:lang w:eastAsia="ru-RU"/>
    </w:rPr>
  </w:style>
  <w:style w:type="character" w:styleId="a4">
    <w:name w:val="Hyperlink"/>
    <w:basedOn w:val="a0"/>
    <w:uiPriority w:val="99"/>
    <w:unhideWhenUsed/>
    <w:rsid w:val="00D94C6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106729">
      <w:bodyDiv w:val="1"/>
      <w:marLeft w:val="0"/>
      <w:marRight w:val="0"/>
      <w:marTop w:val="0"/>
      <w:marBottom w:val="0"/>
      <w:divBdr>
        <w:top w:val="none" w:sz="0" w:space="0" w:color="auto"/>
        <w:left w:val="none" w:sz="0" w:space="0" w:color="auto"/>
        <w:bottom w:val="none" w:sz="0" w:space="0" w:color="auto"/>
        <w:right w:val="none" w:sz="0" w:space="0" w:color="auto"/>
      </w:divBdr>
    </w:div>
    <w:div w:id="835805952">
      <w:bodyDiv w:val="1"/>
      <w:marLeft w:val="0"/>
      <w:marRight w:val="0"/>
      <w:marTop w:val="0"/>
      <w:marBottom w:val="0"/>
      <w:divBdr>
        <w:top w:val="none" w:sz="0" w:space="0" w:color="auto"/>
        <w:left w:val="none" w:sz="0" w:space="0" w:color="auto"/>
        <w:bottom w:val="none" w:sz="0" w:space="0" w:color="auto"/>
        <w:right w:val="none" w:sz="0" w:space="0" w:color="auto"/>
      </w:divBdr>
    </w:div>
    <w:div w:id="1385376333">
      <w:bodyDiv w:val="1"/>
      <w:marLeft w:val="0"/>
      <w:marRight w:val="0"/>
      <w:marTop w:val="0"/>
      <w:marBottom w:val="0"/>
      <w:divBdr>
        <w:top w:val="none" w:sz="0" w:space="0" w:color="auto"/>
        <w:left w:val="none" w:sz="0" w:space="0" w:color="auto"/>
        <w:bottom w:val="none" w:sz="0" w:space="0" w:color="auto"/>
        <w:right w:val="none" w:sz="0" w:space="0" w:color="auto"/>
      </w:divBdr>
    </w:div>
    <w:div w:id="1630865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cyberleninka.ru/article/n/formirovanie-chitatelskih-interesov-u-mladshih-shkolnikov"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1823</Words>
  <Characters>10395</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Qfx</dc:creator>
  <cp:keywords/>
  <dc:description/>
  <cp:lastModifiedBy>HP</cp:lastModifiedBy>
  <cp:revision>2</cp:revision>
  <dcterms:created xsi:type="dcterms:W3CDTF">2020-06-15T18:50:00Z</dcterms:created>
  <dcterms:modified xsi:type="dcterms:W3CDTF">2020-06-15T18:50:00Z</dcterms:modified>
</cp:coreProperties>
</file>