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52D9" w:rsidRPr="002352D9" w:rsidRDefault="002352D9" w:rsidP="002352D9">
      <w:pPr>
        <w:jc w:val="right"/>
        <w:rPr>
          <w:rFonts w:ascii="Times New Roman" w:hAnsi="Times New Roman" w:cs="Times New Roman"/>
          <w:b/>
          <w:sz w:val="28"/>
          <w:szCs w:val="28"/>
        </w:rPr>
      </w:pPr>
      <w:r w:rsidRPr="002352D9">
        <w:rPr>
          <w:rFonts w:ascii="Times New Roman" w:hAnsi="Times New Roman" w:cs="Times New Roman"/>
          <w:b/>
          <w:sz w:val="28"/>
          <w:szCs w:val="28"/>
        </w:rPr>
        <w:t>16.06.2020</w:t>
      </w:r>
    </w:p>
    <w:p w:rsidR="002352D9" w:rsidRPr="002352D9" w:rsidRDefault="002352D9" w:rsidP="002352D9">
      <w:pPr>
        <w:jc w:val="right"/>
        <w:rPr>
          <w:rFonts w:ascii="Times New Roman" w:hAnsi="Times New Roman" w:cs="Times New Roman"/>
          <w:b/>
          <w:sz w:val="28"/>
          <w:szCs w:val="28"/>
        </w:rPr>
      </w:pPr>
      <w:r w:rsidRPr="002352D9">
        <w:rPr>
          <w:rFonts w:ascii="Times New Roman" w:hAnsi="Times New Roman" w:cs="Times New Roman"/>
          <w:b/>
          <w:sz w:val="28"/>
          <w:szCs w:val="28"/>
        </w:rPr>
        <w:t>Шевякова П.В.</w:t>
      </w:r>
    </w:p>
    <w:p w:rsidR="002352D9" w:rsidRDefault="002352D9" w:rsidP="002352D9">
      <w:pPr>
        <w:jc w:val="right"/>
        <w:rPr>
          <w:rFonts w:ascii="Times New Roman" w:hAnsi="Times New Roman" w:cs="Times New Roman"/>
          <w:b/>
          <w:sz w:val="28"/>
          <w:szCs w:val="28"/>
        </w:rPr>
      </w:pPr>
      <w:r w:rsidRPr="002352D9">
        <w:rPr>
          <w:rFonts w:ascii="Times New Roman" w:hAnsi="Times New Roman" w:cs="Times New Roman"/>
          <w:b/>
          <w:sz w:val="28"/>
          <w:szCs w:val="28"/>
        </w:rPr>
        <w:t>СКП-ЛПБ-31</w:t>
      </w:r>
    </w:p>
    <w:p w:rsidR="002352D9" w:rsidRDefault="002352D9" w:rsidP="002352D9">
      <w:pPr>
        <w:jc w:val="center"/>
        <w:rPr>
          <w:rFonts w:ascii="Times New Roman" w:hAnsi="Times New Roman" w:cs="Times New Roman"/>
          <w:b/>
          <w:sz w:val="28"/>
          <w:szCs w:val="28"/>
        </w:rPr>
      </w:pPr>
      <w:r w:rsidRPr="002352D9">
        <w:rPr>
          <w:rFonts w:ascii="Times New Roman" w:hAnsi="Times New Roman" w:cs="Times New Roman"/>
          <w:b/>
          <w:sz w:val="28"/>
          <w:szCs w:val="28"/>
        </w:rPr>
        <w:t>Лекц</w:t>
      </w:r>
      <w:r>
        <w:rPr>
          <w:rFonts w:ascii="Times New Roman" w:hAnsi="Times New Roman" w:cs="Times New Roman"/>
          <w:b/>
          <w:sz w:val="28"/>
          <w:szCs w:val="28"/>
        </w:rPr>
        <w:t xml:space="preserve">ия 9. Роль внеклассного </w:t>
      </w:r>
      <w:r w:rsidRPr="002352D9">
        <w:rPr>
          <w:rFonts w:ascii="Times New Roman" w:hAnsi="Times New Roman" w:cs="Times New Roman"/>
          <w:b/>
          <w:sz w:val="28"/>
          <w:szCs w:val="28"/>
        </w:rPr>
        <w:t>чтения в литературном ра</w:t>
      </w:r>
      <w:r>
        <w:rPr>
          <w:rFonts w:ascii="Times New Roman" w:hAnsi="Times New Roman" w:cs="Times New Roman"/>
          <w:b/>
          <w:sz w:val="28"/>
          <w:szCs w:val="28"/>
        </w:rPr>
        <w:t>звитии детей с нарушениями речи</w:t>
      </w:r>
    </w:p>
    <w:p w:rsidR="002352D9" w:rsidRPr="002352D9" w:rsidRDefault="002352D9" w:rsidP="002352D9">
      <w:pPr>
        <w:rPr>
          <w:rFonts w:ascii="Times New Roman" w:hAnsi="Times New Roman" w:cs="Times New Roman"/>
          <w:b/>
          <w:sz w:val="28"/>
          <w:szCs w:val="28"/>
        </w:rPr>
      </w:pPr>
      <w:r>
        <w:rPr>
          <w:rFonts w:ascii="Times New Roman" w:hAnsi="Times New Roman" w:cs="Times New Roman"/>
          <w:b/>
          <w:sz w:val="28"/>
          <w:szCs w:val="28"/>
        </w:rPr>
        <w:t xml:space="preserve">Вариант </w:t>
      </w:r>
      <w:r w:rsidRPr="002352D9">
        <w:rPr>
          <w:rFonts w:ascii="Times New Roman" w:hAnsi="Times New Roman" w:cs="Times New Roman"/>
          <w:b/>
          <w:sz w:val="28"/>
          <w:szCs w:val="28"/>
        </w:rPr>
        <w:t xml:space="preserve">планирования уроков внеклассного чтения в </w:t>
      </w:r>
      <w:r>
        <w:rPr>
          <w:rFonts w:ascii="Times New Roman" w:hAnsi="Times New Roman" w:cs="Times New Roman"/>
          <w:b/>
          <w:sz w:val="28"/>
          <w:szCs w:val="28"/>
        </w:rPr>
        <w:t>4 классе.</w:t>
      </w:r>
    </w:p>
    <w:p w:rsidR="002352D9" w:rsidRPr="002352D9" w:rsidRDefault="002352D9" w:rsidP="002352D9">
      <w:pPr>
        <w:ind w:firstLine="709"/>
        <w:jc w:val="both"/>
        <w:rPr>
          <w:rFonts w:ascii="Times New Roman" w:hAnsi="Times New Roman" w:cs="Times New Roman"/>
          <w:sz w:val="24"/>
          <w:szCs w:val="28"/>
        </w:rPr>
      </w:pPr>
      <w:r w:rsidRPr="002352D9">
        <w:rPr>
          <w:rFonts w:ascii="Times New Roman" w:hAnsi="Times New Roman" w:cs="Times New Roman"/>
          <w:sz w:val="24"/>
          <w:szCs w:val="28"/>
        </w:rPr>
        <w:t>Предмет «Внеклассное чтение» включает произведения устного творчества народов России и зарубежных стран, произведения классиков отечественной и зарубежной литературы и современных писателей родного края и других стран (художественные и научно-познавательные). Программа включает все основные литературные жанры: сказки, стихи, рассказы, басни, драматические произведения.</w:t>
      </w:r>
    </w:p>
    <w:p w:rsidR="002352D9" w:rsidRPr="002352D9" w:rsidRDefault="002352D9" w:rsidP="002352D9">
      <w:pPr>
        <w:ind w:firstLine="709"/>
        <w:jc w:val="both"/>
        <w:rPr>
          <w:rFonts w:ascii="Times New Roman" w:hAnsi="Times New Roman" w:cs="Times New Roman"/>
          <w:sz w:val="24"/>
          <w:szCs w:val="28"/>
        </w:rPr>
      </w:pPr>
      <w:r w:rsidRPr="002352D9">
        <w:rPr>
          <w:rFonts w:ascii="Times New Roman" w:hAnsi="Times New Roman" w:cs="Times New Roman"/>
          <w:sz w:val="24"/>
          <w:szCs w:val="28"/>
        </w:rPr>
        <w:t>Учащиеся работают с книгами, учатся выбирать их по своим интересам. Новые книги пополняют знания об окружающем мире, жизни сверстников, об их отношении друг к другу, труду, к Родине. В процессе обучения обогащается социально-нравственный и эстетический опыт ребёнка, формируя у школьников читательскую самостоятельность.</w:t>
      </w:r>
    </w:p>
    <w:p w:rsidR="001C6583" w:rsidRPr="002352D9" w:rsidRDefault="002352D9" w:rsidP="002352D9">
      <w:pPr>
        <w:ind w:firstLine="709"/>
        <w:jc w:val="both"/>
        <w:rPr>
          <w:rFonts w:ascii="Times New Roman" w:hAnsi="Times New Roman" w:cs="Times New Roman"/>
          <w:sz w:val="24"/>
          <w:szCs w:val="28"/>
        </w:rPr>
      </w:pPr>
      <w:r w:rsidRPr="002352D9">
        <w:rPr>
          <w:rFonts w:ascii="Times New Roman" w:hAnsi="Times New Roman" w:cs="Times New Roman"/>
          <w:sz w:val="24"/>
          <w:szCs w:val="28"/>
        </w:rPr>
        <w:t>Программа призвана обеспечить ценностно-смысловую определённость нравственного и гражданско-патриотического воспитания.</w:t>
      </w:r>
    </w:p>
    <w:p w:rsidR="002352D9" w:rsidRPr="002352D9" w:rsidRDefault="002352D9" w:rsidP="002352D9">
      <w:pPr>
        <w:ind w:firstLine="709"/>
        <w:jc w:val="both"/>
        <w:rPr>
          <w:rFonts w:ascii="Times New Roman" w:hAnsi="Times New Roman" w:cs="Times New Roman"/>
          <w:b/>
          <w:sz w:val="28"/>
          <w:szCs w:val="28"/>
        </w:rPr>
      </w:pPr>
      <w:r>
        <w:rPr>
          <w:rFonts w:ascii="Times New Roman" w:hAnsi="Times New Roman" w:cs="Times New Roman"/>
          <w:b/>
          <w:sz w:val="28"/>
          <w:szCs w:val="28"/>
        </w:rPr>
        <w:t>Тематическо</w:t>
      </w:r>
      <w:r w:rsidRPr="002352D9">
        <w:rPr>
          <w:rFonts w:ascii="Times New Roman" w:hAnsi="Times New Roman" w:cs="Times New Roman"/>
          <w:b/>
          <w:sz w:val="28"/>
          <w:szCs w:val="28"/>
        </w:rPr>
        <w:t>е планирование:</w:t>
      </w:r>
    </w:p>
    <w:tbl>
      <w:tblPr>
        <w:tblStyle w:val="a3"/>
        <w:tblW w:w="0" w:type="auto"/>
        <w:jc w:val="center"/>
        <w:tblLook w:val="04A0" w:firstRow="1" w:lastRow="0" w:firstColumn="1" w:lastColumn="0" w:noHBand="0" w:noVBand="1"/>
      </w:tblPr>
      <w:tblGrid>
        <w:gridCol w:w="5098"/>
        <w:gridCol w:w="1418"/>
      </w:tblGrid>
      <w:tr w:rsidR="002352D9" w:rsidRPr="002352D9" w:rsidTr="002352D9">
        <w:trPr>
          <w:jc w:val="center"/>
        </w:trPr>
        <w:tc>
          <w:tcPr>
            <w:tcW w:w="5098" w:type="dxa"/>
          </w:tcPr>
          <w:p w:rsidR="002352D9" w:rsidRPr="002352D9" w:rsidRDefault="002352D9" w:rsidP="002352D9">
            <w:pPr>
              <w:jc w:val="both"/>
              <w:rPr>
                <w:rFonts w:ascii="Times New Roman" w:hAnsi="Times New Roman" w:cs="Times New Roman"/>
                <w:b/>
                <w:sz w:val="24"/>
                <w:szCs w:val="28"/>
              </w:rPr>
            </w:pPr>
            <w:r w:rsidRPr="002352D9">
              <w:rPr>
                <w:rFonts w:ascii="Times New Roman" w:hAnsi="Times New Roman" w:cs="Times New Roman"/>
                <w:b/>
                <w:sz w:val="24"/>
                <w:szCs w:val="28"/>
              </w:rPr>
              <w:t>Раздел</w:t>
            </w:r>
          </w:p>
        </w:tc>
        <w:tc>
          <w:tcPr>
            <w:tcW w:w="1418" w:type="dxa"/>
          </w:tcPr>
          <w:p w:rsidR="002352D9" w:rsidRPr="002352D9" w:rsidRDefault="002352D9" w:rsidP="002352D9">
            <w:pPr>
              <w:jc w:val="center"/>
              <w:rPr>
                <w:rFonts w:ascii="Times New Roman" w:hAnsi="Times New Roman" w:cs="Times New Roman"/>
                <w:b/>
                <w:sz w:val="24"/>
                <w:szCs w:val="28"/>
              </w:rPr>
            </w:pPr>
            <w:r w:rsidRPr="002352D9">
              <w:rPr>
                <w:rFonts w:ascii="Times New Roman" w:hAnsi="Times New Roman" w:cs="Times New Roman"/>
                <w:b/>
                <w:sz w:val="24"/>
                <w:szCs w:val="28"/>
              </w:rPr>
              <w:t>Часы</w:t>
            </w:r>
          </w:p>
        </w:tc>
      </w:tr>
      <w:tr w:rsidR="002352D9" w:rsidRPr="002352D9" w:rsidTr="002352D9">
        <w:trPr>
          <w:jc w:val="center"/>
        </w:trPr>
        <w:tc>
          <w:tcPr>
            <w:tcW w:w="5098" w:type="dxa"/>
          </w:tcPr>
          <w:p w:rsidR="002352D9" w:rsidRPr="002352D9" w:rsidRDefault="002352D9" w:rsidP="002352D9">
            <w:pPr>
              <w:jc w:val="both"/>
              <w:rPr>
                <w:rFonts w:ascii="Times New Roman" w:hAnsi="Times New Roman" w:cs="Times New Roman"/>
                <w:sz w:val="24"/>
                <w:szCs w:val="28"/>
              </w:rPr>
            </w:pPr>
            <w:r w:rsidRPr="002352D9">
              <w:rPr>
                <w:rFonts w:ascii="Times New Roman" w:hAnsi="Times New Roman" w:cs="Times New Roman"/>
                <w:sz w:val="24"/>
                <w:szCs w:val="28"/>
              </w:rPr>
              <w:t>Край, поэтами воспетый.</w:t>
            </w:r>
          </w:p>
        </w:tc>
        <w:tc>
          <w:tcPr>
            <w:tcW w:w="1418" w:type="dxa"/>
          </w:tcPr>
          <w:p w:rsidR="002352D9" w:rsidRPr="002352D9" w:rsidRDefault="002352D9" w:rsidP="002352D9">
            <w:pPr>
              <w:jc w:val="center"/>
              <w:rPr>
                <w:rFonts w:ascii="Times New Roman" w:hAnsi="Times New Roman" w:cs="Times New Roman"/>
                <w:sz w:val="24"/>
                <w:szCs w:val="28"/>
              </w:rPr>
            </w:pPr>
            <w:r w:rsidRPr="002352D9">
              <w:rPr>
                <w:rFonts w:ascii="Times New Roman" w:hAnsi="Times New Roman" w:cs="Times New Roman"/>
                <w:sz w:val="24"/>
                <w:szCs w:val="28"/>
              </w:rPr>
              <w:t>2</w:t>
            </w:r>
          </w:p>
        </w:tc>
      </w:tr>
      <w:tr w:rsidR="002352D9" w:rsidRPr="002352D9" w:rsidTr="002352D9">
        <w:trPr>
          <w:jc w:val="center"/>
        </w:trPr>
        <w:tc>
          <w:tcPr>
            <w:tcW w:w="5098" w:type="dxa"/>
          </w:tcPr>
          <w:p w:rsidR="002352D9" w:rsidRPr="002352D9" w:rsidRDefault="002352D9" w:rsidP="002352D9">
            <w:pPr>
              <w:jc w:val="both"/>
              <w:rPr>
                <w:rFonts w:ascii="Times New Roman" w:hAnsi="Times New Roman" w:cs="Times New Roman"/>
                <w:sz w:val="24"/>
                <w:szCs w:val="28"/>
              </w:rPr>
            </w:pPr>
            <w:r w:rsidRPr="002352D9">
              <w:rPr>
                <w:rFonts w:ascii="Times New Roman" w:hAnsi="Times New Roman" w:cs="Times New Roman"/>
                <w:sz w:val="24"/>
                <w:szCs w:val="28"/>
              </w:rPr>
              <w:t>Фольклор – колыбель народного творчества.</w:t>
            </w:r>
          </w:p>
        </w:tc>
        <w:tc>
          <w:tcPr>
            <w:tcW w:w="1418" w:type="dxa"/>
          </w:tcPr>
          <w:p w:rsidR="002352D9" w:rsidRPr="002352D9" w:rsidRDefault="002352D9" w:rsidP="002352D9">
            <w:pPr>
              <w:jc w:val="center"/>
              <w:rPr>
                <w:rFonts w:ascii="Times New Roman" w:hAnsi="Times New Roman" w:cs="Times New Roman"/>
                <w:sz w:val="24"/>
                <w:szCs w:val="28"/>
              </w:rPr>
            </w:pPr>
            <w:r w:rsidRPr="002352D9">
              <w:rPr>
                <w:rFonts w:ascii="Times New Roman" w:hAnsi="Times New Roman" w:cs="Times New Roman"/>
                <w:sz w:val="24"/>
                <w:szCs w:val="28"/>
              </w:rPr>
              <w:t>8</w:t>
            </w:r>
          </w:p>
        </w:tc>
      </w:tr>
      <w:tr w:rsidR="002352D9" w:rsidRPr="002352D9" w:rsidTr="002352D9">
        <w:trPr>
          <w:jc w:val="center"/>
        </w:trPr>
        <w:tc>
          <w:tcPr>
            <w:tcW w:w="5098" w:type="dxa"/>
          </w:tcPr>
          <w:p w:rsidR="002352D9" w:rsidRPr="002352D9" w:rsidRDefault="002352D9" w:rsidP="002352D9">
            <w:pPr>
              <w:jc w:val="both"/>
              <w:rPr>
                <w:rFonts w:ascii="Times New Roman" w:hAnsi="Times New Roman" w:cs="Times New Roman"/>
                <w:sz w:val="24"/>
                <w:szCs w:val="28"/>
              </w:rPr>
            </w:pPr>
            <w:r w:rsidRPr="002352D9">
              <w:rPr>
                <w:rFonts w:ascii="Times New Roman" w:hAnsi="Times New Roman" w:cs="Times New Roman"/>
                <w:sz w:val="24"/>
                <w:szCs w:val="28"/>
              </w:rPr>
              <w:t>Растительный и животный мир родного края.</w:t>
            </w:r>
          </w:p>
        </w:tc>
        <w:tc>
          <w:tcPr>
            <w:tcW w:w="1418" w:type="dxa"/>
          </w:tcPr>
          <w:p w:rsidR="002352D9" w:rsidRPr="002352D9" w:rsidRDefault="002352D9" w:rsidP="002352D9">
            <w:pPr>
              <w:jc w:val="center"/>
              <w:rPr>
                <w:rFonts w:ascii="Times New Roman" w:hAnsi="Times New Roman" w:cs="Times New Roman"/>
                <w:sz w:val="24"/>
                <w:szCs w:val="28"/>
              </w:rPr>
            </w:pPr>
            <w:r>
              <w:rPr>
                <w:rFonts w:ascii="Times New Roman" w:hAnsi="Times New Roman" w:cs="Times New Roman"/>
                <w:sz w:val="24"/>
                <w:szCs w:val="28"/>
              </w:rPr>
              <w:t>7</w:t>
            </w:r>
          </w:p>
        </w:tc>
      </w:tr>
      <w:tr w:rsidR="002352D9" w:rsidRPr="002352D9" w:rsidTr="002352D9">
        <w:trPr>
          <w:jc w:val="center"/>
        </w:trPr>
        <w:tc>
          <w:tcPr>
            <w:tcW w:w="5098" w:type="dxa"/>
          </w:tcPr>
          <w:p w:rsidR="002352D9" w:rsidRPr="002352D9" w:rsidRDefault="002352D9" w:rsidP="002352D9">
            <w:pPr>
              <w:jc w:val="both"/>
              <w:rPr>
                <w:rFonts w:ascii="Times New Roman" w:hAnsi="Times New Roman" w:cs="Times New Roman"/>
                <w:sz w:val="24"/>
                <w:szCs w:val="28"/>
              </w:rPr>
            </w:pPr>
            <w:r w:rsidRPr="002352D9">
              <w:rPr>
                <w:rFonts w:ascii="Times New Roman" w:hAnsi="Times New Roman" w:cs="Times New Roman"/>
                <w:sz w:val="24"/>
                <w:szCs w:val="28"/>
              </w:rPr>
              <w:t>«Все мы родом из детства…»</w:t>
            </w:r>
          </w:p>
        </w:tc>
        <w:tc>
          <w:tcPr>
            <w:tcW w:w="1418" w:type="dxa"/>
          </w:tcPr>
          <w:p w:rsidR="002352D9" w:rsidRPr="002352D9" w:rsidRDefault="002352D9" w:rsidP="002352D9">
            <w:pPr>
              <w:jc w:val="center"/>
              <w:rPr>
                <w:rFonts w:ascii="Times New Roman" w:hAnsi="Times New Roman" w:cs="Times New Roman"/>
                <w:sz w:val="24"/>
                <w:szCs w:val="28"/>
              </w:rPr>
            </w:pPr>
            <w:r>
              <w:rPr>
                <w:rFonts w:ascii="Times New Roman" w:hAnsi="Times New Roman" w:cs="Times New Roman"/>
                <w:sz w:val="24"/>
                <w:szCs w:val="28"/>
              </w:rPr>
              <w:t>5</w:t>
            </w:r>
          </w:p>
        </w:tc>
      </w:tr>
      <w:tr w:rsidR="002352D9" w:rsidRPr="002352D9" w:rsidTr="002352D9">
        <w:trPr>
          <w:jc w:val="center"/>
        </w:trPr>
        <w:tc>
          <w:tcPr>
            <w:tcW w:w="5098" w:type="dxa"/>
          </w:tcPr>
          <w:p w:rsidR="002352D9" w:rsidRPr="002352D9" w:rsidRDefault="002352D9" w:rsidP="002352D9">
            <w:pPr>
              <w:jc w:val="both"/>
              <w:rPr>
                <w:rFonts w:ascii="Times New Roman" w:hAnsi="Times New Roman" w:cs="Times New Roman"/>
                <w:sz w:val="24"/>
                <w:szCs w:val="28"/>
              </w:rPr>
            </w:pPr>
            <w:r w:rsidRPr="002352D9">
              <w:rPr>
                <w:rFonts w:ascii="Times New Roman" w:hAnsi="Times New Roman" w:cs="Times New Roman"/>
                <w:sz w:val="24"/>
                <w:szCs w:val="28"/>
              </w:rPr>
              <w:t>Мечты моего детства.</w:t>
            </w:r>
          </w:p>
          <w:p w:rsidR="002352D9" w:rsidRPr="002352D9" w:rsidRDefault="002352D9" w:rsidP="002352D9">
            <w:pPr>
              <w:jc w:val="both"/>
              <w:rPr>
                <w:rFonts w:ascii="Times New Roman" w:hAnsi="Times New Roman" w:cs="Times New Roman"/>
                <w:sz w:val="24"/>
                <w:szCs w:val="28"/>
              </w:rPr>
            </w:pPr>
            <w:r w:rsidRPr="002352D9">
              <w:rPr>
                <w:rFonts w:ascii="Times New Roman" w:hAnsi="Times New Roman" w:cs="Times New Roman"/>
                <w:sz w:val="24"/>
                <w:szCs w:val="28"/>
              </w:rPr>
              <w:t>(</w:t>
            </w:r>
            <w:r w:rsidRPr="002352D9">
              <w:rPr>
                <w:rFonts w:ascii="Times New Roman" w:hAnsi="Times New Roman" w:cs="Times New Roman"/>
                <w:sz w:val="24"/>
                <w:szCs w:val="28"/>
              </w:rPr>
              <w:t>Путешествие по страницам зарубежной литературы)</w:t>
            </w:r>
          </w:p>
        </w:tc>
        <w:tc>
          <w:tcPr>
            <w:tcW w:w="1418" w:type="dxa"/>
          </w:tcPr>
          <w:p w:rsidR="002352D9" w:rsidRPr="002352D9" w:rsidRDefault="002352D9" w:rsidP="002352D9">
            <w:pPr>
              <w:jc w:val="center"/>
              <w:rPr>
                <w:rFonts w:ascii="Times New Roman" w:hAnsi="Times New Roman" w:cs="Times New Roman"/>
                <w:sz w:val="24"/>
                <w:szCs w:val="28"/>
              </w:rPr>
            </w:pPr>
            <w:r>
              <w:rPr>
                <w:rFonts w:ascii="Times New Roman" w:hAnsi="Times New Roman" w:cs="Times New Roman"/>
                <w:sz w:val="24"/>
                <w:szCs w:val="28"/>
              </w:rPr>
              <w:t>7</w:t>
            </w:r>
          </w:p>
        </w:tc>
      </w:tr>
      <w:tr w:rsidR="002352D9" w:rsidRPr="002352D9" w:rsidTr="002352D9">
        <w:trPr>
          <w:jc w:val="center"/>
        </w:trPr>
        <w:tc>
          <w:tcPr>
            <w:tcW w:w="5098" w:type="dxa"/>
          </w:tcPr>
          <w:p w:rsidR="002352D9" w:rsidRPr="002352D9" w:rsidRDefault="002352D9" w:rsidP="002352D9">
            <w:pPr>
              <w:jc w:val="both"/>
              <w:rPr>
                <w:rFonts w:ascii="Times New Roman" w:hAnsi="Times New Roman" w:cs="Times New Roman"/>
                <w:sz w:val="24"/>
                <w:szCs w:val="28"/>
              </w:rPr>
            </w:pPr>
            <w:r w:rsidRPr="002352D9">
              <w:rPr>
                <w:rFonts w:ascii="Times New Roman" w:hAnsi="Times New Roman" w:cs="Times New Roman"/>
                <w:sz w:val="24"/>
                <w:szCs w:val="28"/>
              </w:rPr>
              <w:t>Листая страницы прошлого. Великая Отечественная война в жизни и творчестве воронежских писателей</w:t>
            </w:r>
          </w:p>
        </w:tc>
        <w:tc>
          <w:tcPr>
            <w:tcW w:w="1418" w:type="dxa"/>
          </w:tcPr>
          <w:p w:rsidR="002352D9" w:rsidRPr="002352D9" w:rsidRDefault="002352D9" w:rsidP="002352D9">
            <w:pPr>
              <w:jc w:val="center"/>
              <w:rPr>
                <w:rFonts w:ascii="Times New Roman" w:hAnsi="Times New Roman" w:cs="Times New Roman"/>
                <w:sz w:val="24"/>
                <w:szCs w:val="28"/>
              </w:rPr>
            </w:pPr>
            <w:r>
              <w:rPr>
                <w:rFonts w:ascii="Times New Roman" w:hAnsi="Times New Roman" w:cs="Times New Roman"/>
                <w:sz w:val="24"/>
                <w:szCs w:val="28"/>
              </w:rPr>
              <w:t>7</w:t>
            </w:r>
          </w:p>
        </w:tc>
      </w:tr>
      <w:tr w:rsidR="002352D9" w:rsidRPr="002352D9" w:rsidTr="002352D9">
        <w:trPr>
          <w:jc w:val="center"/>
        </w:trPr>
        <w:tc>
          <w:tcPr>
            <w:tcW w:w="5098" w:type="dxa"/>
          </w:tcPr>
          <w:p w:rsidR="002352D9" w:rsidRPr="002352D9" w:rsidRDefault="002352D9" w:rsidP="002352D9">
            <w:pPr>
              <w:jc w:val="both"/>
              <w:rPr>
                <w:rFonts w:ascii="Times New Roman" w:hAnsi="Times New Roman" w:cs="Times New Roman"/>
                <w:b/>
                <w:sz w:val="24"/>
                <w:szCs w:val="28"/>
              </w:rPr>
            </w:pPr>
            <w:r w:rsidRPr="002352D9">
              <w:rPr>
                <w:rFonts w:ascii="Times New Roman" w:hAnsi="Times New Roman" w:cs="Times New Roman"/>
                <w:b/>
                <w:sz w:val="24"/>
                <w:szCs w:val="28"/>
              </w:rPr>
              <w:t>Итого</w:t>
            </w:r>
          </w:p>
        </w:tc>
        <w:tc>
          <w:tcPr>
            <w:tcW w:w="1418" w:type="dxa"/>
          </w:tcPr>
          <w:p w:rsidR="002352D9" w:rsidRPr="002352D9" w:rsidRDefault="002352D9" w:rsidP="002352D9">
            <w:pPr>
              <w:jc w:val="center"/>
              <w:rPr>
                <w:rFonts w:ascii="Times New Roman" w:hAnsi="Times New Roman" w:cs="Times New Roman"/>
                <w:b/>
                <w:sz w:val="24"/>
                <w:szCs w:val="28"/>
              </w:rPr>
            </w:pPr>
            <w:r w:rsidRPr="002352D9">
              <w:rPr>
                <w:rFonts w:ascii="Times New Roman" w:hAnsi="Times New Roman" w:cs="Times New Roman"/>
                <w:b/>
                <w:sz w:val="24"/>
                <w:szCs w:val="28"/>
              </w:rPr>
              <w:t>3</w:t>
            </w:r>
            <w:r>
              <w:rPr>
                <w:rFonts w:ascii="Times New Roman" w:hAnsi="Times New Roman" w:cs="Times New Roman"/>
                <w:b/>
                <w:sz w:val="24"/>
                <w:szCs w:val="28"/>
              </w:rPr>
              <w:t>5</w:t>
            </w:r>
          </w:p>
        </w:tc>
      </w:tr>
    </w:tbl>
    <w:p w:rsidR="002352D9" w:rsidRDefault="002352D9" w:rsidP="002352D9">
      <w:pPr>
        <w:ind w:firstLine="709"/>
        <w:jc w:val="both"/>
        <w:rPr>
          <w:rFonts w:ascii="Times New Roman" w:hAnsi="Times New Roman" w:cs="Times New Roman"/>
          <w:sz w:val="28"/>
          <w:szCs w:val="28"/>
        </w:rPr>
      </w:pPr>
    </w:p>
    <w:p w:rsidR="002352D9" w:rsidRPr="002352D9" w:rsidRDefault="002352D9" w:rsidP="002352D9">
      <w:pPr>
        <w:ind w:firstLine="709"/>
        <w:jc w:val="both"/>
        <w:rPr>
          <w:rFonts w:ascii="Times New Roman" w:hAnsi="Times New Roman" w:cs="Times New Roman"/>
          <w:sz w:val="28"/>
          <w:szCs w:val="28"/>
        </w:rPr>
      </w:pPr>
      <w:r w:rsidRPr="002352D9">
        <w:rPr>
          <w:rFonts w:ascii="Times New Roman" w:hAnsi="Times New Roman" w:cs="Times New Roman"/>
          <w:b/>
          <w:bCs/>
          <w:sz w:val="28"/>
          <w:szCs w:val="28"/>
        </w:rPr>
        <w:lastRenderedPageBreak/>
        <w:t>К окончанию 4 класса предполагается достижение следующих предметных результатов:</w:t>
      </w:r>
    </w:p>
    <w:p w:rsidR="002352D9" w:rsidRPr="002352D9" w:rsidRDefault="002352D9" w:rsidP="002352D9">
      <w:pPr>
        <w:numPr>
          <w:ilvl w:val="0"/>
          <w:numId w:val="1"/>
        </w:numPr>
        <w:tabs>
          <w:tab w:val="num" w:pos="720"/>
        </w:tabs>
        <w:jc w:val="both"/>
        <w:rPr>
          <w:rFonts w:ascii="Times New Roman" w:hAnsi="Times New Roman" w:cs="Times New Roman"/>
          <w:sz w:val="24"/>
          <w:szCs w:val="28"/>
        </w:rPr>
      </w:pPr>
      <w:r w:rsidRPr="002352D9">
        <w:rPr>
          <w:rFonts w:ascii="Times New Roman" w:hAnsi="Times New Roman" w:cs="Times New Roman"/>
          <w:sz w:val="24"/>
          <w:szCs w:val="28"/>
        </w:rPr>
        <w:t>ориентироваться в мире детской литературы на основе знакомства с выдающимися произведениями классической, современной отечественной и зарубежной литературы;</w:t>
      </w:r>
    </w:p>
    <w:p w:rsidR="002352D9" w:rsidRPr="002352D9" w:rsidRDefault="002352D9" w:rsidP="002352D9">
      <w:pPr>
        <w:numPr>
          <w:ilvl w:val="0"/>
          <w:numId w:val="1"/>
        </w:numPr>
        <w:tabs>
          <w:tab w:val="num" w:pos="720"/>
        </w:tabs>
        <w:jc w:val="both"/>
        <w:rPr>
          <w:rFonts w:ascii="Times New Roman" w:hAnsi="Times New Roman" w:cs="Times New Roman"/>
          <w:sz w:val="24"/>
          <w:szCs w:val="28"/>
        </w:rPr>
      </w:pPr>
      <w:r w:rsidRPr="002352D9">
        <w:rPr>
          <w:rFonts w:ascii="Times New Roman" w:hAnsi="Times New Roman" w:cs="Times New Roman"/>
          <w:sz w:val="24"/>
          <w:szCs w:val="28"/>
        </w:rPr>
        <w:t>определять предпочтительный круг чтения, исходя из собственных интересов и познавательных потребностей;</w:t>
      </w:r>
    </w:p>
    <w:p w:rsidR="002352D9" w:rsidRPr="002352D9" w:rsidRDefault="002352D9" w:rsidP="002352D9">
      <w:pPr>
        <w:numPr>
          <w:ilvl w:val="0"/>
          <w:numId w:val="1"/>
        </w:numPr>
        <w:tabs>
          <w:tab w:val="num" w:pos="720"/>
        </w:tabs>
        <w:jc w:val="both"/>
        <w:rPr>
          <w:rFonts w:ascii="Times New Roman" w:hAnsi="Times New Roman" w:cs="Times New Roman"/>
          <w:sz w:val="24"/>
          <w:szCs w:val="28"/>
        </w:rPr>
      </w:pPr>
      <w:r w:rsidRPr="002352D9">
        <w:rPr>
          <w:rFonts w:ascii="Times New Roman" w:hAnsi="Times New Roman" w:cs="Times New Roman"/>
          <w:sz w:val="24"/>
          <w:szCs w:val="28"/>
        </w:rPr>
        <w:t>писать отзыв о прочитанной книге;</w:t>
      </w:r>
    </w:p>
    <w:p w:rsidR="002352D9" w:rsidRPr="002352D9" w:rsidRDefault="002352D9" w:rsidP="002352D9">
      <w:pPr>
        <w:numPr>
          <w:ilvl w:val="0"/>
          <w:numId w:val="1"/>
        </w:numPr>
        <w:tabs>
          <w:tab w:val="num" w:pos="720"/>
        </w:tabs>
        <w:jc w:val="both"/>
        <w:rPr>
          <w:rFonts w:ascii="Times New Roman" w:hAnsi="Times New Roman" w:cs="Times New Roman"/>
          <w:sz w:val="24"/>
          <w:szCs w:val="28"/>
        </w:rPr>
      </w:pPr>
      <w:r w:rsidRPr="002352D9">
        <w:rPr>
          <w:rFonts w:ascii="Times New Roman" w:hAnsi="Times New Roman" w:cs="Times New Roman"/>
          <w:sz w:val="24"/>
          <w:szCs w:val="28"/>
        </w:rPr>
        <w:t>работать с тематическим каталогом; работать с детской периодикой.</w:t>
      </w:r>
    </w:p>
    <w:p w:rsidR="002352D9" w:rsidRDefault="002352D9" w:rsidP="002352D9">
      <w:pPr>
        <w:pStyle w:val="a4"/>
        <w:shd w:val="clear" w:color="auto" w:fill="FFFFFF"/>
        <w:spacing w:before="0" w:beforeAutospacing="0" w:after="150" w:afterAutospacing="0"/>
        <w:ind w:firstLine="708"/>
        <w:rPr>
          <w:color w:val="000000"/>
          <w:sz w:val="28"/>
          <w:szCs w:val="28"/>
        </w:rPr>
      </w:pPr>
      <w:r w:rsidRPr="002352D9">
        <w:rPr>
          <w:b/>
          <w:bCs/>
          <w:color w:val="000000"/>
          <w:sz w:val="28"/>
          <w:szCs w:val="28"/>
        </w:rPr>
        <w:t>Используемая литература</w:t>
      </w:r>
      <w:r>
        <w:rPr>
          <w:b/>
          <w:bCs/>
          <w:color w:val="000000"/>
          <w:sz w:val="28"/>
          <w:szCs w:val="28"/>
        </w:rPr>
        <w:t>:</w:t>
      </w:r>
    </w:p>
    <w:p w:rsidR="002352D9" w:rsidRPr="002352D9" w:rsidRDefault="002352D9" w:rsidP="002352D9">
      <w:pPr>
        <w:pStyle w:val="a4"/>
        <w:numPr>
          <w:ilvl w:val="0"/>
          <w:numId w:val="2"/>
        </w:numPr>
        <w:shd w:val="clear" w:color="auto" w:fill="FFFFFF"/>
        <w:spacing w:before="0" w:beforeAutospacing="0" w:after="150" w:afterAutospacing="0"/>
        <w:rPr>
          <w:color w:val="000000"/>
          <w:szCs w:val="28"/>
        </w:rPr>
      </w:pPr>
      <w:r w:rsidRPr="002352D9">
        <w:rPr>
          <w:color w:val="000000"/>
          <w:szCs w:val="28"/>
        </w:rPr>
        <w:t>ФГОС Программа «Литературное чтение» «Школа России» 2011 год</w:t>
      </w:r>
    </w:p>
    <w:p w:rsidR="002352D9" w:rsidRPr="002352D9" w:rsidRDefault="002352D9" w:rsidP="002352D9">
      <w:pPr>
        <w:pStyle w:val="a4"/>
        <w:numPr>
          <w:ilvl w:val="0"/>
          <w:numId w:val="2"/>
        </w:numPr>
        <w:shd w:val="clear" w:color="auto" w:fill="FFFFFF"/>
        <w:spacing w:before="0" w:beforeAutospacing="0" w:after="150" w:afterAutospacing="0"/>
        <w:rPr>
          <w:color w:val="000000"/>
          <w:szCs w:val="28"/>
        </w:rPr>
      </w:pPr>
      <w:r w:rsidRPr="002352D9">
        <w:rPr>
          <w:color w:val="000000"/>
          <w:szCs w:val="28"/>
        </w:rPr>
        <w:t>Планируемые результаты начального общего образования ФГОС 2011г</w:t>
      </w:r>
    </w:p>
    <w:p w:rsidR="002352D9" w:rsidRPr="002352D9" w:rsidRDefault="002352D9" w:rsidP="002352D9">
      <w:pPr>
        <w:pStyle w:val="a4"/>
        <w:numPr>
          <w:ilvl w:val="0"/>
          <w:numId w:val="2"/>
        </w:numPr>
        <w:shd w:val="clear" w:color="auto" w:fill="FFFFFF"/>
        <w:spacing w:before="0" w:beforeAutospacing="0" w:after="150" w:afterAutospacing="0"/>
        <w:rPr>
          <w:color w:val="000000"/>
          <w:szCs w:val="28"/>
        </w:rPr>
      </w:pPr>
      <w:r w:rsidRPr="002352D9">
        <w:rPr>
          <w:color w:val="000000"/>
          <w:szCs w:val="28"/>
        </w:rPr>
        <w:t xml:space="preserve">Е. С. </w:t>
      </w:r>
      <w:proofErr w:type="spellStart"/>
      <w:r w:rsidRPr="002352D9">
        <w:rPr>
          <w:color w:val="000000"/>
          <w:szCs w:val="28"/>
        </w:rPr>
        <w:t>Гостимская</w:t>
      </w:r>
      <w:proofErr w:type="spellEnd"/>
      <w:r w:rsidRPr="002352D9">
        <w:rPr>
          <w:color w:val="000000"/>
          <w:szCs w:val="28"/>
        </w:rPr>
        <w:t xml:space="preserve"> Внеклассное чтение 4 класс 2008г.</w:t>
      </w:r>
    </w:p>
    <w:p w:rsidR="002352D9" w:rsidRPr="002352D9" w:rsidRDefault="002352D9" w:rsidP="002352D9">
      <w:pPr>
        <w:pStyle w:val="a4"/>
        <w:numPr>
          <w:ilvl w:val="0"/>
          <w:numId w:val="2"/>
        </w:numPr>
        <w:shd w:val="clear" w:color="auto" w:fill="FFFFFF"/>
        <w:spacing w:before="0" w:beforeAutospacing="0" w:after="150" w:afterAutospacing="0"/>
        <w:rPr>
          <w:color w:val="000000"/>
          <w:szCs w:val="28"/>
        </w:rPr>
      </w:pPr>
      <w:r w:rsidRPr="002352D9">
        <w:rPr>
          <w:color w:val="000000"/>
          <w:szCs w:val="28"/>
        </w:rPr>
        <w:t xml:space="preserve">И. В. </w:t>
      </w:r>
      <w:proofErr w:type="spellStart"/>
      <w:r w:rsidRPr="002352D9">
        <w:rPr>
          <w:color w:val="000000"/>
          <w:szCs w:val="28"/>
        </w:rPr>
        <w:t>Блинова</w:t>
      </w:r>
      <w:proofErr w:type="spellEnd"/>
      <w:r w:rsidRPr="002352D9">
        <w:rPr>
          <w:color w:val="000000"/>
          <w:szCs w:val="28"/>
        </w:rPr>
        <w:t xml:space="preserve"> Внеклассное чтение 3-4 классы. Учим играя. 2008г.</w:t>
      </w:r>
    </w:p>
    <w:p w:rsidR="002352D9" w:rsidRPr="002352D9" w:rsidRDefault="002352D9" w:rsidP="002352D9">
      <w:pPr>
        <w:pStyle w:val="a4"/>
        <w:numPr>
          <w:ilvl w:val="0"/>
          <w:numId w:val="2"/>
        </w:numPr>
        <w:shd w:val="clear" w:color="auto" w:fill="FFFFFF"/>
        <w:spacing w:before="0" w:beforeAutospacing="0" w:after="150" w:afterAutospacing="0"/>
        <w:rPr>
          <w:color w:val="000000"/>
          <w:szCs w:val="28"/>
        </w:rPr>
      </w:pPr>
      <w:r w:rsidRPr="002352D9">
        <w:rPr>
          <w:color w:val="000000"/>
          <w:szCs w:val="28"/>
        </w:rPr>
        <w:t xml:space="preserve">Новейшая хрестоматия по </w:t>
      </w:r>
      <w:proofErr w:type="gramStart"/>
      <w:r w:rsidRPr="002352D9">
        <w:rPr>
          <w:color w:val="000000"/>
          <w:szCs w:val="28"/>
        </w:rPr>
        <w:t>литературе :</w:t>
      </w:r>
      <w:proofErr w:type="gramEnd"/>
      <w:r w:rsidRPr="002352D9">
        <w:rPr>
          <w:color w:val="000000"/>
          <w:szCs w:val="28"/>
        </w:rPr>
        <w:t xml:space="preserve"> 4 класс – 6-е изд., </w:t>
      </w:r>
      <w:proofErr w:type="spellStart"/>
      <w:r w:rsidRPr="002352D9">
        <w:rPr>
          <w:color w:val="000000"/>
          <w:szCs w:val="28"/>
        </w:rPr>
        <w:t>испр</w:t>
      </w:r>
      <w:proofErr w:type="spellEnd"/>
      <w:r w:rsidRPr="002352D9">
        <w:rPr>
          <w:color w:val="000000"/>
          <w:szCs w:val="28"/>
        </w:rPr>
        <w:t xml:space="preserve">. и доп. – М., </w:t>
      </w:r>
      <w:proofErr w:type="spellStart"/>
      <w:r w:rsidRPr="002352D9">
        <w:rPr>
          <w:color w:val="000000"/>
          <w:szCs w:val="28"/>
        </w:rPr>
        <w:t>Эксмо</w:t>
      </w:r>
      <w:proofErr w:type="spellEnd"/>
      <w:r w:rsidRPr="002352D9">
        <w:rPr>
          <w:color w:val="000000"/>
          <w:szCs w:val="28"/>
        </w:rPr>
        <w:t>, 2015</w:t>
      </w:r>
    </w:p>
    <w:p w:rsidR="002352D9" w:rsidRPr="002352D9" w:rsidRDefault="002352D9" w:rsidP="002352D9">
      <w:pPr>
        <w:pStyle w:val="a4"/>
        <w:numPr>
          <w:ilvl w:val="0"/>
          <w:numId w:val="2"/>
        </w:numPr>
        <w:shd w:val="clear" w:color="auto" w:fill="FFFFFF"/>
        <w:spacing w:before="0" w:beforeAutospacing="0" w:after="150" w:afterAutospacing="0"/>
        <w:rPr>
          <w:color w:val="000000"/>
          <w:szCs w:val="28"/>
        </w:rPr>
      </w:pPr>
      <w:r w:rsidRPr="002352D9">
        <w:rPr>
          <w:color w:val="000000"/>
          <w:szCs w:val="28"/>
        </w:rPr>
        <w:t>Сборники стихов воронежских поэтов.</w:t>
      </w:r>
    </w:p>
    <w:p w:rsidR="002352D9" w:rsidRPr="002352D9" w:rsidRDefault="002352D9" w:rsidP="002352D9">
      <w:pPr>
        <w:pStyle w:val="a4"/>
        <w:numPr>
          <w:ilvl w:val="0"/>
          <w:numId w:val="2"/>
        </w:numPr>
        <w:shd w:val="clear" w:color="auto" w:fill="FFFFFF"/>
        <w:spacing w:before="0" w:beforeAutospacing="0" w:after="150" w:afterAutospacing="0"/>
        <w:rPr>
          <w:color w:val="000000"/>
          <w:szCs w:val="28"/>
        </w:rPr>
      </w:pPr>
      <w:r w:rsidRPr="002352D9">
        <w:rPr>
          <w:color w:val="000000"/>
          <w:szCs w:val="28"/>
        </w:rPr>
        <w:t>Сборники рассказов о природе воронежских писателей.</w:t>
      </w:r>
    </w:p>
    <w:p w:rsidR="002352D9" w:rsidRPr="002352D9" w:rsidRDefault="002352D9" w:rsidP="002352D9">
      <w:pPr>
        <w:pStyle w:val="a4"/>
        <w:numPr>
          <w:ilvl w:val="0"/>
          <w:numId w:val="2"/>
        </w:numPr>
        <w:shd w:val="clear" w:color="auto" w:fill="FFFFFF"/>
        <w:spacing w:before="0" w:beforeAutospacing="0" w:after="150" w:afterAutospacing="0"/>
        <w:rPr>
          <w:color w:val="000000"/>
          <w:szCs w:val="28"/>
        </w:rPr>
      </w:pPr>
      <w:r w:rsidRPr="002352D9">
        <w:rPr>
          <w:color w:val="000000"/>
          <w:szCs w:val="28"/>
        </w:rPr>
        <w:t xml:space="preserve">Рассказы </w:t>
      </w:r>
      <w:proofErr w:type="spellStart"/>
      <w:r w:rsidRPr="002352D9">
        <w:rPr>
          <w:color w:val="000000"/>
          <w:szCs w:val="28"/>
        </w:rPr>
        <w:t>А.А.Платонова</w:t>
      </w:r>
      <w:proofErr w:type="spellEnd"/>
      <w:r w:rsidRPr="002352D9">
        <w:rPr>
          <w:color w:val="000000"/>
          <w:szCs w:val="28"/>
        </w:rPr>
        <w:t>.</w:t>
      </w:r>
    </w:p>
    <w:p w:rsidR="002352D9" w:rsidRPr="002352D9" w:rsidRDefault="002352D9" w:rsidP="002352D9">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2352D9">
        <w:rPr>
          <w:rFonts w:ascii="Times New Roman" w:eastAsia="Times New Roman" w:hAnsi="Times New Roman" w:cs="Times New Roman"/>
          <w:b/>
          <w:bCs/>
          <w:color w:val="000000"/>
          <w:sz w:val="28"/>
          <w:szCs w:val="28"/>
          <w:lang w:eastAsia="ru-RU"/>
        </w:rPr>
        <w:t>Календарно-тематическое планирование по внеклассному чтению 4 класс 35 ч.</w:t>
      </w:r>
    </w:p>
    <w:tbl>
      <w:tblPr>
        <w:tblW w:w="14734" w:type="dxa"/>
        <w:shd w:val="clear" w:color="auto" w:fill="FFFFFF"/>
        <w:tblCellMar>
          <w:top w:w="105" w:type="dxa"/>
          <w:left w:w="105" w:type="dxa"/>
          <w:bottom w:w="105" w:type="dxa"/>
          <w:right w:w="105" w:type="dxa"/>
        </w:tblCellMar>
        <w:tblLook w:val="04A0" w:firstRow="1" w:lastRow="0" w:firstColumn="1" w:lastColumn="0" w:noHBand="0" w:noVBand="1"/>
      </w:tblPr>
      <w:tblGrid>
        <w:gridCol w:w="551"/>
        <w:gridCol w:w="4544"/>
        <w:gridCol w:w="993"/>
        <w:gridCol w:w="5386"/>
        <w:gridCol w:w="992"/>
        <w:gridCol w:w="2268"/>
      </w:tblGrid>
      <w:tr w:rsidR="002352D9" w:rsidRPr="002352D9" w:rsidTr="002352D9">
        <w:trPr>
          <w:trHeight w:val="525"/>
        </w:trPr>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Тема уроков</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Кол-во час.</w:t>
            </w:r>
          </w:p>
        </w:tc>
        <w:tc>
          <w:tcPr>
            <w:tcW w:w="538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УУД</w:t>
            </w:r>
          </w:p>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деятельности учащихся</w:t>
            </w: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Дата по плану</w:t>
            </w: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Корректировка</w:t>
            </w:r>
          </w:p>
        </w:tc>
      </w:tr>
      <w:tr w:rsidR="002352D9" w:rsidRPr="002352D9" w:rsidTr="002352D9">
        <w:trPr>
          <w:trHeight w:val="345"/>
        </w:trPr>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1.</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b/>
                <w:bCs/>
                <w:color w:val="000000"/>
                <w:sz w:val="24"/>
                <w:szCs w:val="24"/>
                <w:lang w:eastAsia="ru-RU"/>
              </w:rPr>
              <w:t>Раздел 1. Край, поэтами воспетый. </w:t>
            </w:r>
            <w:proofErr w:type="spellStart"/>
            <w:r w:rsidRPr="002352D9">
              <w:rPr>
                <w:rFonts w:ascii="Times New Roman" w:eastAsia="Times New Roman" w:hAnsi="Times New Roman" w:cs="Times New Roman"/>
                <w:color w:val="000000"/>
                <w:sz w:val="24"/>
                <w:szCs w:val="24"/>
                <w:lang w:eastAsia="ru-RU"/>
              </w:rPr>
              <w:t>И.С.Никитин</w:t>
            </w:r>
            <w:proofErr w:type="spellEnd"/>
            <w:r w:rsidRPr="002352D9">
              <w:rPr>
                <w:rFonts w:ascii="Times New Roman" w:eastAsia="Times New Roman" w:hAnsi="Times New Roman" w:cs="Times New Roman"/>
                <w:color w:val="000000"/>
                <w:sz w:val="24"/>
                <w:szCs w:val="24"/>
                <w:lang w:eastAsia="ru-RU"/>
              </w:rPr>
              <w:t xml:space="preserve">, </w:t>
            </w:r>
            <w:proofErr w:type="spellStart"/>
            <w:r w:rsidRPr="002352D9">
              <w:rPr>
                <w:rFonts w:ascii="Times New Roman" w:eastAsia="Times New Roman" w:hAnsi="Times New Roman" w:cs="Times New Roman"/>
                <w:color w:val="000000"/>
                <w:sz w:val="24"/>
                <w:szCs w:val="24"/>
                <w:lang w:eastAsia="ru-RU"/>
              </w:rPr>
              <w:t>А.В.Кольцов</w:t>
            </w:r>
            <w:proofErr w:type="spellEnd"/>
            <w:r w:rsidRPr="002352D9">
              <w:rPr>
                <w:rFonts w:ascii="Times New Roman" w:eastAsia="Times New Roman" w:hAnsi="Times New Roman" w:cs="Times New Roman"/>
                <w:color w:val="000000"/>
                <w:sz w:val="24"/>
                <w:szCs w:val="24"/>
                <w:lang w:eastAsia="ru-RU"/>
              </w:rPr>
              <w:t xml:space="preserve"> о природе России</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1</w:t>
            </w:r>
          </w:p>
        </w:tc>
        <w:tc>
          <w:tcPr>
            <w:tcW w:w="5386"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Приобретут знание о фольклорных произведений своего родного края;</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lastRenderedPageBreak/>
              <w:t>Элементарное представление о фольклорных видах и жанрах, сведения о природе и богатстве родной земли, её тружениках, первоначальные географические сведения о родном крае, страницы истории родного края, понятие о народной сказке, понимание роли книги в жизни человека.</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приобретут знание особенностей воронежского фольклора;</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усвоят понятие о народной сказке</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Получат начальные сведения по истории православия на воронежской земле;</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этнологическая тема в литературе;</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воспитание чувства сопричастности: Я в окружающем мире;</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привитие любви к книге как источнику познания;</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умение сравнивать, сопоставлять</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приобретут элементарное понятие о фольклорных видах и жанрах;</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приобретут понимание роли книги в жизни человека;</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приобретут правильное, сознательное, беглое, выразительное чтение;</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xml:space="preserve">- приобретут начальные сведения по истории </w:t>
            </w:r>
            <w:proofErr w:type="gramStart"/>
            <w:r w:rsidRPr="002352D9">
              <w:rPr>
                <w:rFonts w:ascii="Times New Roman" w:eastAsia="Times New Roman" w:hAnsi="Times New Roman" w:cs="Times New Roman"/>
                <w:color w:val="000000"/>
                <w:sz w:val="24"/>
                <w:szCs w:val="24"/>
                <w:lang w:eastAsia="ru-RU"/>
              </w:rPr>
              <w:t>православия ;</w:t>
            </w:r>
            <w:proofErr w:type="gramEnd"/>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lastRenderedPageBreak/>
              <w:t>- осознание значения семьи в жизни человека и общества, принятие ценностей семейной жизни, уважительное и заботливое отношение к членам своей семьи;</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-формирование осознанного уважительного и доброжелательного отношения к другому человеку, его мнению, культуре, языку, вере, гражданской позиции, к истории, культуре, религии, традициям, языкам, ценностям народов России и народов мира; готовности и способности вести диалог с другими людьми и достигать в нём взаимопонимания.</w:t>
            </w: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r>
      <w:tr w:rsidR="002352D9" w:rsidRPr="002352D9" w:rsidTr="002352D9">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lastRenderedPageBreak/>
              <w:t>2.</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b/>
                <w:bCs/>
                <w:color w:val="000000"/>
                <w:sz w:val="24"/>
                <w:szCs w:val="24"/>
                <w:lang w:eastAsia="ru-RU"/>
              </w:rPr>
              <w:t>Детство и отрочество И.А. Бунина.</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xml:space="preserve">Воронеж – родина И.А. Бунина. Приезд Бунина в Воронеж в 1907 г. </w:t>
            </w:r>
            <w:proofErr w:type="spellStart"/>
            <w:r w:rsidRPr="002352D9">
              <w:rPr>
                <w:rFonts w:ascii="Times New Roman" w:eastAsia="Times New Roman" w:hAnsi="Times New Roman" w:cs="Times New Roman"/>
                <w:color w:val="000000"/>
                <w:sz w:val="24"/>
                <w:szCs w:val="24"/>
                <w:lang w:eastAsia="ru-RU"/>
              </w:rPr>
              <w:t>И.А.Бунин</w:t>
            </w:r>
            <w:proofErr w:type="spellEnd"/>
            <w:r w:rsidRPr="002352D9">
              <w:rPr>
                <w:rFonts w:ascii="Times New Roman" w:eastAsia="Times New Roman" w:hAnsi="Times New Roman" w:cs="Times New Roman"/>
                <w:color w:val="000000"/>
                <w:sz w:val="24"/>
                <w:szCs w:val="24"/>
                <w:lang w:eastAsia="ru-RU"/>
              </w:rPr>
              <w:t>. Стихи о Родине. «Матери», «Родине», «Детство»</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1</w:t>
            </w:r>
          </w:p>
        </w:tc>
        <w:tc>
          <w:tcPr>
            <w:tcW w:w="5386" w:type="dxa"/>
            <w:vMerge/>
            <w:tcBorders>
              <w:top w:val="single" w:sz="6" w:space="0" w:color="00000A"/>
              <w:left w:val="single" w:sz="6" w:space="0" w:color="00000A"/>
              <w:bottom w:val="single" w:sz="6" w:space="0" w:color="00000A"/>
              <w:right w:val="single" w:sz="6" w:space="0" w:color="00000A"/>
            </w:tcBorders>
            <w:shd w:val="clear" w:color="auto" w:fill="FFFFFF"/>
            <w:hideMark/>
          </w:tcPr>
          <w:p w:rsidR="002352D9" w:rsidRPr="002352D9" w:rsidRDefault="002352D9" w:rsidP="002352D9">
            <w:pPr>
              <w:spacing w:after="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r>
      <w:tr w:rsidR="002352D9" w:rsidRPr="002352D9" w:rsidTr="002352D9">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lastRenderedPageBreak/>
              <w:t>3-4</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b/>
                <w:bCs/>
                <w:color w:val="000000"/>
                <w:sz w:val="24"/>
                <w:szCs w:val="24"/>
                <w:lang w:eastAsia="ru-RU"/>
              </w:rPr>
              <w:t>Раздел 2. Фольклор – колыбель народного творчества. </w:t>
            </w:r>
            <w:r w:rsidRPr="002352D9">
              <w:rPr>
                <w:rFonts w:ascii="Times New Roman" w:eastAsia="Times New Roman" w:hAnsi="Times New Roman" w:cs="Times New Roman"/>
                <w:color w:val="000000"/>
                <w:sz w:val="24"/>
                <w:szCs w:val="24"/>
                <w:lang w:eastAsia="ru-RU"/>
              </w:rPr>
              <w:t>Народная мудрость. Поговорки, приметы.</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xml:space="preserve">Сборник сказок </w:t>
            </w:r>
            <w:proofErr w:type="spellStart"/>
            <w:r w:rsidRPr="002352D9">
              <w:rPr>
                <w:rFonts w:ascii="Times New Roman" w:eastAsia="Times New Roman" w:hAnsi="Times New Roman" w:cs="Times New Roman"/>
                <w:color w:val="000000"/>
                <w:sz w:val="24"/>
                <w:szCs w:val="24"/>
                <w:lang w:eastAsia="ru-RU"/>
              </w:rPr>
              <w:t>А.Н.Афанасьева</w:t>
            </w:r>
            <w:proofErr w:type="spellEnd"/>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2</w:t>
            </w:r>
          </w:p>
        </w:tc>
        <w:tc>
          <w:tcPr>
            <w:tcW w:w="5386" w:type="dxa"/>
            <w:vMerge/>
            <w:tcBorders>
              <w:top w:val="single" w:sz="6" w:space="0" w:color="00000A"/>
              <w:left w:val="single" w:sz="6" w:space="0" w:color="00000A"/>
              <w:bottom w:val="single" w:sz="6" w:space="0" w:color="00000A"/>
              <w:right w:val="single" w:sz="6" w:space="0" w:color="00000A"/>
            </w:tcBorders>
            <w:shd w:val="clear" w:color="auto" w:fill="FFFFFF"/>
            <w:hideMark/>
          </w:tcPr>
          <w:p w:rsidR="002352D9" w:rsidRPr="002352D9" w:rsidRDefault="002352D9" w:rsidP="002352D9">
            <w:pPr>
              <w:spacing w:after="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r>
      <w:tr w:rsidR="002352D9" w:rsidRPr="002352D9" w:rsidTr="002352D9">
        <w:trPr>
          <w:trHeight w:val="345"/>
        </w:trPr>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5-6</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b/>
                <w:bCs/>
                <w:color w:val="000000"/>
                <w:sz w:val="24"/>
                <w:szCs w:val="24"/>
                <w:lang w:eastAsia="ru-RU"/>
              </w:rPr>
              <w:t>Цветные сказки. </w:t>
            </w:r>
            <w:r w:rsidRPr="002352D9">
              <w:rPr>
                <w:rFonts w:ascii="Times New Roman" w:eastAsia="Times New Roman" w:hAnsi="Times New Roman" w:cs="Times New Roman"/>
                <w:color w:val="000000"/>
                <w:sz w:val="24"/>
                <w:szCs w:val="24"/>
                <w:lang w:eastAsia="ru-RU"/>
              </w:rPr>
              <w:t xml:space="preserve">Сборник сказок </w:t>
            </w:r>
            <w:proofErr w:type="spellStart"/>
            <w:r w:rsidRPr="002352D9">
              <w:rPr>
                <w:rFonts w:ascii="Times New Roman" w:eastAsia="Times New Roman" w:hAnsi="Times New Roman" w:cs="Times New Roman"/>
                <w:color w:val="000000"/>
                <w:sz w:val="24"/>
                <w:szCs w:val="24"/>
                <w:lang w:eastAsia="ru-RU"/>
              </w:rPr>
              <w:t>А.Н.Корольковой</w:t>
            </w:r>
            <w:proofErr w:type="spellEnd"/>
            <w:r w:rsidRPr="002352D9">
              <w:rPr>
                <w:rFonts w:ascii="Times New Roman" w:eastAsia="Times New Roman" w:hAnsi="Times New Roman" w:cs="Times New Roman"/>
                <w:color w:val="000000"/>
                <w:sz w:val="24"/>
                <w:szCs w:val="24"/>
                <w:lang w:eastAsia="ru-RU"/>
              </w:rPr>
              <w:t xml:space="preserve"> «Золотое колечко из кукушкиных слез».</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2</w:t>
            </w:r>
          </w:p>
        </w:tc>
        <w:tc>
          <w:tcPr>
            <w:tcW w:w="5386" w:type="dxa"/>
            <w:vMerge/>
            <w:tcBorders>
              <w:top w:val="single" w:sz="6" w:space="0" w:color="00000A"/>
              <w:left w:val="single" w:sz="6" w:space="0" w:color="00000A"/>
              <w:bottom w:val="single" w:sz="6" w:space="0" w:color="00000A"/>
              <w:right w:val="single" w:sz="6" w:space="0" w:color="00000A"/>
            </w:tcBorders>
            <w:shd w:val="clear" w:color="auto" w:fill="FFFFFF"/>
            <w:hideMark/>
          </w:tcPr>
          <w:p w:rsidR="002352D9" w:rsidRPr="002352D9" w:rsidRDefault="002352D9" w:rsidP="002352D9">
            <w:pPr>
              <w:spacing w:after="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r>
      <w:tr w:rsidR="002352D9" w:rsidRPr="002352D9" w:rsidTr="002352D9">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7</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Древнерусская литература. Былина «Садко»</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1</w:t>
            </w:r>
          </w:p>
        </w:tc>
        <w:tc>
          <w:tcPr>
            <w:tcW w:w="5386" w:type="dxa"/>
            <w:vMerge/>
            <w:tcBorders>
              <w:top w:val="single" w:sz="6" w:space="0" w:color="00000A"/>
              <w:left w:val="single" w:sz="6" w:space="0" w:color="00000A"/>
              <w:bottom w:val="single" w:sz="6" w:space="0" w:color="00000A"/>
              <w:right w:val="single" w:sz="6" w:space="0" w:color="00000A"/>
            </w:tcBorders>
            <w:shd w:val="clear" w:color="auto" w:fill="FFFFFF"/>
            <w:hideMark/>
          </w:tcPr>
          <w:p w:rsidR="002352D9" w:rsidRPr="002352D9" w:rsidRDefault="002352D9" w:rsidP="002352D9">
            <w:pPr>
              <w:spacing w:after="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r>
      <w:tr w:rsidR="002352D9" w:rsidRPr="002352D9" w:rsidTr="002352D9">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8</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xml:space="preserve">Повесть о Петре и </w:t>
            </w:r>
            <w:proofErr w:type="spellStart"/>
            <w:r w:rsidRPr="002352D9">
              <w:rPr>
                <w:rFonts w:ascii="Times New Roman" w:eastAsia="Times New Roman" w:hAnsi="Times New Roman" w:cs="Times New Roman"/>
                <w:color w:val="000000"/>
                <w:sz w:val="24"/>
                <w:szCs w:val="24"/>
                <w:lang w:eastAsia="ru-RU"/>
              </w:rPr>
              <w:t>Февронии</w:t>
            </w:r>
            <w:proofErr w:type="spellEnd"/>
            <w:r w:rsidRPr="002352D9">
              <w:rPr>
                <w:rFonts w:ascii="Times New Roman" w:eastAsia="Times New Roman" w:hAnsi="Times New Roman" w:cs="Times New Roman"/>
                <w:color w:val="000000"/>
                <w:sz w:val="24"/>
                <w:szCs w:val="24"/>
                <w:lang w:eastAsia="ru-RU"/>
              </w:rPr>
              <w:t>. Значение семьи в жизни человека.</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1</w:t>
            </w:r>
          </w:p>
        </w:tc>
        <w:tc>
          <w:tcPr>
            <w:tcW w:w="5386" w:type="dxa"/>
            <w:vMerge/>
            <w:tcBorders>
              <w:top w:val="single" w:sz="6" w:space="0" w:color="00000A"/>
              <w:left w:val="single" w:sz="6" w:space="0" w:color="00000A"/>
              <w:bottom w:val="single" w:sz="6" w:space="0" w:color="00000A"/>
              <w:right w:val="single" w:sz="6" w:space="0" w:color="00000A"/>
            </w:tcBorders>
            <w:shd w:val="clear" w:color="auto" w:fill="FFFFFF"/>
            <w:hideMark/>
          </w:tcPr>
          <w:p w:rsidR="002352D9" w:rsidRPr="002352D9" w:rsidRDefault="002352D9" w:rsidP="002352D9">
            <w:pPr>
              <w:spacing w:after="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r>
      <w:tr w:rsidR="002352D9" w:rsidRPr="002352D9" w:rsidTr="002352D9">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9-10</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roofErr w:type="spellStart"/>
            <w:r w:rsidRPr="002352D9">
              <w:rPr>
                <w:rFonts w:ascii="Times New Roman" w:eastAsia="Times New Roman" w:hAnsi="Times New Roman" w:cs="Times New Roman"/>
                <w:color w:val="000000"/>
                <w:sz w:val="24"/>
                <w:szCs w:val="24"/>
                <w:lang w:eastAsia="ru-RU"/>
              </w:rPr>
              <w:t>А.О.Ишимова</w:t>
            </w:r>
            <w:proofErr w:type="spellEnd"/>
            <w:r w:rsidRPr="002352D9">
              <w:rPr>
                <w:rFonts w:ascii="Times New Roman" w:eastAsia="Times New Roman" w:hAnsi="Times New Roman" w:cs="Times New Roman"/>
                <w:color w:val="000000"/>
                <w:sz w:val="24"/>
                <w:szCs w:val="24"/>
                <w:lang w:eastAsia="ru-RU"/>
              </w:rPr>
              <w:t xml:space="preserve"> «История России для детей»</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Мини-проект «Литературные памятники Воронежа»</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2</w:t>
            </w:r>
          </w:p>
        </w:tc>
        <w:tc>
          <w:tcPr>
            <w:tcW w:w="5386" w:type="dxa"/>
            <w:vMerge/>
            <w:tcBorders>
              <w:top w:val="single" w:sz="6" w:space="0" w:color="00000A"/>
              <w:left w:val="single" w:sz="6" w:space="0" w:color="00000A"/>
              <w:bottom w:val="single" w:sz="6" w:space="0" w:color="00000A"/>
              <w:right w:val="single" w:sz="6" w:space="0" w:color="00000A"/>
            </w:tcBorders>
            <w:shd w:val="clear" w:color="auto" w:fill="FFFFFF"/>
            <w:hideMark/>
          </w:tcPr>
          <w:p w:rsidR="002352D9" w:rsidRPr="002352D9" w:rsidRDefault="002352D9" w:rsidP="002352D9">
            <w:pPr>
              <w:spacing w:after="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r>
      <w:tr w:rsidR="002352D9" w:rsidRPr="002352D9" w:rsidTr="002352D9">
        <w:trPr>
          <w:trHeight w:val="510"/>
        </w:trPr>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lastRenderedPageBreak/>
              <w:t>11</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b/>
                <w:bCs/>
                <w:color w:val="000000"/>
                <w:sz w:val="24"/>
                <w:szCs w:val="24"/>
                <w:lang w:eastAsia="ru-RU"/>
              </w:rPr>
              <w:t>Раздел 3. Растительный и животный мир родного края</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roofErr w:type="spellStart"/>
            <w:r w:rsidRPr="002352D9">
              <w:rPr>
                <w:rFonts w:ascii="Times New Roman" w:eastAsia="Times New Roman" w:hAnsi="Times New Roman" w:cs="Times New Roman"/>
                <w:color w:val="000000"/>
                <w:sz w:val="24"/>
                <w:szCs w:val="24"/>
                <w:lang w:eastAsia="ru-RU"/>
              </w:rPr>
              <w:t>Б.Житков</w:t>
            </w:r>
            <w:proofErr w:type="spellEnd"/>
            <w:r w:rsidRPr="002352D9">
              <w:rPr>
                <w:rFonts w:ascii="Times New Roman" w:eastAsia="Times New Roman" w:hAnsi="Times New Roman" w:cs="Times New Roman"/>
                <w:color w:val="000000"/>
                <w:sz w:val="24"/>
                <w:szCs w:val="24"/>
                <w:lang w:eastAsia="ru-RU"/>
              </w:rPr>
              <w:t xml:space="preserve">, </w:t>
            </w:r>
            <w:proofErr w:type="spellStart"/>
            <w:r w:rsidRPr="002352D9">
              <w:rPr>
                <w:rFonts w:ascii="Times New Roman" w:eastAsia="Times New Roman" w:hAnsi="Times New Roman" w:cs="Times New Roman"/>
                <w:color w:val="000000"/>
                <w:sz w:val="24"/>
                <w:szCs w:val="24"/>
                <w:lang w:eastAsia="ru-RU"/>
              </w:rPr>
              <w:t>Е.Чарушин</w:t>
            </w:r>
            <w:proofErr w:type="spellEnd"/>
            <w:r w:rsidRPr="002352D9">
              <w:rPr>
                <w:rFonts w:ascii="Times New Roman" w:eastAsia="Times New Roman" w:hAnsi="Times New Roman" w:cs="Times New Roman"/>
                <w:color w:val="000000"/>
                <w:sz w:val="24"/>
                <w:szCs w:val="24"/>
                <w:lang w:eastAsia="ru-RU"/>
              </w:rPr>
              <w:t xml:space="preserve">, </w:t>
            </w:r>
            <w:proofErr w:type="spellStart"/>
            <w:r w:rsidRPr="002352D9">
              <w:rPr>
                <w:rFonts w:ascii="Times New Roman" w:eastAsia="Times New Roman" w:hAnsi="Times New Roman" w:cs="Times New Roman"/>
                <w:color w:val="000000"/>
                <w:sz w:val="24"/>
                <w:szCs w:val="24"/>
                <w:lang w:eastAsia="ru-RU"/>
              </w:rPr>
              <w:t>В.Бианки</w:t>
            </w:r>
            <w:proofErr w:type="spellEnd"/>
            <w:r w:rsidRPr="002352D9">
              <w:rPr>
                <w:rFonts w:ascii="Times New Roman" w:eastAsia="Times New Roman" w:hAnsi="Times New Roman" w:cs="Times New Roman"/>
                <w:color w:val="000000"/>
                <w:sz w:val="24"/>
                <w:szCs w:val="24"/>
                <w:lang w:eastAsia="ru-RU"/>
              </w:rPr>
              <w:t xml:space="preserve"> </w:t>
            </w:r>
            <w:proofErr w:type="gramStart"/>
            <w:r w:rsidRPr="002352D9">
              <w:rPr>
                <w:rFonts w:ascii="Times New Roman" w:eastAsia="Times New Roman" w:hAnsi="Times New Roman" w:cs="Times New Roman"/>
                <w:color w:val="000000"/>
                <w:sz w:val="24"/>
                <w:szCs w:val="24"/>
                <w:lang w:eastAsia="ru-RU"/>
              </w:rPr>
              <w:t>« Диалоги</w:t>
            </w:r>
            <w:proofErr w:type="gramEnd"/>
            <w:r w:rsidRPr="002352D9">
              <w:rPr>
                <w:rFonts w:ascii="Times New Roman" w:eastAsia="Times New Roman" w:hAnsi="Times New Roman" w:cs="Times New Roman"/>
                <w:color w:val="000000"/>
                <w:sz w:val="24"/>
                <w:szCs w:val="24"/>
                <w:lang w:eastAsia="ru-RU"/>
              </w:rPr>
              <w:t xml:space="preserve"> о животных»</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1</w:t>
            </w:r>
          </w:p>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p>
        </w:tc>
        <w:tc>
          <w:tcPr>
            <w:tcW w:w="5386"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Приобретут сведения о писателях, живущих в родном краю;</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приобретут сведения о природе и богатстве родной земли, о ее тружениках;</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научатся ориентироваться в произведений своего родного края;</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приобретут внимательное отношение ко всему окружающему;</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усвоят географию родного края, познакомятся с флорой и фауной, по художественным произведениям научатся наблюдать за природой;</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приобретут основы литературной речи;</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-разовьют чувство сопричастности: Я в окружающем мире;</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lastRenderedPageBreak/>
              <w:t>-формирование основ экологической культуры на основе признания ценности жизни во всех её проявлениях и необходимости ответственного, бережного отношения к окружающей среде;</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 умение различать жанры художественной литературы;</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приобщатся к чтению книг как источнику познания;</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r>
      <w:tr w:rsidR="002352D9" w:rsidRPr="002352D9" w:rsidTr="002352D9">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12</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roofErr w:type="spellStart"/>
            <w:r w:rsidRPr="002352D9">
              <w:rPr>
                <w:rFonts w:ascii="Times New Roman" w:eastAsia="Times New Roman" w:hAnsi="Times New Roman" w:cs="Times New Roman"/>
                <w:b/>
                <w:bCs/>
                <w:color w:val="000000"/>
                <w:sz w:val="24"/>
                <w:szCs w:val="24"/>
                <w:lang w:eastAsia="ru-RU"/>
              </w:rPr>
              <w:t>К.Г.Паустовский</w:t>
            </w:r>
            <w:proofErr w:type="spellEnd"/>
            <w:r w:rsidRPr="002352D9">
              <w:rPr>
                <w:rFonts w:ascii="Times New Roman" w:eastAsia="Times New Roman" w:hAnsi="Times New Roman" w:cs="Times New Roman"/>
                <w:b/>
                <w:bCs/>
                <w:color w:val="000000"/>
                <w:sz w:val="24"/>
                <w:szCs w:val="24"/>
                <w:lang w:eastAsia="ru-RU"/>
              </w:rPr>
              <w:t>. </w:t>
            </w:r>
            <w:r w:rsidRPr="002352D9">
              <w:rPr>
                <w:rFonts w:ascii="Times New Roman" w:eastAsia="Times New Roman" w:hAnsi="Times New Roman" w:cs="Times New Roman"/>
                <w:color w:val="000000"/>
                <w:sz w:val="24"/>
                <w:szCs w:val="24"/>
                <w:lang w:eastAsia="ru-RU"/>
              </w:rPr>
              <w:t>Рассказы о природе</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1</w:t>
            </w:r>
          </w:p>
        </w:tc>
        <w:tc>
          <w:tcPr>
            <w:tcW w:w="5386" w:type="dxa"/>
            <w:vMerge/>
            <w:tcBorders>
              <w:top w:val="single" w:sz="6" w:space="0" w:color="00000A"/>
              <w:left w:val="single" w:sz="6" w:space="0" w:color="00000A"/>
              <w:bottom w:val="single" w:sz="6" w:space="0" w:color="00000A"/>
              <w:right w:val="single" w:sz="6" w:space="0" w:color="00000A"/>
            </w:tcBorders>
            <w:shd w:val="clear" w:color="auto" w:fill="FFFFFF"/>
            <w:hideMark/>
          </w:tcPr>
          <w:p w:rsidR="002352D9" w:rsidRPr="002352D9" w:rsidRDefault="002352D9" w:rsidP="002352D9">
            <w:pPr>
              <w:spacing w:after="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r>
      <w:tr w:rsidR="002352D9" w:rsidRPr="002352D9" w:rsidTr="002352D9">
        <w:trPr>
          <w:trHeight w:val="345"/>
        </w:trPr>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13-14</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b/>
                <w:bCs/>
                <w:color w:val="000000"/>
                <w:sz w:val="24"/>
                <w:szCs w:val="24"/>
                <w:lang w:eastAsia="ru-RU"/>
              </w:rPr>
              <w:t>Л.Л. Семаго</w:t>
            </w:r>
            <w:r w:rsidRPr="002352D9">
              <w:rPr>
                <w:rFonts w:ascii="Times New Roman" w:eastAsia="Times New Roman" w:hAnsi="Times New Roman" w:cs="Times New Roman"/>
                <w:color w:val="000000"/>
                <w:sz w:val="24"/>
                <w:szCs w:val="24"/>
                <w:lang w:eastAsia="ru-RU"/>
              </w:rPr>
              <w:t> «Зеленая книга леса.»</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2</w:t>
            </w:r>
          </w:p>
        </w:tc>
        <w:tc>
          <w:tcPr>
            <w:tcW w:w="5386" w:type="dxa"/>
            <w:vMerge/>
            <w:tcBorders>
              <w:top w:val="single" w:sz="6" w:space="0" w:color="00000A"/>
              <w:left w:val="single" w:sz="6" w:space="0" w:color="00000A"/>
              <w:bottom w:val="single" w:sz="6" w:space="0" w:color="00000A"/>
              <w:right w:val="single" w:sz="6" w:space="0" w:color="00000A"/>
            </w:tcBorders>
            <w:shd w:val="clear" w:color="auto" w:fill="FFFFFF"/>
            <w:hideMark/>
          </w:tcPr>
          <w:p w:rsidR="002352D9" w:rsidRPr="002352D9" w:rsidRDefault="002352D9" w:rsidP="002352D9">
            <w:pPr>
              <w:spacing w:after="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r>
      <w:tr w:rsidR="002352D9" w:rsidRPr="002352D9" w:rsidTr="002352D9">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15</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b/>
                <w:bCs/>
                <w:color w:val="000000"/>
                <w:sz w:val="24"/>
                <w:szCs w:val="24"/>
                <w:lang w:eastAsia="ru-RU"/>
              </w:rPr>
              <w:t>М.М. Пришвин в Черноземном крае</w:t>
            </w:r>
            <w:r w:rsidRPr="002352D9">
              <w:rPr>
                <w:rFonts w:ascii="Times New Roman" w:eastAsia="Times New Roman" w:hAnsi="Times New Roman" w:cs="Times New Roman"/>
                <w:color w:val="000000"/>
                <w:sz w:val="24"/>
                <w:szCs w:val="24"/>
                <w:lang w:eastAsia="ru-RU"/>
              </w:rPr>
              <w:t>.</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М.М. Пришвин в Ельце. Гимназические годы. Пришвин о природе и о людях. Мир пришвинских произведений.</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2</w:t>
            </w:r>
          </w:p>
        </w:tc>
        <w:tc>
          <w:tcPr>
            <w:tcW w:w="5386" w:type="dxa"/>
            <w:vMerge/>
            <w:tcBorders>
              <w:top w:val="single" w:sz="6" w:space="0" w:color="00000A"/>
              <w:left w:val="single" w:sz="6" w:space="0" w:color="00000A"/>
              <w:bottom w:val="single" w:sz="6" w:space="0" w:color="00000A"/>
              <w:right w:val="single" w:sz="6" w:space="0" w:color="00000A"/>
            </w:tcBorders>
            <w:shd w:val="clear" w:color="auto" w:fill="FFFFFF"/>
            <w:hideMark/>
          </w:tcPr>
          <w:p w:rsidR="002352D9" w:rsidRPr="002352D9" w:rsidRDefault="002352D9" w:rsidP="002352D9">
            <w:pPr>
              <w:spacing w:after="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r>
      <w:tr w:rsidR="002352D9" w:rsidRPr="002352D9" w:rsidTr="002352D9">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16</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b/>
                <w:bCs/>
                <w:color w:val="000000"/>
                <w:sz w:val="24"/>
                <w:szCs w:val="24"/>
                <w:lang w:eastAsia="ru-RU"/>
              </w:rPr>
              <w:t>С.Я. Маршак в Воронеже.</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lastRenderedPageBreak/>
              <w:t xml:space="preserve">Слобода </w:t>
            </w:r>
            <w:proofErr w:type="spellStart"/>
            <w:r w:rsidRPr="002352D9">
              <w:rPr>
                <w:rFonts w:ascii="Times New Roman" w:eastAsia="Times New Roman" w:hAnsi="Times New Roman" w:cs="Times New Roman"/>
                <w:color w:val="000000"/>
                <w:sz w:val="24"/>
                <w:szCs w:val="24"/>
                <w:lang w:eastAsia="ru-RU"/>
              </w:rPr>
              <w:t>Чижовка</w:t>
            </w:r>
            <w:proofErr w:type="spellEnd"/>
            <w:r w:rsidRPr="002352D9">
              <w:rPr>
                <w:rFonts w:ascii="Times New Roman" w:eastAsia="Times New Roman" w:hAnsi="Times New Roman" w:cs="Times New Roman"/>
                <w:color w:val="000000"/>
                <w:sz w:val="24"/>
                <w:szCs w:val="24"/>
                <w:lang w:eastAsia="ru-RU"/>
              </w:rPr>
              <w:t xml:space="preserve"> – родина Маршака. Автобиографическая повесть «В начале жизни».</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lastRenderedPageBreak/>
              <w:t>1</w:t>
            </w:r>
          </w:p>
        </w:tc>
        <w:tc>
          <w:tcPr>
            <w:tcW w:w="5386" w:type="dxa"/>
            <w:vMerge/>
            <w:tcBorders>
              <w:top w:val="single" w:sz="6" w:space="0" w:color="00000A"/>
              <w:left w:val="single" w:sz="6" w:space="0" w:color="00000A"/>
              <w:bottom w:val="single" w:sz="6" w:space="0" w:color="00000A"/>
              <w:right w:val="single" w:sz="6" w:space="0" w:color="00000A"/>
            </w:tcBorders>
            <w:shd w:val="clear" w:color="auto" w:fill="FFFFFF"/>
            <w:hideMark/>
          </w:tcPr>
          <w:p w:rsidR="002352D9" w:rsidRPr="002352D9" w:rsidRDefault="002352D9" w:rsidP="002352D9">
            <w:pPr>
              <w:spacing w:after="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r>
      <w:tr w:rsidR="002352D9" w:rsidRPr="002352D9" w:rsidTr="002352D9">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lastRenderedPageBreak/>
              <w:t>17</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b/>
                <w:bCs/>
                <w:color w:val="000000"/>
                <w:sz w:val="24"/>
                <w:szCs w:val="24"/>
                <w:lang w:eastAsia="ru-RU"/>
              </w:rPr>
              <w:t>Раздел 4. «Все мы родом из детства…»</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В.И. Дмитриева о детях и для детей</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1</w:t>
            </w:r>
          </w:p>
        </w:tc>
        <w:tc>
          <w:tcPr>
            <w:tcW w:w="5386" w:type="dxa"/>
            <w:vMerge/>
            <w:tcBorders>
              <w:top w:val="single" w:sz="6" w:space="0" w:color="00000A"/>
              <w:left w:val="single" w:sz="6" w:space="0" w:color="00000A"/>
              <w:bottom w:val="single" w:sz="6" w:space="0" w:color="00000A"/>
              <w:right w:val="single" w:sz="6" w:space="0" w:color="00000A"/>
            </w:tcBorders>
            <w:shd w:val="clear" w:color="auto" w:fill="FFFFFF"/>
            <w:hideMark/>
          </w:tcPr>
          <w:p w:rsidR="002352D9" w:rsidRPr="002352D9" w:rsidRDefault="002352D9" w:rsidP="002352D9">
            <w:pPr>
              <w:spacing w:after="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r>
      <w:tr w:rsidR="002352D9" w:rsidRPr="002352D9" w:rsidTr="002352D9">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18</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roofErr w:type="spellStart"/>
            <w:r w:rsidRPr="002352D9">
              <w:rPr>
                <w:rFonts w:ascii="Times New Roman" w:eastAsia="Times New Roman" w:hAnsi="Times New Roman" w:cs="Times New Roman"/>
                <w:b/>
                <w:bCs/>
                <w:color w:val="000000"/>
                <w:sz w:val="24"/>
                <w:szCs w:val="24"/>
                <w:lang w:eastAsia="ru-RU"/>
              </w:rPr>
              <w:t>А.Платонов</w:t>
            </w:r>
            <w:proofErr w:type="spellEnd"/>
            <w:r w:rsidRPr="002352D9">
              <w:rPr>
                <w:rFonts w:ascii="Times New Roman" w:eastAsia="Times New Roman" w:hAnsi="Times New Roman" w:cs="Times New Roman"/>
                <w:b/>
                <w:bCs/>
                <w:color w:val="000000"/>
                <w:sz w:val="24"/>
                <w:szCs w:val="24"/>
                <w:lang w:eastAsia="ru-RU"/>
              </w:rPr>
              <w:t>.</w:t>
            </w:r>
            <w:r w:rsidRPr="002352D9">
              <w:rPr>
                <w:rFonts w:ascii="Times New Roman" w:eastAsia="Times New Roman" w:hAnsi="Times New Roman" w:cs="Times New Roman"/>
                <w:color w:val="000000"/>
                <w:sz w:val="24"/>
                <w:szCs w:val="24"/>
                <w:lang w:eastAsia="ru-RU"/>
              </w:rPr>
              <w:t> Платоновские адреса в Воронеже. Андрей Платонов – писатель, поэт, мелиоратор. «Ямская слобода», «Житель родного города».</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1</w:t>
            </w:r>
          </w:p>
        </w:tc>
        <w:tc>
          <w:tcPr>
            <w:tcW w:w="5386" w:type="dxa"/>
            <w:vMerge/>
            <w:tcBorders>
              <w:top w:val="single" w:sz="6" w:space="0" w:color="00000A"/>
              <w:left w:val="single" w:sz="6" w:space="0" w:color="00000A"/>
              <w:bottom w:val="single" w:sz="6" w:space="0" w:color="00000A"/>
              <w:right w:val="single" w:sz="6" w:space="0" w:color="00000A"/>
            </w:tcBorders>
            <w:shd w:val="clear" w:color="auto" w:fill="FFFFFF"/>
            <w:hideMark/>
          </w:tcPr>
          <w:p w:rsidR="002352D9" w:rsidRPr="002352D9" w:rsidRDefault="002352D9" w:rsidP="002352D9">
            <w:pPr>
              <w:spacing w:after="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r>
      <w:tr w:rsidR="002352D9" w:rsidRPr="002352D9" w:rsidTr="002352D9">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19</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roofErr w:type="spellStart"/>
            <w:r w:rsidRPr="002352D9">
              <w:rPr>
                <w:rFonts w:ascii="Times New Roman" w:eastAsia="Times New Roman" w:hAnsi="Times New Roman" w:cs="Times New Roman"/>
                <w:color w:val="000000"/>
                <w:sz w:val="24"/>
                <w:szCs w:val="24"/>
                <w:lang w:eastAsia="ru-RU"/>
              </w:rPr>
              <w:t>Г.Н.Троепольский</w:t>
            </w:r>
            <w:proofErr w:type="spellEnd"/>
            <w:r w:rsidRPr="002352D9">
              <w:rPr>
                <w:rFonts w:ascii="Times New Roman" w:eastAsia="Times New Roman" w:hAnsi="Times New Roman" w:cs="Times New Roman"/>
                <w:color w:val="000000"/>
                <w:sz w:val="24"/>
                <w:szCs w:val="24"/>
                <w:lang w:eastAsia="ru-RU"/>
              </w:rPr>
              <w:t>. Рассказы</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1</w:t>
            </w:r>
          </w:p>
        </w:tc>
        <w:tc>
          <w:tcPr>
            <w:tcW w:w="5386" w:type="dxa"/>
            <w:vMerge/>
            <w:tcBorders>
              <w:top w:val="single" w:sz="6" w:space="0" w:color="00000A"/>
              <w:left w:val="single" w:sz="6" w:space="0" w:color="00000A"/>
              <w:bottom w:val="single" w:sz="6" w:space="0" w:color="00000A"/>
              <w:right w:val="single" w:sz="6" w:space="0" w:color="00000A"/>
            </w:tcBorders>
            <w:shd w:val="clear" w:color="auto" w:fill="FFFFFF"/>
            <w:hideMark/>
          </w:tcPr>
          <w:p w:rsidR="002352D9" w:rsidRPr="002352D9" w:rsidRDefault="002352D9" w:rsidP="002352D9">
            <w:pPr>
              <w:spacing w:after="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r>
      <w:tr w:rsidR="002352D9" w:rsidRPr="002352D9" w:rsidTr="002352D9">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20</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В.Ю. Драгунский рассказы о детстве</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1</w:t>
            </w:r>
          </w:p>
        </w:tc>
        <w:tc>
          <w:tcPr>
            <w:tcW w:w="5386" w:type="dxa"/>
            <w:vMerge/>
            <w:tcBorders>
              <w:top w:val="single" w:sz="6" w:space="0" w:color="00000A"/>
              <w:left w:val="single" w:sz="6" w:space="0" w:color="00000A"/>
              <w:bottom w:val="single" w:sz="6" w:space="0" w:color="00000A"/>
              <w:right w:val="single" w:sz="6" w:space="0" w:color="00000A"/>
            </w:tcBorders>
            <w:shd w:val="clear" w:color="auto" w:fill="FFFFFF"/>
            <w:hideMark/>
          </w:tcPr>
          <w:p w:rsidR="002352D9" w:rsidRPr="002352D9" w:rsidRDefault="002352D9" w:rsidP="002352D9">
            <w:pPr>
              <w:spacing w:after="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r>
      <w:tr w:rsidR="002352D9" w:rsidRPr="002352D9" w:rsidTr="002352D9">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21</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Н. Гарин-Михайловский. «Детство Темы». Повесть.</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1</w:t>
            </w:r>
          </w:p>
        </w:tc>
        <w:tc>
          <w:tcPr>
            <w:tcW w:w="5386" w:type="dxa"/>
            <w:vMerge/>
            <w:tcBorders>
              <w:top w:val="single" w:sz="6" w:space="0" w:color="00000A"/>
              <w:left w:val="single" w:sz="6" w:space="0" w:color="00000A"/>
              <w:bottom w:val="single" w:sz="6" w:space="0" w:color="00000A"/>
              <w:right w:val="single" w:sz="6" w:space="0" w:color="00000A"/>
            </w:tcBorders>
            <w:shd w:val="clear" w:color="auto" w:fill="FFFFFF"/>
            <w:hideMark/>
          </w:tcPr>
          <w:p w:rsidR="002352D9" w:rsidRPr="002352D9" w:rsidRDefault="002352D9" w:rsidP="002352D9">
            <w:pPr>
              <w:spacing w:after="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r>
      <w:tr w:rsidR="002352D9" w:rsidRPr="002352D9" w:rsidTr="002352D9">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22</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b/>
                <w:bCs/>
                <w:color w:val="000000"/>
                <w:sz w:val="24"/>
                <w:szCs w:val="24"/>
                <w:lang w:eastAsia="ru-RU"/>
              </w:rPr>
              <w:t>Раздел 5. Мечты моего детства.</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b/>
                <w:bCs/>
                <w:color w:val="000000"/>
                <w:sz w:val="24"/>
                <w:szCs w:val="24"/>
                <w:lang w:eastAsia="ru-RU"/>
              </w:rPr>
              <w:t>А. де Сент-Экзюпери. </w:t>
            </w:r>
            <w:r w:rsidRPr="002352D9">
              <w:rPr>
                <w:rFonts w:ascii="Times New Roman" w:eastAsia="Times New Roman" w:hAnsi="Times New Roman" w:cs="Times New Roman"/>
                <w:color w:val="000000"/>
                <w:sz w:val="24"/>
                <w:szCs w:val="24"/>
                <w:lang w:eastAsia="ru-RU"/>
              </w:rPr>
              <w:t>«Маленький принц».</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xml:space="preserve">Сказка. Перевод </w:t>
            </w:r>
            <w:proofErr w:type="spellStart"/>
            <w:r w:rsidRPr="002352D9">
              <w:rPr>
                <w:rFonts w:ascii="Times New Roman" w:eastAsia="Times New Roman" w:hAnsi="Times New Roman" w:cs="Times New Roman"/>
                <w:color w:val="000000"/>
                <w:sz w:val="24"/>
                <w:szCs w:val="24"/>
                <w:lang w:eastAsia="ru-RU"/>
              </w:rPr>
              <w:t>Н.Галь</w:t>
            </w:r>
            <w:proofErr w:type="spellEnd"/>
            <w:r w:rsidRPr="002352D9">
              <w:rPr>
                <w:rFonts w:ascii="Times New Roman" w:eastAsia="Times New Roman" w:hAnsi="Times New Roman" w:cs="Times New Roman"/>
                <w:color w:val="000000"/>
                <w:sz w:val="24"/>
                <w:szCs w:val="24"/>
                <w:lang w:eastAsia="ru-RU"/>
              </w:rPr>
              <w:t>.</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1</w:t>
            </w:r>
          </w:p>
        </w:tc>
        <w:tc>
          <w:tcPr>
            <w:tcW w:w="5386"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Приобретут внимательное отношение ко всему окружающему;</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будут развивать эстетическое сознание через освоение художественного наследия народов России и мира, творческой деятельности эстетического характера</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r>
      <w:tr w:rsidR="002352D9" w:rsidRPr="002352D9" w:rsidTr="002352D9">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23</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b/>
                <w:bCs/>
                <w:color w:val="000000"/>
                <w:sz w:val="24"/>
                <w:szCs w:val="24"/>
                <w:lang w:eastAsia="ru-RU"/>
              </w:rPr>
              <w:t xml:space="preserve">М. Твен. «Приключения Тома </w:t>
            </w:r>
            <w:proofErr w:type="spellStart"/>
            <w:r w:rsidRPr="002352D9">
              <w:rPr>
                <w:rFonts w:ascii="Times New Roman" w:eastAsia="Times New Roman" w:hAnsi="Times New Roman" w:cs="Times New Roman"/>
                <w:b/>
                <w:bCs/>
                <w:color w:val="000000"/>
                <w:sz w:val="24"/>
                <w:szCs w:val="24"/>
                <w:lang w:eastAsia="ru-RU"/>
              </w:rPr>
              <w:t>Сойера</w:t>
            </w:r>
            <w:proofErr w:type="spellEnd"/>
            <w:r w:rsidRPr="002352D9">
              <w:rPr>
                <w:rFonts w:ascii="Times New Roman" w:eastAsia="Times New Roman" w:hAnsi="Times New Roman" w:cs="Times New Roman"/>
                <w:b/>
                <w:bCs/>
                <w:color w:val="000000"/>
                <w:sz w:val="24"/>
                <w:szCs w:val="24"/>
                <w:lang w:eastAsia="ru-RU"/>
              </w:rPr>
              <w:t>».</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roofErr w:type="spellStart"/>
            <w:r w:rsidRPr="002352D9">
              <w:rPr>
                <w:rFonts w:ascii="Times New Roman" w:eastAsia="Times New Roman" w:hAnsi="Times New Roman" w:cs="Times New Roman"/>
                <w:color w:val="000000"/>
                <w:sz w:val="24"/>
                <w:szCs w:val="24"/>
                <w:lang w:eastAsia="ru-RU"/>
              </w:rPr>
              <w:t>Повесть.ПереводК</w:t>
            </w:r>
            <w:proofErr w:type="spellEnd"/>
            <w:r w:rsidRPr="002352D9">
              <w:rPr>
                <w:rFonts w:ascii="Times New Roman" w:eastAsia="Times New Roman" w:hAnsi="Times New Roman" w:cs="Times New Roman"/>
                <w:color w:val="000000"/>
                <w:sz w:val="24"/>
                <w:szCs w:val="24"/>
                <w:lang w:eastAsia="ru-RU"/>
              </w:rPr>
              <w:t>. Чуковского</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1</w:t>
            </w:r>
          </w:p>
        </w:tc>
        <w:tc>
          <w:tcPr>
            <w:tcW w:w="5386" w:type="dxa"/>
            <w:vMerge/>
            <w:tcBorders>
              <w:top w:val="single" w:sz="6" w:space="0" w:color="00000A"/>
              <w:left w:val="single" w:sz="6" w:space="0" w:color="00000A"/>
              <w:bottom w:val="single" w:sz="6" w:space="0" w:color="00000A"/>
              <w:right w:val="single" w:sz="6" w:space="0" w:color="00000A"/>
            </w:tcBorders>
            <w:shd w:val="clear" w:color="auto" w:fill="FFFFFF"/>
            <w:hideMark/>
          </w:tcPr>
          <w:p w:rsidR="002352D9" w:rsidRPr="002352D9" w:rsidRDefault="002352D9" w:rsidP="002352D9">
            <w:pPr>
              <w:spacing w:after="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r>
      <w:tr w:rsidR="002352D9" w:rsidRPr="002352D9" w:rsidTr="002352D9">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lastRenderedPageBreak/>
              <w:t>24</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b/>
                <w:bCs/>
                <w:color w:val="000000"/>
                <w:sz w:val="24"/>
                <w:szCs w:val="24"/>
                <w:lang w:eastAsia="ru-RU"/>
              </w:rPr>
              <w:t xml:space="preserve">Д. </w:t>
            </w:r>
            <w:proofErr w:type="spellStart"/>
            <w:proofErr w:type="gramStart"/>
            <w:r w:rsidRPr="002352D9">
              <w:rPr>
                <w:rFonts w:ascii="Times New Roman" w:eastAsia="Times New Roman" w:hAnsi="Times New Roman" w:cs="Times New Roman"/>
                <w:b/>
                <w:bCs/>
                <w:color w:val="000000"/>
                <w:sz w:val="24"/>
                <w:szCs w:val="24"/>
                <w:lang w:eastAsia="ru-RU"/>
              </w:rPr>
              <w:t>Барри.«</w:t>
            </w:r>
            <w:proofErr w:type="gramEnd"/>
            <w:r w:rsidRPr="002352D9">
              <w:rPr>
                <w:rFonts w:ascii="Times New Roman" w:eastAsia="Times New Roman" w:hAnsi="Times New Roman" w:cs="Times New Roman"/>
                <w:b/>
                <w:bCs/>
                <w:color w:val="000000"/>
                <w:sz w:val="24"/>
                <w:szCs w:val="24"/>
                <w:lang w:eastAsia="ru-RU"/>
              </w:rPr>
              <w:t>Питер</w:t>
            </w:r>
            <w:proofErr w:type="spellEnd"/>
            <w:r w:rsidRPr="002352D9">
              <w:rPr>
                <w:rFonts w:ascii="Times New Roman" w:eastAsia="Times New Roman" w:hAnsi="Times New Roman" w:cs="Times New Roman"/>
                <w:b/>
                <w:bCs/>
                <w:color w:val="000000"/>
                <w:sz w:val="24"/>
                <w:szCs w:val="24"/>
                <w:lang w:eastAsia="ru-RU"/>
              </w:rPr>
              <w:t xml:space="preserve"> </w:t>
            </w:r>
            <w:proofErr w:type="spellStart"/>
            <w:r w:rsidRPr="002352D9">
              <w:rPr>
                <w:rFonts w:ascii="Times New Roman" w:eastAsia="Times New Roman" w:hAnsi="Times New Roman" w:cs="Times New Roman"/>
                <w:b/>
                <w:bCs/>
                <w:color w:val="000000"/>
                <w:sz w:val="24"/>
                <w:szCs w:val="24"/>
                <w:lang w:eastAsia="ru-RU"/>
              </w:rPr>
              <w:t>Пэн</w:t>
            </w:r>
            <w:proofErr w:type="spellEnd"/>
            <w:r w:rsidRPr="002352D9">
              <w:rPr>
                <w:rFonts w:ascii="Times New Roman" w:eastAsia="Times New Roman" w:hAnsi="Times New Roman" w:cs="Times New Roman"/>
                <w:b/>
                <w:bCs/>
                <w:color w:val="000000"/>
                <w:sz w:val="24"/>
                <w:szCs w:val="24"/>
                <w:lang w:eastAsia="ru-RU"/>
              </w:rPr>
              <w:t>».</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xml:space="preserve">Сказочная повесть. Перевод </w:t>
            </w:r>
            <w:proofErr w:type="spellStart"/>
            <w:r w:rsidRPr="002352D9">
              <w:rPr>
                <w:rFonts w:ascii="Times New Roman" w:eastAsia="Times New Roman" w:hAnsi="Times New Roman" w:cs="Times New Roman"/>
                <w:color w:val="000000"/>
                <w:sz w:val="24"/>
                <w:szCs w:val="24"/>
                <w:lang w:eastAsia="ru-RU"/>
              </w:rPr>
              <w:t>И.Токмаковой</w:t>
            </w:r>
            <w:proofErr w:type="spellEnd"/>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1</w:t>
            </w:r>
          </w:p>
        </w:tc>
        <w:tc>
          <w:tcPr>
            <w:tcW w:w="5386" w:type="dxa"/>
            <w:vMerge/>
            <w:tcBorders>
              <w:top w:val="single" w:sz="6" w:space="0" w:color="00000A"/>
              <w:left w:val="single" w:sz="6" w:space="0" w:color="00000A"/>
              <w:bottom w:val="single" w:sz="6" w:space="0" w:color="00000A"/>
              <w:right w:val="single" w:sz="6" w:space="0" w:color="00000A"/>
            </w:tcBorders>
            <w:shd w:val="clear" w:color="auto" w:fill="FFFFFF"/>
            <w:hideMark/>
          </w:tcPr>
          <w:p w:rsidR="002352D9" w:rsidRPr="002352D9" w:rsidRDefault="002352D9" w:rsidP="002352D9">
            <w:pPr>
              <w:spacing w:after="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r>
      <w:tr w:rsidR="002352D9" w:rsidRPr="002352D9" w:rsidTr="002352D9">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25</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b/>
                <w:bCs/>
                <w:color w:val="000000"/>
                <w:sz w:val="24"/>
                <w:szCs w:val="24"/>
                <w:lang w:eastAsia="ru-RU"/>
              </w:rPr>
              <w:t>С. Лагерлеф.</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b/>
                <w:bCs/>
                <w:color w:val="000000"/>
                <w:sz w:val="24"/>
                <w:szCs w:val="24"/>
                <w:lang w:eastAsia="ru-RU"/>
              </w:rPr>
              <w:t>«Чудесное путешествие Нильса с гусями».</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xml:space="preserve">Сказочная повесть. Перевод </w:t>
            </w:r>
            <w:proofErr w:type="spellStart"/>
            <w:r w:rsidRPr="002352D9">
              <w:rPr>
                <w:rFonts w:ascii="Times New Roman" w:eastAsia="Times New Roman" w:hAnsi="Times New Roman" w:cs="Times New Roman"/>
                <w:color w:val="000000"/>
                <w:sz w:val="24"/>
                <w:szCs w:val="24"/>
                <w:lang w:eastAsia="ru-RU"/>
              </w:rPr>
              <w:t>З.Задунайской</w:t>
            </w:r>
            <w:proofErr w:type="spellEnd"/>
            <w:r w:rsidRPr="002352D9">
              <w:rPr>
                <w:rFonts w:ascii="Times New Roman" w:eastAsia="Times New Roman" w:hAnsi="Times New Roman" w:cs="Times New Roman"/>
                <w:color w:val="000000"/>
                <w:sz w:val="24"/>
                <w:szCs w:val="24"/>
                <w:lang w:eastAsia="ru-RU"/>
              </w:rPr>
              <w:t xml:space="preserve"> и </w:t>
            </w:r>
            <w:proofErr w:type="spellStart"/>
            <w:r w:rsidRPr="002352D9">
              <w:rPr>
                <w:rFonts w:ascii="Times New Roman" w:eastAsia="Times New Roman" w:hAnsi="Times New Roman" w:cs="Times New Roman"/>
                <w:color w:val="000000"/>
                <w:sz w:val="24"/>
                <w:szCs w:val="24"/>
                <w:lang w:eastAsia="ru-RU"/>
              </w:rPr>
              <w:t>А.Любарской</w:t>
            </w:r>
            <w:proofErr w:type="spellEnd"/>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1</w:t>
            </w:r>
          </w:p>
        </w:tc>
        <w:tc>
          <w:tcPr>
            <w:tcW w:w="5386" w:type="dxa"/>
            <w:vMerge/>
            <w:tcBorders>
              <w:top w:val="single" w:sz="6" w:space="0" w:color="00000A"/>
              <w:left w:val="single" w:sz="6" w:space="0" w:color="00000A"/>
              <w:bottom w:val="single" w:sz="6" w:space="0" w:color="00000A"/>
              <w:right w:val="single" w:sz="6" w:space="0" w:color="00000A"/>
            </w:tcBorders>
            <w:shd w:val="clear" w:color="auto" w:fill="FFFFFF"/>
            <w:hideMark/>
          </w:tcPr>
          <w:p w:rsidR="002352D9" w:rsidRPr="002352D9" w:rsidRDefault="002352D9" w:rsidP="002352D9">
            <w:pPr>
              <w:spacing w:after="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r>
      <w:tr w:rsidR="002352D9" w:rsidRPr="002352D9" w:rsidTr="002352D9">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26</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b/>
                <w:bCs/>
                <w:color w:val="000000"/>
                <w:sz w:val="24"/>
                <w:szCs w:val="24"/>
                <w:lang w:eastAsia="ru-RU"/>
              </w:rPr>
              <w:t>Путешествие длиною в жизнь.</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b/>
                <w:bCs/>
                <w:color w:val="000000"/>
                <w:sz w:val="24"/>
                <w:szCs w:val="24"/>
                <w:lang w:eastAsia="ru-RU"/>
              </w:rPr>
              <w:t xml:space="preserve">Д. </w:t>
            </w:r>
            <w:proofErr w:type="spellStart"/>
            <w:proofErr w:type="gramStart"/>
            <w:r w:rsidRPr="002352D9">
              <w:rPr>
                <w:rFonts w:ascii="Times New Roman" w:eastAsia="Times New Roman" w:hAnsi="Times New Roman" w:cs="Times New Roman"/>
                <w:b/>
                <w:bCs/>
                <w:color w:val="000000"/>
                <w:sz w:val="24"/>
                <w:szCs w:val="24"/>
                <w:lang w:eastAsia="ru-RU"/>
              </w:rPr>
              <w:t>Дефо.«</w:t>
            </w:r>
            <w:proofErr w:type="gramEnd"/>
            <w:r w:rsidRPr="002352D9">
              <w:rPr>
                <w:rFonts w:ascii="Times New Roman" w:eastAsia="Times New Roman" w:hAnsi="Times New Roman" w:cs="Times New Roman"/>
                <w:b/>
                <w:bCs/>
                <w:color w:val="000000"/>
                <w:sz w:val="24"/>
                <w:szCs w:val="24"/>
                <w:lang w:eastAsia="ru-RU"/>
              </w:rPr>
              <w:t>Приключения</w:t>
            </w:r>
            <w:proofErr w:type="spellEnd"/>
            <w:r w:rsidRPr="002352D9">
              <w:rPr>
                <w:rFonts w:ascii="Times New Roman" w:eastAsia="Times New Roman" w:hAnsi="Times New Roman" w:cs="Times New Roman"/>
                <w:b/>
                <w:bCs/>
                <w:color w:val="000000"/>
                <w:sz w:val="24"/>
                <w:szCs w:val="24"/>
                <w:lang w:eastAsia="ru-RU"/>
              </w:rPr>
              <w:t xml:space="preserve"> Робинзона Крузо».</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xml:space="preserve">Роман. Перевод </w:t>
            </w:r>
            <w:proofErr w:type="spellStart"/>
            <w:r w:rsidRPr="002352D9">
              <w:rPr>
                <w:rFonts w:ascii="Times New Roman" w:eastAsia="Times New Roman" w:hAnsi="Times New Roman" w:cs="Times New Roman"/>
                <w:color w:val="000000"/>
                <w:sz w:val="24"/>
                <w:szCs w:val="24"/>
                <w:lang w:eastAsia="ru-RU"/>
              </w:rPr>
              <w:t>К.Чуковского</w:t>
            </w:r>
            <w:proofErr w:type="spellEnd"/>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1</w:t>
            </w:r>
          </w:p>
        </w:tc>
        <w:tc>
          <w:tcPr>
            <w:tcW w:w="5386" w:type="dxa"/>
            <w:vMerge/>
            <w:tcBorders>
              <w:top w:val="single" w:sz="6" w:space="0" w:color="00000A"/>
              <w:left w:val="single" w:sz="6" w:space="0" w:color="00000A"/>
              <w:bottom w:val="single" w:sz="6" w:space="0" w:color="00000A"/>
              <w:right w:val="single" w:sz="6" w:space="0" w:color="00000A"/>
            </w:tcBorders>
            <w:shd w:val="clear" w:color="auto" w:fill="FFFFFF"/>
            <w:hideMark/>
          </w:tcPr>
          <w:p w:rsidR="002352D9" w:rsidRPr="002352D9" w:rsidRDefault="002352D9" w:rsidP="002352D9">
            <w:pPr>
              <w:spacing w:after="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r>
      <w:tr w:rsidR="002352D9" w:rsidRPr="002352D9" w:rsidTr="002352D9">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27</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b/>
                <w:bCs/>
                <w:color w:val="000000"/>
                <w:sz w:val="24"/>
                <w:szCs w:val="24"/>
                <w:lang w:eastAsia="ru-RU"/>
              </w:rPr>
              <w:t>Л. Кэрролл. «Приключения Алисы в Стране Чудес».</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xml:space="preserve">Сказка. Перевод Б. </w:t>
            </w:r>
            <w:proofErr w:type="spellStart"/>
            <w:r w:rsidRPr="002352D9">
              <w:rPr>
                <w:rFonts w:ascii="Times New Roman" w:eastAsia="Times New Roman" w:hAnsi="Times New Roman" w:cs="Times New Roman"/>
                <w:color w:val="000000"/>
                <w:sz w:val="24"/>
                <w:szCs w:val="24"/>
                <w:lang w:eastAsia="ru-RU"/>
              </w:rPr>
              <w:t>Заходера</w:t>
            </w:r>
            <w:proofErr w:type="spellEnd"/>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1</w:t>
            </w:r>
          </w:p>
        </w:tc>
        <w:tc>
          <w:tcPr>
            <w:tcW w:w="5386" w:type="dxa"/>
            <w:vMerge/>
            <w:tcBorders>
              <w:top w:val="single" w:sz="6" w:space="0" w:color="00000A"/>
              <w:left w:val="single" w:sz="6" w:space="0" w:color="00000A"/>
              <w:bottom w:val="single" w:sz="6" w:space="0" w:color="00000A"/>
              <w:right w:val="single" w:sz="6" w:space="0" w:color="00000A"/>
            </w:tcBorders>
            <w:shd w:val="clear" w:color="auto" w:fill="FFFFFF"/>
            <w:hideMark/>
          </w:tcPr>
          <w:p w:rsidR="002352D9" w:rsidRPr="002352D9" w:rsidRDefault="002352D9" w:rsidP="002352D9">
            <w:pPr>
              <w:spacing w:after="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r>
      <w:tr w:rsidR="002352D9" w:rsidRPr="002352D9" w:rsidTr="002352D9">
        <w:trPr>
          <w:trHeight w:val="405"/>
        </w:trPr>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28</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roofErr w:type="spellStart"/>
            <w:r w:rsidRPr="002352D9">
              <w:rPr>
                <w:rFonts w:ascii="Times New Roman" w:eastAsia="Times New Roman" w:hAnsi="Times New Roman" w:cs="Times New Roman"/>
                <w:b/>
                <w:bCs/>
                <w:color w:val="000000"/>
                <w:sz w:val="24"/>
                <w:szCs w:val="24"/>
                <w:lang w:eastAsia="ru-RU"/>
              </w:rPr>
              <w:t>Э.Распе</w:t>
            </w:r>
            <w:proofErr w:type="spellEnd"/>
            <w:r w:rsidRPr="002352D9">
              <w:rPr>
                <w:rFonts w:ascii="Times New Roman" w:eastAsia="Times New Roman" w:hAnsi="Times New Roman" w:cs="Times New Roman"/>
                <w:b/>
                <w:bCs/>
                <w:color w:val="000000"/>
                <w:sz w:val="24"/>
                <w:szCs w:val="24"/>
                <w:lang w:eastAsia="ru-RU"/>
              </w:rPr>
              <w:t xml:space="preserve"> «Приключения барона </w:t>
            </w:r>
            <w:proofErr w:type="spellStart"/>
            <w:r w:rsidRPr="002352D9">
              <w:rPr>
                <w:rFonts w:ascii="Times New Roman" w:eastAsia="Times New Roman" w:hAnsi="Times New Roman" w:cs="Times New Roman"/>
                <w:b/>
                <w:bCs/>
                <w:color w:val="000000"/>
                <w:sz w:val="24"/>
                <w:szCs w:val="24"/>
                <w:lang w:eastAsia="ru-RU"/>
              </w:rPr>
              <w:t>Мюнхаузена</w:t>
            </w:r>
            <w:proofErr w:type="spellEnd"/>
            <w:r w:rsidRPr="002352D9">
              <w:rPr>
                <w:rFonts w:ascii="Times New Roman" w:eastAsia="Times New Roman" w:hAnsi="Times New Roman" w:cs="Times New Roman"/>
                <w:b/>
                <w:bCs/>
                <w:color w:val="000000"/>
                <w:sz w:val="24"/>
                <w:szCs w:val="24"/>
                <w:lang w:eastAsia="ru-RU"/>
              </w:rPr>
              <w:t>»</w:t>
            </w:r>
            <w:r w:rsidRPr="002352D9">
              <w:rPr>
                <w:rFonts w:ascii="Times New Roman" w:eastAsia="Times New Roman" w:hAnsi="Times New Roman" w:cs="Times New Roman"/>
                <w:color w:val="000000"/>
                <w:sz w:val="24"/>
                <w:szCs w:val="24"/>
                <w:lang w:eastAsia="ru-RU"/>
              </w:rPr>
              <w:t xml:space="preserve"> пересказ </w:t>
            </w:r>
            <w:proofErr w:type="spellStart"/>
            <w:r w:rsidRPr="002352D9">
              <w:rPr>
                <w:rFonts w:ascii="Times New Roman" w:eastAsia="Times New Roman" w:hAnsi="Times New Roman" w:cs="Times New Roman"/>
                <w:color w:val="000000"/>
                <w:sz w:val="24"/>
                <w:szCs w:val="24"/>
                <w:lang w:eastAsia="ru-RU"/>
              </w:rPr>
              <w:t>К.Чуковского</w:t>
            </w:r>
            <w:proofErr w:type="spellEnd"/>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1</w:t>
            </w:r>
          </w:p>
        </w:tc>
        <w:tc>
          <w:tcPr>
            <w:tcW w:w="5386" w:type="dxa"/>
            <w:vMerge/>
            <w:tcBorders>
              <w:top w:val="single" w:sz="6" w:space="0" w:color="00000A"/>
              <w:left w:val="single" w:sz="6" w:space="0" w:color="00000A"/>
              <w:bottom w:val="single" w:sz="6" w:space="0" w:color="00000A"/>
              <w:right w:val="single" w:sz="6" w:space="0" w:color="00000A"/>
            </w:tcBorders>
            <w:shd w:val="clear" w:color="auto" w:fill="FFFFFF"/>
            <w:hideMark/>
          </w:tcPr>
          <w:p w:rsidR="002352D9" w:rsidRPr="002352D9" w:rsidRDefault="002352D9" w:rsidP="002352D9">
            <w:pPr>
              <w:spacing w:after="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r>
      <w:tr w:rsidR="002352D9" w:rsidRPr="002352D9" w:rsidTr="002352D9">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29</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b/>
                <w:bCs/>
                <w:color w:val="000000"/>
                <w:sz w:val="24"/>
                <w:szCs w:val="24"/>
                <w:lang w:eastAsia="ru-RU"/>
              </w:rPr>
              <w:t xml:space="preserve">Раздел 6. Листая страницы </w:t>
            </w:r>
            <w:proofErr w:type="spellStart"/>
            <w:proofErr w:type="gramStart"/>
            <w:r w:rsidRPr="002352D9">
              <w:rPr>
                <w:rFonts w:ascii="Times New Roman" w:eastAsia="Times New Roman" w:hAnsi="Times New Roman" w:cs="Times New Roman"/>
                <w:b/>
                <w:bCs/>
                <w:color w:val="000000"/>
                <w:sz w:val="24"/>
                <w:szCs w:val="24"/>
                <w:lang w:eastAsia="ru-RU"/>
              </w:rPr>
              <w:t>прош</w:t>
            </w:r>
            <w:proofErr w:type="spellEnd"/>
            <w:r w:rsidRPr="002352D9">
              <w:rPr>
                <w:rFonts w:ascii="Times New Roman" w:eastAsia="Times New Roman" w:hAnsi="Times New Roman" w:cs="Times New Roman"/>
                <w:b/>
                <w:bCs/>
                <w:color w:val="000000"/>
                <w:sz w:val="24"/>
                <w:szCs w:val="24"/>
                <w:lang w:eastAsia="ru-RU"/>
              </w:rPr>
              <w:t>-лого</w:t>
            </w:r>
            <w:proofErr w:type="gramEnd"/>
            <w:r w:rsidRPr="002352D9">
              <w:rPr>
                <w:rFonts w:ascii="Times New Roman" w:eastAsia="Times New Roman" w:hAnsi="Times New Roman" w:cs="Times New Roman"/>
                <w:b/>
                <w:bCs/>
                <w:color w:val="000000"/>
                <w:sz w:val="24"/>
                <w:szCs w:val="24"/>
                <w:lang w:eastAsia="ru-RU"/>
              </w:rPr>
              <w:t>.</w:t>
            </w:r>
            <w:r w:rsidRPr="002352D9">
              <w:rPr>
                <w:rFonts w:ascii="Times New Roman" w:eastAsia="Times New Roman" w:hAnsi="Times New Roman" w:cs="Times New Roman"/>
                <w:color w:val="000000"/>
                <w:sz w:val="24"/>
                <w:szCs w:val="24"/>
                <w:lang w:eastAsia="ru-RU"/>
              </w:rPr>
              <w:t xml:space="preserve"> Н. Задонский о воронежской старине. </w:t>
            </w:r>
            <w:proofErr w:type="spellStart"/>
            <w:r w:rsidRPr="002352D9">
              <w:rPr>
                <w:rFonts w:ascii="Times New Roman" w:eastAsia="Times New Roman" w:hAnsi="Times New Roman" w:cs="Times New Roman"/>
                <w:color w:val="000000"/>
                <w:sz w:val="24"/>
                <w:szCs w:val="24"/>
                <w:lang w:eastAsia="ru-RU"/>
              </w:rPr>
              <w:t>В.Кораблинов</w:t>
            </w:r>
            <w:proofErr w:type="spellEnd"/>
            <w:r w:rsidRPr="002352D9">
              <w:rPr>
                <w:rFonts w:ascii="Times New Roman" w:eastAsia="Times New Roman" w:hAnsi="Times New Roman" w:cs="Times New Roman"/>
                <w:color w:val="000000"/>
                <w:sz w:val="24"/>
                <w:szCs w:val="24"/>
                <w:lang w:eastAsia="ru-RU"/>
              </w:rPr>
              <w:t xml:space="preserve"> о замечательных людях земли Воронежской</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1</w:t>
            </w:r>
          </w:p>
        </w:tc>
        <w:tc>
          <w:tcPr>
            <w:tcW w:w="5386"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xml:space="preserve">Воспитание российской гражданской идентичности: патриотизма, любви и уважения к Отечеству, чувства гордости за свою Родину, </w:t>
            </w:r>
            <w:r w:rsidRPr="002352D9">
              <w:rPr>
                <w:rFonts w:ascii="Times New Roman" w:eastAsia="Times New Roman" w:hAnsi="Times New Roman" w:cs="Times New Roman"/>
                <w:color w:val="000000"/>
                <w:sz w:val="24"/>
                <w:szCs w:val="24"/>
                <w:lang w:eastAsia="ru-RU"/>
              </w:rPr>
              <w:lastRenderedPageBreak/>
              <w:t>прошлое и настоящее многонационального народа России;</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xml:space="preserve">- будут знать наизусть и уметь читать выразительно 3-4 </w:t>
            </w:r>
            <w:proofErr w:type="gramStart"/>
            <w:r w:rsidRPr="002352D9">
              <w:rPr>
                <w:rFonts w:ascii="Times New Roman" w:eastAsia="Times New Roman" w:hAnsi="Times New Roman" w:cs="Times New Roman"/>
                <w:color w:val="000000"/>
                <w:sz w:val="24"/>
                <w:szCs w:val="24"/>
                <w:lang w:eastAsia="ru-RU"/>
              </w:rPr>
              <w:t>стихотворения;.</w:t>
            </w:r>
            <w:proofErr w:type="gramEnd"/>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получат знание о важнейших достижениях региональной культуры и системы ценностей, сформировавшиеся в ходе исторического развития края;</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узнают основные достопримечательности края и его топонимику;</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xml:space="preserve">- получат удовлетворение </w:t>
            </w:r>
            <w:proofErr w:type="gramStart"/>
            <w:r w:rsidRPr="002352D9">
              <w:rPr>
                <w:rFonts w:ascii="Times New Roman" w:eastAsia="Times New Roman" w:hAnsi="Times New Roman" w:cs="Times New Roman"/>
                <w:color w:val="000000"/>
                <w:sz w:val="24"/>
                <w:szCs w:val="24"/>
                <w:lang w:eastAsia="ru-RU"/>
              </w:rPr>
              <w:t>исследовательских и познавательных интересов</w:t>
            </w:r>
            <w:proofErr w:type="gramEnd"/>
            <w:r w:rsidRPr="002352D9">
              <w:rPr>
                <w:rFonts w:ascii="Times New Roman" w:eastAsia="Times New Roman" w:hAnsi="Times New Roman" w:cs="Times New Roman"/>
                <w:color w:val="000000"/>
                <w:sz w:val="24"/>
                <w:szCs w:val="24"/>
                <w:lang w:eastAsia="ru-RU"/>
              </w:rPr>
              <w:t xml:space="preserve"> учащихся;</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научатся бережно относится к государственным символам региона;</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приобретут умение сравнивать, сопоставлять, оценивать;</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-приобретут знания о писателях и поэтах, приезжавших или проживавших в нашем регионе, поиск мест, связанных с их именем (памятные таблички, памятники, музеи). Оценка их деятельности на развитие культуры.</w:t>
            </w: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r>
      <w:tr w:rsidR="002352D9" w:rsidRPr="002352D9" w:rsidTr="002352D9">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lastRenderedPageBreak/>
              <w:t>30</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О. Мандельштам в Воронеже и Задонске. «Воронежские тетради» О. Мандельштама. Приезд А. Ахматовой в Воронеж. Стихи о Воронеже.</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1</w:t>
            </w:r>
          </w:p>
        </w:tc>
        <w:tc>
          <w:tcPr>
            <w:tcW w:w="5386" w:type="dxa"/>
            <w:vMerge/>
            <w:tcBorders>
              <w:top w:val="single" w:sz="6" w:space="0" w:color="00000A"/>
              <w:left w:val="single" w:sz="6" w:space="0" w:color="00000A"/>
              <w:bottom w:val="single" w:sz="6" w:space="0" w:color="00000A"/>
              <w:right w:val="single" w:sz="6" w:space="0" w:color="00000A"/>
            </w:tcBorders>
            <w:shd w:val="clear" w:color="auto" w:fill="FFFFFF"/>
            <w:hideMark/>
          </w:tcPr>
          <w:p w:rsidR="002352D9" w:rsidRPr="002352D9" w:rsidRDefault="002352D9" w:rsidP="002352D9">
            <w:pPr>
              <w:spacing w:after="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r>
      <w:tr w:rsidR="002352D9" w:rsidRPr="002352D9" w:rsidTr="002352D9">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lastRenderedPageBreak/>
              <w:t>31-32</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b/>
                <w:bCs/>
                <w:color w:val="000000"/>
                <w:sz w:val="24"/>
                <w:szCs w:val="24"/>
                <w:lang w:eastAsia="ru-RU"/>
              </w:rPr>
              <w:t>Великая Отечественная война в жизни и творчестве воронежских писателей.</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xml:space="preserve">К. Воробьев, Б. Васильев, Г. Бакланов, В. </w:t>
            </w:r>
            <w:proofErr w:type="spellStart"/>
            <w:r w:rsidRPr="002352D9">
              <w:rPr>
                <w:rFonts w:ascii="Times New Roman" w:eastAsia="Times New Roman" w:hAnsi="Times New Roman" w:cs="Times New Roman"/>
                <w:color w:val="000000"/>
                <w:sz w:val="24"/>
                <w:szCs w:val="24"/>
                <w:lang w:eastAsia="ru-RU"/>
              </w:rPr>
              <w:t>Кубанев</w:t>
            </w:r>
            <w:proofErr w:type="spellEnd"/>
            <w:r w:rsidRPr="002352D9">
              <w:rPr>
                <w:rFonts w:ascii="Times New Roman" w:eastAsia="Times New Roman" w:hAnsi="Times New Roman" w:cs="Times New Roman"/>
                <w:color w:val="000000"/>
                <w:sz w:val="24"/>
                <w:szCs w:val="24"/>
                <w:lang w:eastAsia="ru-RU"/>
              </w:rPr>
              <w:t>, А.И. Шубин, О. Кожухова о Великой Отечественной войне, о героизме, подвиге, патриотизме, человеческом счастье.</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2</w:t>
            </w:r>
          </w:p>
        </w:tc>
        <w:tc>
          <w:tcPr>
            <w:tcW w:w="5386" w:type="dxa"/>
            <w:vMerge/>
            <w:tcBorders>
              <w:top w:val="single" w:sz="6" w:space="0" w:color="00000A"/>
              <w:left w:val="single" w:sz="6" w:space="0" w:color="00000A"/>
              <w:bottom w:val="single" w:sz="6" w:space="0" w:color="00000A"/>
              <w:right w:val="single" w:sz="6" w:space="0" w:color="00000A"/>
            </w:tcBorders>
            <w:shd w:val="clear" w:color="auto" w:fill="FFFFFF"/>
            <w:hideMark/>
          </w:tcPr>
          <w:p w:rsidR="002352D9" w:rsidRPr="002352D9" w:rsidRDefault="002352D9" w:rsidP="002352D9">
            <w:pPr>
              <w:spacing w:after="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r>
      <w:tr w:rsidR="002352D9" w:rsidRPr="002352D9" w:rsidTr="002352D9">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33</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 xml:space="preserve">Литературный календарь. Знаменательные даты в истории литературы. Писатели – юбиляры. (экскурсия в Библиотеку </w:t>
            </w:r>
            <w:proofErr w:type="spellStart"/>
            <w:r w:rsidRPr="002352D9">
              <w:rPr>
                <w:rFonts w:ascii="Times New Roman" w:eastAsia="Times New Roman" w:hAnsi="Times New Roman" w:cs="Times New Roman"/>
                <w:color w:val="000000"/>
                <w:sz w:val="24"/>
                <w:szCs w:val="24"/>
                <w:lang w:eastAsia="ru-RU"/>
              </w:rPr>
              <w:t>им.И.С.Никитина</w:t>
            </w:r>
            <w:proofErr w:type="spellEnd"/>
            <w:r w:rsidRPr="002352D9">
              <w:rPr>
                <w:rFonts w:ascii="Times New Roman" w:eastAsia="Times New Roman" w:hAnsi="Times New Roman" w:cs="Times New Roman"/>
                <w:color w:val="000000"/>
                <w:sz w:val="24"/>
                <w:szCs w:val="24"/>
                <w:lang w:eastAsia="ru-RU"/>
              </w:rPr>
              <w:t>)</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1</w:t>
            </w:r>
          </w:p>
        </w:tc>
        <w:tc>
          <w:tcPr>
            <w:tcW w:w="5386" w:type="dxa"/>
            <w:vMerge/>
            <w:tcBorders>
              <w:top w:val="single" w:sz="6" w:space="0" w:color="00000A"/>
              <w:left w:val="single" w:sz="6" w:space="0" w:color="00000A"/>
              <w:bottom w:val="single" w:sz="6" w:space="0" w:color="00000A"/>
              <w:right w:val="single" w:sz="6" w:space="0" w:color="00000A"/>
            </w:tcBorders>
            <w:shd w:val="clear" w:color="auto" w:fill="FFFFFF"/>
            <w:hideMark/>
          </w:tcPr>
          <w:p w:rsidR="002352D9" w:rsidRPr="002352D9" w:rsidRDefault="002352D9" w:rsidP="002352D9">
            <w:pPr>
              <w:spacing w:after="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r>
      <w:tr w:rsidR="002352D9" w:rsidRPr="002352D9" w:rsidTr="002352D9">
        <w:tc>
          <w:tcPr>
            <w:tcW w:w="55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34-35</w:t>
            </w:r>
          </w:p>
        </w:tc>
        <w:tc>
          <w:tcPr>
            <w:tcW w:w="4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Проект. Мои замечательные земляки.</w:t>
            </w:r>
          </w:p>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«Поэты живут рядом».</w:t>
            </w:r>
          </w:p>
        </w:tc>
        <w:tc>
          <w:tcPr>
            <w:tcW w:w="99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jc w:val="center"/>
              <w:rPr>
                <w:rFonts w:ascii="Times New Roman" w:eastAsia="Times New Roman" w:hAnsi="Times New Roman" w:cs="Times New Roman"/>
                <w:color w:val="000000"/>
                <w:sz w:val="24"/>
                <w:szCs w:val="24"/>
                <w:lang w:eastAsia="ru-RU"/>
              </w:rPr>
            </w:pPr>
            <w:r w:rsidRPr="002352D9">
              <w:rPr>
                <w:rFonts w:ascii="Times New Roman" w:eastAsia="Times New Roman" w:hAnsi="Times New Roman" w:cs="Times New Roman"/>
                <w:color w:val="000000"/>
                <w:sz w:val="24"/>
                <w:szCs w:val="24"/>
                <w:lang w:eastAsia="ru-RU"/>
              </w:rPr>
              <w:t>2</w:t>
            </w:r>
          </w:p>
        </w:tc>
        <w:tc>
          <w:tcPr>
            <w:tcW w:w="5386" w:type="dxa"/>
            <w:vMerge/>
            <w:tcBorders>
              <w:top w:val="single" w:sz="6" w:space="0" w:color="00000A"/>
              <w:left w:val="single" w:sz="6" w:space="0" w:color="00000A"/>
              <w:bottom w:val="single" w:sz="6" w:space="0" w:color="00000A"/>
              <w:right w:val="single" w:sz="6" w:space="0" w:color="00000A"/>
            </w:tcBorders>
            <w:shd w:val="clear" w:color="auto" w:fill="FFFFFF"/>
            <w:hideMark/>
          </w:tcPr>
          <w:p w:rsidR="002352D9" w:rsidRPr="002352D9" w:rsidRDefault="002352D9" w:rsidP="002352D9">
            <w:pPr>
              <w:spacing w:after="0" w:line="240" w:lineRule="auto"/>
              <w:rPr>
                <w:rFonts w:ascii="Times New Roman" w:eastAsia="Times New Roman" w:hAnsi="Times New Roman" w:cs="Times New Roman"/>
                <w:color w:val="000000"/>
                <w:sz w:val="24"/>
                <w:szCs w:val="24"/>
                <w:lang w:eastAsia="ru-RU"/>
              </w:rPr>
            </w:pPr>
          </w:p>
        </w:tc>
        <w:tc>
          <w:tcPr>
            <w:tcW w:w="99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tc>
          <w:tcPr>
            <w:tcW w:w="226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352D9" w:rsidRPr="002352D9" w:rsidRDefault="002352D9" w:rsidP="002352D9">
            <w:pPr>
              <w:spacing w:after="150" w:line="240" w:lineRule="auto"/>
              <w:rPr>
                <w:rFonts w:ascii="Times New Roman" w:eastAsia="Times New Roman" w:hAnsi="Times New Roman" w:cs="Times New Roman"/>
                <w:color w:val="000000"/>
                <w:sz w:val="24"/>
                <w:szCs w:val="24"/>
                <w:lang w:eastAsia="ru-RU"/>
              </w:rPr>
            </w:pPr>
          </w:p>
        </w:tc>
        <w:bookmarkStart w:id="0" w:name="_GoBack"/>
        <w:bookmarkEnd w:id="0"/>
      </w:tr>
    </w:tbl>
    <w:p w:rsidR="002352D9" w:rsidRPr="002352D9" w:rsidRDefault="002352D9" w:rsidP="002352D9">
      <w:pPr>
        <w:pStyle w:val="a4"/>
        <w:shd w:val="clear" w:color="auto" w:fill="FFFFFF"/>
        <w:spacing w:before="0" w:beforeAutospacing="0" w:after="150" w:afterAutospacing="0"/>
        <w:ind w:left="360"/>
        <w:rPr>
          <w:color w:val="000000"/>
          <w:sz w:val="28"/>
          <w:szCs w:val="28"/>
        </w:rPr>
      </w:pPr>
    </w:p>
    <w:p w:rsidR="002352D9" w:rsidRDefault="000176FE" w:rsidP="002352D9">
      <w:pPr>
        <w:ind w:firstLine="709"/>
        <w:jc w:val="both"/>
        <w:rPr>
          <w:rFonts w:ascii="Times New Roman" w:hAnsi="Times New Roman" w:cs="Times New Roman"/>
          <w:b/>
          <w:sz w:val="28"/>
          <w:szCs w:val="28"/>
        </w:rPr>
      </w:pPr>
      <w:r w:rsidRPr="000176FE">
        <w:rPr>
          <w:rFonts w:ascii="Times New Roman" w:hAnsi="Times New Roman" w:cs="Times New Roman"/>
          <w:b/>
          <w:sz w:val="28"/>
          <w:szCs w:val="28"/>
        </w:rPr>
        <w:t>2. Анализ публикаци</w:t>
      </w:r>
      <w:r>
        <w:rPr>
          <w:rFonts w:ascii="Times New Roman" w:hAnsi="Times New Roman" w:cs="Times New Roman"/>
          <w:b/>
          <w:sz w:val="28"/>
          <w:szCs w:val="28"/>
        </w:rPr>
        <w:t>и</w:t>
      </w:r>
      <w:r w:rsidRPr="000176FE">
        <w:rPr>
          <w:rFonts w:ascii="Times New Roman" w:hAnsi="Times New Roman" w:cs="Times New Roman"/>
          <w:b/>
          <w:sz w:val="28"/>
          <w:szCs w:val="28"/>
        </w:rPr>
        <w:t xml:space="preserve"> по проблеме формирования читательского интереса у младших школьников.</w:t>
      </w:r>
    </w:p>
    <w:p w:rsidR="000176FE" w:rsidRPr="000176FE" w:rsidRDefault="000176FE" w:rsidP="000176FE">
      <w:pPr>
        <w:ind w:firstLine="709"/>
        <w:jc w:val="both"/>
        <w:rPr>
          <w:rFonts w:ascii="Times New Roman" w:hAnsi="Times New Roman" w:cs="Times New Roman"/>
          <w:sz w:val="24"/>
          <w:szCs w:val="28"/>
        </w:rPr>
      </w:pPr>
      <w:proofErr w:type="spellStart"/>
      <w:r w:rsidRPr="000176FE">
        <w:rPr>
          <w:rFonts w:ascii="Times New Roman" w:hAnsi="Times New Roman" w:cs="Times New Roman"/>
          <w:sz w:val="24"/>
          <w:szCs w:val="28"/>
        </w:rPr>
        <w:t>Милованова</w:t>
      </w:r>
      <w:proofErr w:type="spellEnd"/>
      <w:r w:rsidRPr="000176FE">
        <w:rPr>
          <w:rFonts w:ascii="Times New Roman" w:hAnsi="Times New Roman" w:cs="Times New Roman"/>
          <w:sz w:val="24"/>
          <w:szCs w:val="28"/>
        </w:rPr>
        <w:t xml:space="preserve"> Л.А.</w:t>
      </w:r>
      <w:r w:rsidRPr="000176FE">
        <w:rPr>
          <w:rFonts w:ascii="Times New Roman" w:hAnsi="Times New Roman" w:cs="Times New Roman"/>
          <w:sz w:val="24"/>
          <w:szCs w:val="28"/>
        </w:rPr>
        <w:t xml:space="preserve"> Формы эффективного формирования читательского интереса у младших школьников. Текст научной статьи по специальности «Науки об образовании». Издательство: журнал «</w:t>
      </w:r>
      <w:r w:rsidRPr="000176FE">
        <w:rPr>
          <w:rFonts w:ascii="Times New Roman" w:hAnsi="Times New Roman" w:cs="Times New Roman"/>
          <w:sz w:val="24"/>
          <w:szCs w:val="28"/>
        </w:rPr>
        <w:t xml:space="preserve">Вестник </w:t>
      </w:r>
      <w:proofErr w:type="spellStart"/>
      <w:r w:rsidRPr="000176FE">
        <w:rPr>
          <w:rFonts w:ascii="Times New Roman" w:hAnsi="Times New Roman" w:cs="Times New Roman"/>
          <w:sz w:val="24"/>
          <w:szCs w:val="28"/>
        </w:rPr>
        <w:t>Шадринского</w:t>
      </w:r>
      <w:proofErr w:type="spellEnd"/>
      <w:r w:rsidRPr="000176FE">
        <w:rPr>
          <w:rFonts w:ascii="Times New Roman" w:hAnsi="Times New Roman" w:cs="Times New Roman"/>
          <w:sz w:val="24"/>
          <w:szCs w:val="28"/>
        </w:rPr>
        <w:t xml:space="preserve"> государственного педагогического университета</w:t>
      </w:r>
      <w:r w:rsidRPr="000176FE">
        <w:rPr>
          <w:rFonts w:ascii="Times New Roman" w:hAnsi="Times New Roman" w:cs="Times New Roman"/>
          <w:sz w:val="24"/>
          <w:szCs w:val="28"/>
        </w:rPr>
        <w:t xml:space="preserve">» </w:t>
      </w:r>
      <w:r w:rsidRPr="000176FE">
        <w:rPr>
          <w:rFonts w:ascii="Times New Roman" w:hAnsi="Times New Roman" w:cs="Times New Roman"/>
          <w:sz w:val="24"/>
          <w:szCs w:val="28"/>
        </w:rPr>
        <w:lastRenderedPageBreak/>
        <w:t>2018</w:t>
      </w:r>
      <w:r w:rsidRPr="000176FE">
        <w:rPr>
          <w:rFonts w:ascii="Times New Roman" w:hAnsi="Times New Roman" w:cs="Times New Roman"/>
          <w:sz w:val="24"/>
          <w:szCs w:val="28"/>
        </w:rPr>
        <w:t xml:space="preserve"> г. [Электронный ресурс] </w:t>
      </w:r>
      <w:r w:rsidRPr="000176FE">
        <w:rPr>
          <w:rFonts w:ascii="Times New Roman" w:hAnsi="Times New Roman" w:cs="Times New Roman"/>
          <w:sz w:val="24"/>
          <w:szCs w:val="28"/>
          <w:lang w:val="en-US"/>
        </w:rPr>
        <w:t>URL</w:t>
      </w:r>
      <w:r w:rsidRPr="000176FE">
        <w:rPr>
          <w:rFonts w:ascii="Times New Roman" w:hAnsi="Times New Roman" w:cs="Times New Roman"/>
          <w:sz w:val="24"/>
          <w:szCs w:val="28"/>
        </w:rPr>
        <w:t>: https://cyberleninka.ru/article/n/formy-effektivnogo-formirovaniya-chitatelskogo-interesa-u-mladshih-shkolnikov (дата обращения 12.06.2020).</w:t>
      </w:r>
    </w:p>
    <w:p w:rsidR="000176FE" w:rsidRPr="000176FE" w:rsidRDefault="000176FE" w:rsidP="000176FE">
      <w:pPr>
        <w:ind w:firstLine="708"/>
        <w:jc w:val="both"/>
        <w:rPr>
          <w:rFonts w:ascii="Times New Roman" w:hAnsi="Times New Roman" w:cs="Times New Roman"/>
          <w:i/>
          <w:sz w:val="24"/>
          <w:szCs w:val="28"/>
        </w:rPr>
      </w:pPr>
      <w:r w:rsidRPr="000176FE">
        <w:rPr>
          <w:rFonts w:ascii="Times New Roman" w:hAnsi="Times New Roman" w:cs="Times New Roman"/>
          <w:b/>
          <w:i/>
          <w:sz w:val="24"/>
          <w:szCs w:val="28"/>
        </w:rPr>
        <w:t>Аннотация:</w:t>
      </w:r>
      <w:r w:rsidRPr="000176FE">
        <w:rPr>
          <w:rFonts w:ascii="Times New Roman" w:hAnsi="Times New Roman" w:cs="Times New Roman"/>
          <w:i/>
          <w:sz w:val="24"/>
          <w:szCs w:val="28"/>
        </w:rPr>
        <w:t xml:space="preserve"> </w:t>
      </w:r>
      <w:r w:rsidRPr="000176FE">
        <w:rPr>
          <w:rFonts w:ascii="Times New Roman" w:hAnsi="Times New Roman" w:cs="Times New Roman"/>
          <w:i/>
          <w:sz w:val="24"/>
          <w:szCs w:val="28"/>
        </w:rPr>
        <w:t>В последнее время статус чтения и отношение к нему сильно изме</w:t>
      </w:r>
      <w:r w:rsidRPr="000176FE">
        <w:rPr>
          <w:rFonts w:ascii="Times New Roman" w:hAnsi="Times New Roman" w:cs="Times New Roman"/>
          <w:i/>
          <w:sz w:val="24"/>
          <w:szCs w:val="28"/>
        </w:rPr>
        <w:t xml:space="preserve">нилась. Большая роль в развитии </w:t>
      </w:r>
      <w:r w:rsidRPr="000176FE">
        <w:rPr>
          <w:rFonts w:ascii="Times New Roman" w:hAnsi="Times New Roman" w:cs="Times New Roman"/>
          <w:i/>
          <w:sz w:val="24"/>
          <w:szCs w:val="28"/>
        </w:rPr>
        <w:t>читательского интереса у младших школьников отводится начальной школ</w:t>
      </w:r>
      <w:r w:rsidRPr="000176FE">
        <w:rPr>
          <w:rFonts w:ascii="Times New Roman" w:hAnsi="Times New Roman" w:cs="Times New Roman"/>
          <w:i/>
          <w:sz w:val="24"/>
          <w:szCs w:val="28"/>
        </w:rPr>
        <w:t xml:space="preserve">е. Учителя, используя различные </w:t>
      </w:r>
      <w:r w:rsidRPr="000176FE">
        <w:rPr>
          <w:rFonts w:ascii="Times New Roman" w:hAnsi="Times New Roman" w:cs="Times New Roman"/>
          <w:i/>
          <w:sz w:val="24"/>
          <w:szCs w:val="28"/>
        </w:rPr>
        <w:t>формы, формируют учащегося как сознательного читателя, кото</w:t>
      </w:r>
      <w:r w:rsidRPr="000176FE">
        <w:rPr>
          <w:rFonts w:ascii="Times New Roman" w:hAnsi="Times New Roman" w:cs="Times New Roman"/>
          <w:i/>
          <w:sz w:val="24"/>
          <w:szCs w:val="28"/>
        </w:rPr>
        <w:t xml:space="preserve">рый проявляет интерес к чтению, </w:t>
      </w:r>
      <w:r w:rsidRPr="000176FE">
        <w:rPr>
          <w:rFonts w:ascii="Times New Roman" w:hAnsi="Times New Roman" w:cs="Times New Roman"/>
          <w:i/>
          <w:sz w:val="24"/>
          <w:szCs w:val="28"/>
        </w:rPr>
        <w:t xml:space="preserve">владеет навыками и способами самостоятельной работы </w:t>
      </w:r>
      <w:r w:rsidRPr="000176FE">
        <w:rPr>
          <w:rFonts w:ascii="Times New Roman" w:hAnsi="Times New Roman" w:cs="Times New Roman"/>
          <w:i/>
          <w:sz w:val="24"/>
          <w:szCs w:val="28"/>
        </w:rPr>
        <w:t>с книгой, обладает определенной начитанностью.</w:t>
      </w:r>
    </w:p>
    <w:p w:rsidR="000176FE" w:rsidRPr="000176FE" w:rsidRDefault="000176FE" w:rsidP="000176FE">
      <w:pPr>
        <w:ind w:firstLine="708"/>
        <w:jc w:val="both"/>
        <w:rPr>
          <w:rFonts w:ascii="Times New Roman" w:hAnsi="Times New Roman" w:cs="Times New Roman"/>
          <w:i/>
          <w:sz w:val="24"/>
          <w:szCs w:val="28"/>
        </w:rPr>
      </w:pPr>
      <w:r w:rsidRPr="000176FE">
        <w:rPr>
          <w:rFonts w:ascii="Times New Roman" w:hAnsi="Times New Roman" w:cs="Times New Roman"/>
          <w:b/>
          <w:i/>
          <w:sz w:val="24"/>
          <w:szCs w:val="28"/>
        </w:rPr>
        <w:t>Ключевые слова:</w:t>
      </w:r>
      <w:r w:rsidRPr="000176FE">
        <w:rPr>
          <w:rFonts w:ascii="Times New Roman" w:hAnsi="Times New Roman" w:cs="Times New Roman"/>
          <w:i/>
          <w:sz w:val="24"/>
          <w:szCs w:val="28"/>
        </w:rPr>
        <w:t xml:space="preserve"> </w:t>
      </w:r>
      <w:r w:rsidRPr="000176FE">
        <w:rPr>
          <w:rFonts w:ascii="Times New Roman" w:hAnsi="Times New Roman" w:cs="Times New Roman"/>
          <w:i/>
          <w:sz w:val="24"/>
          <w:szCs w:val="28"/>
        </w:rPr>
        <w:t>Читательский интерес, младший школьник</w:t>
      </w:r>
      <w:r w:rsidRPr="000176FE">
        <w:rPr>
          <w:rFonts w:ascii="Times New Roman" w:hAnsi="Times New Roman" w:cs="Times New Roman"/>
          <w:i/>
          <w:sz w:val="24"/>
          <w:szCs w:val="28"/>
        </w:rPr>
        <w:t>.</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 xml:space="preserve">Уроки литературного чтения ориентированы на развитие у младших школьников интереса к книге и любви к чтению, а также способствуют привитию им необходимых в будущем знаний, умений, навыков. В настоящее время выделяется два направления в обучении чтению младших школьников: формирование читателя и приобщение к литературе как особому виду искусства. Именно педагог при организации уроков литературного чтения способен объединить эти направления. Творческим чтением движет любознательность. Назначение работы учителя – способствовать перерастанию любопытства в любознательность, помогать читателю не останавливаться на запоминании фактов, а искать их логику, обусловленность, причинность. Таким образом, постепенно формируется привычка и навык </w:t>
      </w:r>
      <w:proofErr w:type="gramStart"/>
      <w:r w:rsidRPr="000176FE">
        <w:rPr>
          <w:rFonts w:ascii="Times New Roman" w:hAnsi="Times New Roman" w:cs="Times New Roman"/>
          <w:sz w:val="24"/>
          <w:szCs w:val="28"/>
        </w:rPr>
        <w:t>полноценного вдумчивого чтения</w:t>
      </w:r>
      <w:proofErr w:type="gramEnd"/>
      <w:r w:rsidRPr="000176FE">
        <w:rPr>
          <w:rFonts w:ascii="Times New Roman" w:hAnsi="Times New Roman" w:cs="Times New Roman"/>
          <w:sz w:val="24"/>
          <w:szCs w:val="28"/>
        </w:rPr>
        <w:t xml:space="preserve"> и грамотный читатель [6, С. 178]. </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 xml:space="preserve">Развивать читательский интерес можно, углубляя и систематизируя </w:t>
      </w:r>
      <w:proofErr w:type="gramStart"/>
      <w:r w:rsidRPr="000176FE">
        <w:rPr>
          <w:rFonts w:ascii="Times New Roman" w:hAnsi="Times New Roman" w:cs="Times New Roman"/>
          <w:sz w:val="24"/>
          <w:szCs w:val="28"/>
        </w:rPr>
        <w:t>опыт и знания</w:t>
      </w:r>
      <w:proofErr w:type="gramEnd"/>
      <w:r w:rsidRPr="000176FE">
        <w:rPr>
          <w:rFonts w:ascii="Times New Roman" w:hAnsi="Times New Roman" w:cs="Times New Roman"/>
          <w:sz w:val="24"/>
          <w:szCs w:val="28"/>
        </w:rPr>
        <w:t xml:space="preserve"> учащихся в области читательской деятельности посредством погружения в читательскую атмосферу. </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 xml:space="preserve">В настоящее время учителя начальной школы используют разнообразные педагогические формы и </w:t>
      </w:r>
      <w:proofErr w:type="spellStart"/>
      <w:r w:rsidRPr="000176FE">
        <w:rPr>
          <w:rFonts w:ascii="Times New Roman" w:hAnsi="Times New Roman" w:cs="Times New Roman"/>
          <w:sz w:val="24"/>
          <w:szCs w:val="28"/>
        </w:rPr>
        <w:t>приѐмы</w:t>
      </w:r>
      <w:proofErr w:type="spellEnd"/>
      <w:r w:rsidRPr="000176FE">
        <w:rPr>
          <w:rFonts w:ascii="Times New Roman" w:hAnsi="Times New Roman" w:cs="Times New Roman"/>
          <w:sz w:val="24"/>
          <w:szCs w:val="28"/>
        </w:rPr>
        <w:t>, которые позволяют эффективно формировать читательский интерес у младших школьников. Частота и результативность зависит от возможности и способности самого учителя, его компетенции и опыта, от потенциала образовательной организации.</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 xml:space="preserve"> Игровая деятельность в младшем школьном возрасте </w:t>
      </w:r>
      <w:proofErr w:type="spellStart"/>
      <w:r w:rsidRPr="000176FE">
        <w:rPr>
          <w:rFonts w:ascii="Times New Roman" w:hAnsi="Times New Roman" w:cs="Times New Roman"/>
          <w:sz w:val="24"/>
          <w:szCs w:val="28"/>
        </w:rPr>
        <w:t>остаѐтся</w:t>
      </w:r>
      <w:proofErr w:type="spellEnd"/>
      <w:r w:rsidRPr="000176FE">
        <w:rPr>
          <w:rFonts w:ascii="Times New Roman" w:hAnsi="Times New Roman" w:cs="Times New Roman"/>
          <w:sz w:val="24"/>
          <w:szCs w:val="28"/>
        </w:rPr>
        <w:t xml:space="preserve"> одной из ведущих. Поэтому одной из наиболее продуктивных для развития читательского интереса форм является организация литературных праздников и литературных игр [2, С.27]. </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 xml:space="preserve">Литературная игра – игра с текстом, цель которой преобразовать существующий или создать новый. Смысл литературной игры заключается в том, что необходимо узнать художественное произведение по отдельным отрывкам. Можно воссоздать строки и строфы по заданным словам, поставить и разгадать каверзные вопросы по прочитанным произведениям, отгадать имена литературных героев, фамилию автора, название книги и произведения по серии вопросов, воспроизвести героев и книги по описанию и т. д. </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 xml:space="preserve">Урок-сказка. Чаще всего такие уроки используются при обобщении и систематизации знаний младших школьников. На занятии, как и в любой сказке, присутствуют положительные и отрицательные герои. В качестве завязки, используется проблемный вопрос, необычная </w:t>
      </w:r>
      <w:r w:rsidRPr="000176FE">
        <w:rPr>
          <w:rFonts w:ascii="Times New Roman" w:hAnsi="Times New Roman" w:cs="Times New Roman"/>
          <w:sz w:val="24"/>
          <w:szCs w:val="28"/>
        </w:rPr>
        <w:lastRenderedPageBreak/>
        <w:t xml:space="preserve">ситуация, загадка, появление героя сказки в необычном костюме. На этапе кульминации, т.е. развития сюжета, где </w:t>
      </w:r>
      <w:proofErr w:type="spellStart"/>
      <w:r w:rsidRPr="000176FE">
        <w:rPr>
          <w:rFonts w:ascii="Times New Roman" w:hAnsi="Times New Roman" w:cs="Times New Roman"/>
          <w:sz w:val="24"/>
          <w:szCs w:val="28"/>
        </w:rPr>
        <w:t>идѐт</w:t>
      </w:r>
      <w:proofErr w:type="spellEnd"/>
      <w:r w:rsidRPr="000176FE">
        <w:rPr>
          <w:rFonts w:ascii="Times New Roman" w:hAnsi="Times New Roman" w:cs="Times New Roman"/>
          <w:sz w:val="24"/>
          <w:szCs w:val="28"/>
        </w:rPr>
        <w:t xml:space="preserve"> борьба добра и зла, можно ввести необычные новые сведения о героях сказки, споры, шутки, преодоление трудностей и т.д. Во время этого этапа урока дети незаметно для себя отвечают на вопросы учителя по прошедшему материалу, узнают новый дополнительный материал по теме урока. Заканчивается урок-сказка развязкой, победой добра над злом, знания над незнанием. Урок завершается всеобщей радостью, удовлетворением [5]. </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 xml:space="preserve">В повседневной учебной деятельности особенно актуальны уроки-отчеты. Это своеобразный отчет о прочтении книг внешкольной программы. Как правило, проводится два раза в месяц. К урокам-отчетам младшие школьники подготавливают читательский дневник, где фиксируют интересные эпизоды, делают рисунки. Учащимся необходимо объяснить, как вести читательский дневник, провести урок-инструктаж по теме «Мой читательский дневник». </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 xml:space="preserve">Библиотечный урок организуют школьный библиотекарь и учитель. Он может проводиться абсолютно по любой тематике в течение всего учебного года. Темы записываются в календарно-тематическом планировании библиотекаря. Предварительно учитель и библиотекарь обсуждают все темы на учебный год, а потом верстают перспективный план с учетом вносимых корректировок. </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 xml:space="preserve">Интересной формой творческой работы с младшими школьниками является сочинительство историй. Именно сочинительство помогает формировать их читательский и одновременно развивать познавательный интерес. Младшие школьники сочиняют и фантазируют на различные темы. Но педагогу необходимо осуществлять руководство, сформулировать темы, составить определенный план. Могут быть предложены, например, такие темы, как «Я сочиняю сказку», «Мои первые стихи» (особое внимание уделяется индивидуальной манере написания), «Мои сказки», «Мои первые книжки-малышки». </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 xml:space="preserve">Реализация учителем в своей педагогической деятельности опросов и голосований может существенно облегчить задачу по подбору произведений для класса, так как предпочтения будут заранее известны. </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 xml:space="preserve">Конкурс репортажей – импровизированная игра-соревнование, в процессе которой учащиеся пробуют себя в роли журналистов. Учитель на данном мероприятии выступает в роли ведущего. Младшим школьникам необходимо заранее подготовить «репортаж с места событий» («Репортаж с места событий, сегодня (дата) загорелся кошкин дом, по предварительным данным, причиной стала оставленная без присмотра печь» – по сюжету произведения С. Маршака «Кошкин дом»), «интервью с известной личностью» (с Незнайкой, Томом </w:t>
      </w:r>
      <w:proofErr w:type="spellStart"/>
      <w:r w:rsidRPr="000176FE">
        <w:rPr>
          <w:rFonts w:ascii="Times New Roman" w:hAnsi="Times New Roman" w:cs="Times New Roman"/>
          <w:sz w:val="24"/>
          <w:szCs w:val="28"/>
        </w:rPr>
        <w:t>Сойером</w:t>
      </w:r>
      <w:proofErr w:type="spellEnd"/>
      <w:r w:rsidRPr="000176FE">
        <w:rPr>
          <w:rFonts w:ascii="Times New Roman" w:hAnsi="Times New Roman" w:cs="Times New Roman"/>
          <w:sz w:val="24"/>
          <w:szCs w:val="28"/>
        </w:rPr>
        <w:t xml:space="preserve">, Маленьким принцем и т.д.), «выпуск последних новостей» («Пропал мальчик, зовут дядя </w:t>
      </w:r>
      <w:proofErr w:type="spellStart"/>
      <w:r w:rsidRPr="000176FE">
        <w:rPr>
          <w:rFonts w:ascii="Times New Roman" w:hAnsi="Times New Roman" w:cs="Times New Roman"/>
          <w:sz w:val="24"/>
          <w:szCs w:val="28"/>
        </w:rPr>
        <w:t>Фѐдор</w:t>
      </w:r>
      <w:proofErr w:type="spellEnd"/>
      <w:r w:rsidRPr="000176FE">
        <w:rPr>
          <w:rFonts w:ascii="Times New Roman" w:hAnsi="Times New Roman" w:cs="Times New Roman"/>
          <w:sz w:val="24"/>
          <w:szCs w:val="28"/>
        </w:rPr>
        <w:t xml:space="preserve">. Глаза голубые. Рост метр двадцать. Родители его ищут. Нашедшему – велосипед» (по произведению Э.Н. Успенского «Трое из </w:t>
      </w:r>
      <w:proofErr w:type="spellStart"/>
      <w:r w:rsidRPr="000176FE">
        <w:rPr>
          <w:rFonts w:ascii="Times New Roman" w:hAnsi="Times New Roman" w:cs="Times New Roman"/>
          <w:sz w:val="24"/>
          <w:szCs w:val="28"/>
        </w:rPr>
        <w:t>Простаквашино</w:t>
      </w:r>
      <w:proofErr w:type="spellEnd"/>
      <w:r w:rsidRPr="000176FE">
        <w:rPr>
          <w:rFonts w:ascii="Times New Roman" w:hAnsi="Times New Roman" w:cs="Times New Roman"/>
          <w:sz w:val="24"/>
          <w:szCs w:val="28"/>
        </w:rPr>
        <w:t xml:space="preserve">») по мотивам заданного литературного произведения. </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lastRenderedPageBreak/>
        <w:t xml:space="preserve">Подготовка к конкурсу репортажей формирует читательский интерес у младших школьников, так как учащиеся вовлечены в активную творческую деятельность, избирательно подходят к выбору книги, вчитываются в сюжет произведения, стараясь взять во внимание все важные детали. </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 xml:space="preserve">Литературное караоке – это конкурс чтецов, который проводится под музыкальное сопровождение. Аналогично привычному караоке звучит мелодия, но </w:t>
      </w:r>
      <w:proofErr w:type="gramStart"/>
      <w:r w:rsidRPr="000176FE">
        <w:rPr>
          <w:rFonts w:ascii="Times New Roman" w:hAnsi="Times New Roman" w:cs="Times New Roman"/>
          <w:sz w:val="24"/>
          <w:szCs w:val="28"/>
        </w:rPr>
        <w:t>вместо песни</w:t>
      </w:r>
      <w:proofErr w:type="gramEnd"/>
      <w:r w:rsidRPr="000176FE">
        <w:rPr>
          <w:rFonts w:ascii="Times New Roman" w:hAnsi="Times New Roman" w:cs="Times New Roman"/>
          <w:sz w:val="24"/>
          <w:szCs w:val="28"/>
        </w:rPr>
        <w:t xml:space="preserve"> учащиеся читают стихотворения. Учащимся заранее </w:t>
      </w:r>
      <w:proofErr w:type="spellStart"/>
      <w:r w:rsidRPr="000176FE">
        <w:rPr>
          <w:rFonts w:ascii="Times New Roman" w:hAnsi="Times New Roman" w:cs="Times New Roman"/>
          <w:sz w:val="24"/>
          <w:szCs w:val="28"/>
        </w:rPr>
        <w:t>выдаѐтся</w:t>
      </w:r>
      <w:proofErr w:type="spellEnd"/>
      <w:r w:rsidRPr="000176FE">
        <w:rPr>
          <w:rFonts w:ascii="Times New Roman" w:hAnsi="Times New Roman" w:cs="Times New Roman"/>
          <w:sz w:val="24"/>
          <w:szCs w:val="28"/>
        </w:rPr>
        <w:t xml:space="preserve"> список произведений, который необходимо выучить к мероприятию. </w:t>
      </w:r>
      <w:proofErr w:type="spellStart"/>
      <w:r w:rsidRPr="000176FE">
        <w:rPr>
          <w:rFonts w:ascii="Times New Roman" w:hAnsi="Times New Roman" w:cs="Times New Roman"/>
          <w:sz w:val="24"/>
          <w:szCs w:val="28"/>
        </w:rPr>
        <w:t>Путѐм</w:t>
      </w:r>
      <w:proofErr w:type="spellEnd"/>
      <w:r w:rsidRPr="000176FE">
        <w:rPr>
          <w:rFonts w:ascii="Times New Roman" w:hAnsi="Times New Roman" w:cs="Times New Roman"/>
          <w:sz w:val="24"/>
          <w:szCs w:val="28"/>
        </w:rPr>
        <w:t xml:space="preserve"> </w:t>
      </w:r>
      <w:proofErr w:type="spellStart"/>
      <w:r w:rsidRPr="000176FE">
        <w:rPr>
          <w:rFonts w:ascii="Times New Roman" w:hAnsi="Times New Roman" w:cs="Times New Roman"/>
          <w:sz w:val="24"/>
          <w:szCs w:val="28"/>
        </w:rPr>
        <w:t>жеребьѐвки</w:t>
      </w:r>
      <w:proofErr w:type="spellEnd"/>
      <w:r w:rsidRPr="000176FE">
        <w:rPr>
          <w:rFonts w:ascii="Times New Roman" w:hAnsi="Times New Roman" w:cs="Times New Roman"/>
          <w:sz w:val="24"/>
          <w:szCs w:val="28"/>
        </w:rPr>
        <w:t xml:space="preserve"> стихи распределяются между детьми. Музыка также заранее подбирается к произведению (соответствует ритму, размеру, настроению). Задача чтеца интуитивно подстроиться под ритм стиха и музыки. Таким образом, получится прекрасное литературно-музыкальное исполнение поэзии.</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 xml:space="preserve">Данная форма работы способствует развитию читательского интереса у младших школьников, так как в процессе подготовки учащимся необходимо вдумчиво прочитать стихотворение, мысленно расставить акценты. Желательно углубиться в историю написания произведения, чтобы точно уловить и правильно передать настроение произведения [7, С.118]. </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 xml:space="preserve">В последнее время особым общественным спросом пользуются </w:t>
      </w:r>
      <w:proofErr w:type="spellStart"/>
      <w:r w:rsidRPr="000176FE">
        <w:rPr>
          <w:rFonts w:ascii="Times New Roman" w:hAnsi="Times New Roman" w:cs="Times New Roman"/>
          <w:sz w:val="24"/>
          <w:szCs w:val="28"/>
        </w:rPr>
        <w:t>квесты</w:t>
      </w:r>
      <w:proofErr w:type="spellEnd"/>
      <w:r w:rsidRPr="000176FE">
        <w:rPr>
          <w:rFonts w:ascii="Times New Roman" w:hAnsi="Times New Roman" w:cs="Times New Roman"/>
          <w:sz w:val="24"/>
          <w:szCs w:val="28"/>
        </w:rPr>
        <w:t xml:space="preserve"> – это разновидность игры по запланированному сюжету для команд из нескольких человек в специально подготовленном помещении. Может проводиться по краеведческой, географической, исторической, научно-популярной и художественной литературе. Обязательное условие – наличие маршрутного листа с обозначениями остановок. На каждой остановке учащиеся получают тематические задания, выполняя их, постепенно продвигаются по маршруту </w:t>
      </w:r>
      <w:proofErr w:type="spellStart"/>
      <w:r w:rsidRPr="000176FE">
        <w:rPr>
          <w:rFonts w:ascii="Times New Roman" w:hAnsi="Times New Roman" w:cs="Times New Roman"/>
          <w:sz w:val="24"/>
          <w:szCs w:val="28"/>
        </w:rPr>
        <w:t>квеста</w:t>
      </w:r>
      <w:proofErr w:type="spellEnd"/>
      <w:r w:rsidRPr="000176FE">
        <w:rPr>
          <w:rFonts w:ascii="Times New Roman" w:hAnsi="Times New Roman" w:cs="Times New Roman"/>
          <w:sz w:val="24"/>
          <w:szCs w:val="28"/>
        </w:rPr>
        <w:t xml:space="preserve"> [8, С.22]. </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 xml:space="preserve">Задания могут носить творческий характер или быть сформулированы в форме вопроса. Они должны быть направлены на получение младшими школьниками новых знаний, что способствует развитию их читательского интереса, побуждает учащихся к дальнейшему исследованию проблемы и восполнению пробелов в знаниях, а также к чтению неизвестных литературных произведений. </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 xml:space="preserve">Литературный каламбур. Опираясь на понятие «каламбур» (шутка, основанная на комическом использовании двух сходно звучащих, но разных по значению слов), такое мероприятие может быть посвящено творчеству писателей-однофамильцев (Л.Н. Толстой и А.Н. Толстой), разным произведениям со схожими или идентичными сюжетами, написанными в одну или разные эпохи, с целью произвести комическое впечатление. В ходе каламбура производится сравнение авторов и произведений, выясняются причины сходства и различий. Мероприятие протекает в </w:t>
      </w:r>
      <w:proofErr w:type="spellStart"/>
      <w:r w:rsidRPr="000176FE">
        <w:rPr>
          <w:rFonts w:ascii="Times New Roman" w:hAnsi="Times New Roman" w:cs="Times New Roman"/>
          <w:sz w:val="24"/>
          <w:szCs w:val="28"/>
        </w:rPr>
        <w:t>непринуждѐнной</w:t>
      </w:r>
      <w:proofErr w:type="spellEnd"/>
      <w:r w:rsidRPr="000176FE">
        <w:rPr>
          <w:rFonts w:ascii="Times New Roman" w:hAnsi="Times New Roman" w:cs="Times New Roman"/>
          <w:sz w:val="24"/>
          <w:szCs w:val="28"/>
        </w:rPr>
        <w:t xml:space="preserve"> атмосфере, что помогает усвоить материал в </w:t>
      </w:r>
      <w:proofErr w:type="spellStart"/>
      <w:r w:rsidRPr="000176FE">
        <w:rPr>
          <w:rFonts w:ascii="Times New Roman" w:hAnsi="Times New Roman" w:cs="Times New Roman"/>
          <w:sz w:val="24"/>
          <w:szCs w:val="28"/>
        </w:rPr>
        <w:t>лѐгкой</w:t>
      </w:r>
      <w:proofErr w:type="spellEnd"/>
      <w:r w:rsidRPr="000176FE">
        <w:rPr>
          <w:rFonts w:ascii="Times New Roman" w:hAnsi="Times New Roman" w:cs="Times New Roman"/>
          <w:sz w:val="24"/>
          <w:szCs w:val="28"/>
        </w:rPr>
        <w:t xml:space="preserve"> форме, произвести впечатление, получить положительные эмоции. Такая форма изучения литературы исключает возможность появления трудностей у младших школьников, что </w:t>
      </w:r>
      <w:proofErr w:type="spellStart"/>
      <w:r w:rsidRPr="000176FE">
        <w:rPr>
          <w:rFonts w:ascii="Times New Roman" w:hAnsi="Times New Roman" w:cs="Times New Roman"/>
          <w:sz w:val="24"/>
          <w:szCs w:val="28"/>
        </w:rPr>
        <w:t>создаѐт</w:t>
      </w:r>
      <w:proofErr w:type="spellEnd"/>
      <w:r w:rsidRPr="000176FE">
        <w:rPr>
          <w:rFonts w:ascii="Times New Roman" w:hAnsi="Times New Roman" w:cs="Times New Roman"/>
          <w:sz w:val="24"/>
          <w:szCs w:val="28"/>
        </w:rPr>
        <w:t xml:space="preserve"> ситуацию успеха, и становится важнейшей предпосылкой к развитию читательского интереса [3, С.23]. </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С помощью нетрадиционных приемов работы с текстом возможно сделать процесс учения развивающей средой.</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lastRenderedPageBreak/>
        <w:t xml:space="preserve"> Одним из приемов, используемых при формировании читательского интереса, является прием «</w:t>
      </w:r>
      <w:proofErr w:type="spellStart"/>
      <w:r w:rsidRPr="000176FE">
        <w:rPr>
          <w:rFonts w:ascii="Times New Roman" w:hAnsi="Times New Roman" w:cs="Times New Roman"/>
          <w:sz w:val="24"/>
          <w:szCs w:val="28"/>
        </w:rPr>
        <w:t>Цветопись</w:t>
      </w:r>
      <w:proofErr w:type="spellEnd"/>
      <w:r w:rsidRPr="000176FE">
        <w:rPr>
          <w:rFonts w:ascii="Times New Roman" w:hAnsi="Times New Roman" w:cs="Times New Roman"/>
          <w:sz w:val="24"/>
          <w:szCs w:val="28"/>
        </w:rPr>
        <w:t>» (</w:t>
      </w:r>
      <w:proofErr w:type="spellStart"/>
      <w:r w:rsidRPr="000176FE">
        <w:rPr>
          <w:rFonts w:ascii="Times New Roman" w:hAnsi="Times New Roman" w:cs="Times New Roman"/>
          <w:sz w:val="24"/>
          <w:szCs w:val="28"/>
        </w:rPr>
        <w:t>психорисунок</w:t>
      </w:r>
      <w:proofErr w:type="spellEnd"/>
      <w:r w:rsidRPr="000176FE">
        <w:rPr>
          <w:rFonts w:ascii="Times New Roman" w:hAnsi="Times New Roman" w:cs="Times New Roman"/>
          <w:sz w:val="24"/>
          <w:szCs w:val="28"/>
        </w:rPr>
        <w:t xml:space="preserve">), который </w:t>
      </w:r>
      <w:proofErr w:type="spellStart"/>
      <w:r w:rsidRPr="000176FE">
        <w:rPr>
          <w:rFonts w:ascii="Times New Roman" w:hAnsi="Times New Roman" w:cs="Times New Roman"/>
          <w:sz w:val="24"/>
          <w:szCs w:val="28"/>
        </w:rPr>
        <w:t>даѐт</w:t>
      </w:r>
      <w:proofErr w:type="spellEnd"/>
      <w:r w:rsidRPr="000176FE">
        <w:rPr>
          <w:rFonts w:ascii="Times New Roman" w:hAnsi="Times New Roman" w:cs="Times New Roman"/>
          <w:sz w:val="24"/>
          <w:szCs w:val="28"/>
        </w:rPr>
        <w:t xml:space="preserve"> возможность выразить понимание абстрактных понятий, внутренний мир через зрительные образы. Младшим школьникам предлагается нарисовать характер героев, совесть, месть, добро, зло и затем объяснить свои рисунки. Читая произведение, учащийся задумывается о важных вопросах бытия: о правде и лжи, любви и ненависти, истоках зла и добра, возможностях человека и его месте в мире. Огромную роль в организации этого процесса играет эмоциональный фон деятельности учащихся, организация моментов сопереживания, поскольку в постижении художественного текста особенно важен принцип сочетания чувственного и рационального познания. Сопереживание и оценка – основы формирования нравственных представлений и убеждений личности [4]. </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 xml:space="preserve">Проект по созданию книжки-самоделки (книжка-малышка) с собственной придуманной сказкой, с самостоятельно подобранными иллюстрациями, играми, ребусами и кроссвордами является одной из эффективных форм формирования читательского интереса у младших школьников. </w:t>
      </w:r>
    </w:p>
    <w:p w:rsidR="000176FE" w:rsidRPr="000176FE" w:rsidRDefault="000176FE" w:rsidP="000176FE">
      <w:pPr>
        <w:ind w:firstLine="708"/>
        <w:jc w:val="both"/>
        <w:rPr>
          <w:rFonts w:ascii="Times New Roman" w:hAnsi="Times New Roman" w:cs="Times New Roman"/>
          <w:sz w:val="24"/>
          <w:szCs w:val="28"/>
        </w:rPr>
      </w:pPr>
      <w:proofErr w:type="spellStart"/>
      <w:r w:rsidRPr="000176FE">
        <w:rPr>
          <w:rFonts w:ascii="Times New Roman" w:hAnsi="Times New Roman" w:cs="Times New Roman"/>
          <w:sz w:val="24"/>
          <w:szCs w:val="28"/>
        </w:rPr>
        <w:t>Библио</w:t>
      </w:r>
      <w:proofErr w:type="spellEnd"/>
      <w:r w:rsidRPr="000176FE">
        <w:rPr>
          <w:rFonts w:ascii="Times New Roman" w:hAnsi="Times New Roman" w:cs="Times New Roman"/>
          <w:sz w:val="24"/>
          <w:szCs w:val="28"/>
        </w:rPr>
        <w:t>-кросс проводится с целью привлечения к чтению книг. Учитель предлагает учащимся прочитать произведения на определенную тему или за установленное время.</w:t>
      </w:r>
      <w:r w:rsidRPr="000176FE">
        <w:rPr>
          <w:sz w:val="20"/>
        </w:rPr>
        <w:t xml:space="preserve"> </w:t>
      </w:r>
      <w:r w:rsidRPr="000176FE">
        <w:rPr>
          <w:rFonts w:ascii="Times New Roman" w:hAnsi="Times New Roman" w:cs="Times New Roman"/>
          <w:sz w:val="24"/>
          <w:szCs w:val="28"/>
        </w:rPr>
        <w:t xml:space="preserve">Победителем становится ученик, прочитавший максимальное количество книг. Формой контроля в данном случае может выступать презентация читательских дневников. Литературная </w:t>
      </w:r>
      <w:proofErr w:type="spellStart"/>
      <w:r w:rsidRPr="000176FE">
        <w:rPr>
          <w:rFonts w:ascii="Times New Roman" w:hAnsi="Times New Roman" w:cs="Times New Roman"/>
          <w:sz w:val="24"/>
          <w:szCs w:val="28"/>
        </w:rPr>
        <w:t>печа</w:t>
      </w:r>
      <w:proofErr w:type="spellEnd"/>
      <w:r w:rsidRPr="000176FE">
        <w:rPr>
          <w:rFonts w:ascii="Times New Roman" w:hAnsi="Times New Roman" w:cs="Times New Roman"/>
          <w:sz w:val="24"/>
          <w:szCs w:val="28"/>
        </w:rPr>
        <w:t xml:space="preserve">-куча (с </w:t>
      </w:r>
      <w:proofErr w:type="spellStart"/>
      <w:r w:rsidRPr="000176FE">
        <w:rPr>
          <w:rFonts w:ascii="Times New Roman" w:hAnsi="Times New Roman" w:cs="Times New Roman"/>
          <w:sz w:val="24"/>
          <w:szCs w:val="28"/>
        </w:rPr>
        <w:t>япон</w:t>
      </w:r>
      <w:proofErr w:type="spellEnd"/>
      <w:r w:rsidRPr="000176FE">
        <w:rPr>
          <w:rFonts w:ascii="Times New Roman" w:hAnsi="Times New Roman" w:cs="Times New Roman"/>
          <w:sz w:val="24"/>
          <w:szCs w:val="28"/>
        </w:rPr>
        <w:t xml:space="preserve">. – «болтовня») – это презентация кратких докладов, преднамеренно ограниченных по форме и во времени на неформальных конференциях. </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 xml:space="preserve">Литературная </w:t>
      </w:r>
      <w:proofErr w:type="spellStart"/>
      <w:r w:rsidRPr="000176FE">
        <w:rPr>
          <w:rFonts w:ascii="Times New Roman" w:hAnsi="Times New Roman" w:cs="Times New Roman"/>
          <w:sz w:val="24"/>
          <w:szCs w:val="28"/>
        </w:rPr>
        <w:t>печа</w:t>
      </w:r>
      <w:proofErr w:type="spellEnd"/>
      <w:r w:rsidRPr="000176FE">
        <w:rPr>
          <w:rFonts w:ascii="Times New Roman" w:hAnsi="Times New Roman" w:cs="Times New Roman"/>
          <w:sz w:val="24"/>
          <w:szCs w:val="28"/>
        </w:rPr>
        <w:t xml:space="preserve">-куча проводится в традиционной форме: учащиеся подготавливают доклады, сопровождаемые красочными презентациями из 20 слайдов. Время, отводимое для показа одного слайда и его комментария, всего 20 секунд. Таким образом, выступление каждого оратора продолжается не более 6 минут 40 секунд. После каждого доклада ученики могут поделиться своим мнением или задать вопрос выступающему. Литературная </w:t>
      </w:r>
      <w:proofErr w:type="spellStart"/>
      <w:r w:rsidRPr="000176FE">
        <w:rPr>
          <w:rFonts w:ascii="Times New Roman" w:hAnsi="Times New Roman" w:cs="Times New Roman"/>
          <w:sz w:val="24"/>
          <w:szCs w:val="28"/>
        </w:rPr>
        <w:t>печа</w:t>
      </w:r>
      <w:proofErr w:type="spellEnd"/>
      <w:r w:rsidRPr="000176FE">
        <w:rPr>
          <w:rFonts w:ascii="Times New Roman" w:hAnsi="Times New Roman" w:cs="Times New Roman"/>
          <w:sz w:val="24"/>
          <w:szCs w:val="28"/>
        </w:rPr>
        <w:t xml:space="preserve">-куча формирует читательский интерес, т.к. во время подготовки доклада учащиеся вовлечены в активную читательскую деятельность, стараясь взять во внимание все важные детали [1, С.2]. </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 xml:space="preserve">Одним из эффективных приемов формирования читательского интереса является литературный аукцион – литературная игра, повторяющая условия настоящих аукционов: победителем становится тот, кто последним даст правильный и самый полный ответ на заданный вопрос. При организации данного мероприятия необходимо приготовить книги для торгов, а также подобрать вопросы, которые будут заданы игрокам. </w:t>
      </w:r>
      <w:proofErr w:type="gramStart"/>
      <w:r w:rsidRPr="000176FE">
        <w:rPr>
          <w:rFonts w:ascii="Times New Roman" w:hAnsi="Times New Roman" w:cs="Times New Roman"/>
          <w:sz w:val="24"/>
          <w:szCs w:val="28"/>
        </w:rPr>
        <w:t>Например</w:t>
      </w:r>
      <w:proofErr w:type="gramEnd"/>
      <w:r w:rsidRPr="000176FE">
        <w:rPr>
          <w:rFonts w:ascii="Times New Roman" w:hAnsi="Times New Roman" w:cs="Times New Roman"/>
          <w:sz w:val="24"/>
          <w:szCs w:val="28"/>
        </w:rPr>
        <w:t xml:space="preserve">: ведущий произносит фамилию известного писателя, участники поочередно называют его произведения. Можно предложить задание, где нужно вспомнить название книг, в которых встречается числительное, цвет или кличка животного. Другим условием аукциона может стать предложенная буква, игроки должны перечислить произведения, фамилии писателей или имена литературных героев, начинающихся на указанную букву. На торги могут выставляться предметы, принадлежащие литературным героям. </w:t>
      </w:r>
    </w:p>
    <w:p w:rsidR="000176FE" w:rsidRPr="000176FE" w:rsidRDefault="000176FE" w:rsidP="000176FE">
      <w:pPr>
        <w:ind w:firstLine="708"/>
        <w:jc w:val="both"/>
        <w:rPr>
          <w:rFonts w:ascii="Times New Roman" w:hAnsi="Times New Roman" w:cs="Times New Roman"/>
          <w:sz w:val="24"/>
          <w:szCs w:val="28"/>
        </w:rPr>
      </w:pPr>
      <w:proofErr w:type="spellStart"/>
      <w:r w:rsidRPr="000176FE">
        <w:rPr>
          <w:rFonts w:ascii="Times New Roman" w:hAnsi="Times New Roman" w:cs="Times New Roman"/>
          <w:sz w:val="24"/>
          <w:szCs w:val="28"/>
        </w:rPr>
        <w:t>Сторисек</w:t>
      </w:r>
      <w:proofErr w:type="spellEnd"/>
      <w:r w:rsidRPr="000176FE">
        <w:rPr>
          <w:rFonts w:ascii="Times New Roman" w:hAnsi="Times New Roman" w:cs="Times New Roman"/>
          <w:sz w:val="24"/>
          <w:szCs w:val="28"/>
        </w:rPr>
        <w:t xml:space="preserve"> (с англ. – «мешок историй) – литературный проект. Учитель в полотняный мешок складывает художественную иллюстрированную детскую книгу с дополнительными материалами. Это могут быть мягкие игрушки (главные герои книги), реквизиты </w:t>
      </w:r>
      <w:r w:rsidRPr="000176FE">
        <w:rPr>
          <w:rFonts w:ascii="Times New Roman" w:hAnsi="Times New Roman" w:cs="Times New Roman"/>
          <w:sz w:val="24"/>
          <w:szCs w:val="28"/>
        </w:rPr>
        <w:lastRenderedPageBreak/>
        <w:t xml:space="preserve">(предметы обихода, бытовые предметы из произведения), компакт-диск с аудиозаписью текста произведения, шпаргалки для родителей в виде советов или рекомендаций. В мешок можно положить костюмы для инсценировки или пальчиковые куклы для </w:t>
      </w:r>
      <w:proofErr w:type="spellStart"/>
      <w:r w:rsidRPr="000176FE">
        <w:rPr>
          <w:rFonts w:ascii="Times New Roman" w:hAnsi="Times New Roman" w:cs="Times New Roman"/>
          <w:sz w:val="24"/>
          <w:szCs w:val="28"/>
        </w:rPr>
        <w:t>минитеатра</w:t>
      </w:r>
      <w:proofErr w:type="spellEnd"/>
      <w:r w:rsidRPr="000176FE">
        <w:rPr>
          <w:rFonts w:ascii="Times New Roman" w:hAnsi="Times New Roman" w:cs="Times New Roman"/>
          <w:sz w:val="24"/>
          <w:szCs w:val="28"/>
        </w:rPr>
        <w:t xml:space="preserve">. Каждый ученик по желанию может взять </w:t>
      </w:r>
      <w:proofErr w:type="spellStart"/>
      <w:r w:rsidRPr="000176FE">
        <w:rPr>
          <w:rFonts w:ascii="Times New Roman" w:hAnsi="Times New Roman" w:cs="Times New Roman"/>
          <w:sz w:val="24"/>
          <w:szCs w:val="28"/>
        </w:rPr>
        <w:t>сторисек</w:t>
      </w:r>
      <w:proofErr w:type="spellEnd"/>
      <w:r w:rsidRPr="000176FE">
        <w:rPr>
          <w:rFonts w:ascii="Times New Roman" w:hAnsi="Times New Roman" w:cs="Times New Roman"/>
          <w:sz w:val="24"/>
          <w:szCs w:val="28"/>
        </w:rPr>
        <w:t xml:space="preserve"> домой для прочтения книги в кругу семьи. Основной целью </w:t>
      </w:r>
      <w:proofErr w:type="spellStart"/>
      <w:r w:rsidRPr="000176FE">
        <w:rPr>
          <w:rFonts w:ascii="Times New Roman" w:hAnsi="Times New Roman" w:cs="Times New Roman"/>
          <w:sz w:val="24"/>
          <w:szCs w:val="28"/>
        </w:rPr>
        <w:t>сторисека</w:t>
      </w:r>
      <w:proofErr w:type="spellEnd"/>
      <w:r w:rsidRPr="000176FE">
        <w:rPr>
          <w:rFonts w:ascii="Times New Roman" w:hAnsi="Times New Roman" w:cs="Times New Roman"/>
          <w:sz w:val="24"/>
          <w:szCs w:val="28"/>
        </w:rPr>
        <w:t xml:space="preserve"> является получение удовольствия от чтения, стимулирование интереса к книге, соответственно происходит активное формирование читательского интереса учащихся. </w:t>
      </w:r>
    </w:p>
    <w:p w:rsidR="000176FE" w:rsidRPr="000176FE" w:rsidRDefault="000176FE" w:rsidP="000176FE">
      <w:pPr>
        <w:ind w:firstLine="708"/>
        <w:jc w:val="both"/>
        <w:rPr>
          <w:rFonts w:ascii="Times New Roman" w:hAnsi="Times New Roman" w:cs="Times New Roman"/>
          <w:sz w:val="24"/>
          <w:szCs w:val="28"/>
        </w:rPr>
      </w:pPr>
      <w:proofErr w:type="spellStart"/>
      <w:r w:rsidRPr="000176FE">
        <w:rPr>
          <w:rFonts w:ascii="Times New Roman" w:hAnsi="Times New Roman" w:cs="Times New Roman"/>
          <w:sz w:val="24"/>
          <w:szCs w:val="28"/>
        </w:rPr>
        <w:t>Флешбук</w:t>
      </w:r>
      <w:proofErr w:type="spellEnd"/>
      <w:r w:rsidRPr="000176FE">
        <w:rPr>
          <w:rFonts w:ascii="Times New Roman" w:hAnsi="Times New Roman" w:cs="Times New Roman"/>
          <w:sz w:val="24"/>
          <w:szCs w:val="28"/>
        </w:rPr>
        <w:t xml:space="preserve"> – в течение установленного времени учитель знакомит учеников с определенной книгой посредством цитат из нее, иллюстраций, через биографию автора, через личные переживания и другой информации о книге, способствуя формированию читательского интереса школьников. </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 xml:space="preserve">Главной задачей учителя начальных классов является – научить младшего школьника читать, пользоваться книгой как источником знаний и информации, приобщить его к миру книг и тем самым способствовать развитию читательского интереса. </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Работа по развитию читательского интереса у младших школьников должна проводиться своевременно и систематически. Представленные формы и приемы способствуют формированию устойчивого читательского интереса младших школьников; умению работать с литературой определенного рода; умению правильно анализировать, сопоставлять, высказывать или описывать свое мнение; формированию первичных навыков самостоятельной исследовательской деятельности.</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Список использованных источников:</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 xml:space="preserve">1. Абдуллина, В. Ю. День в библиотеке [Текст] / В. Ю. Абдуллина // Последний звонок. – 2011. – № 3. – С. 2-3. </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 xml:space="preserve">2. Антонова, Е. С. Как я воспитываю интерес к книге [Текст] / Е. С. Антонова // Начальная школа плюс до и после. – 2006. – № 12. – С. 27-28. </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 xml:space="preserve">3. Громова, О. К. Открытые пространства. Навстречу читателю [Текст] / О. К. Громова // Библиотека в школе. – 2013. – № 3. – С. 20-24. </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 xml:space="preserve">4. </w:t>
      </w:r>
      <w:proofErr w:type="spellStart"/>
      <w:r w:rsidRPr="000176FE">
        <w:rPr>
          <w:rFonts w:ascii="Times New Roman" w:hAnsi="Times New Roman" w:cs="Times New Roman"/>
          <w:sz w:val="24"/>
          <w:szCs w:val="28"/>
        </w:rPr>
        <w:t>Калиш</w:t>
      </w:r>
      <w:proofErr w:type="spellEnd"/>
      <w:r w:rsidRPr="000176FE">
        <w:rPr>
          <w:rFonts w:ascii="Times New Roman" w:hAnsi="Times New Roman" w:cs="Times New Roman"/>
          <w:sz w:val="24"/>
          <w:szCs w:val="28"/>
        </w:rPr>
        <w:t xml:space="preserve">, Ю. В. Особенности внеурочной деятельности по развитию читательских интересов младших школьников [Электронный ресурс] / Ю. В. </w:t>
      </w:r>
      <w:proofErr w:type="spellStart"/>
      <w:r w:rsidRPr="000176FE">
        <w:rPr>
          <w:rFonts w:ascii="Times New Roman" w:hAnsi="Times New Roman" w:cs="Times New Roman"/>
          <w:sz w:val="24"/>
          <w:szCs w:val="28"/>
        </w:rPr>
        <w:t>Калиш</w:t>
      </w:r>
      <w:proofErr w:type="spellEnd"/>
      <w:r w:rsidRPr="000176FE">
        <w:rPr>
          <w:rFonts w:ascii="Times New Roman" w:hAnsi="Times New Roman" w:cs="Times New Roman"/>
          <w:sz w:val="24"/>
          <w:szCs w:val="28"/>
        </w:rPr>
        <w:t>. – Режим доступа: https://nsportal.ru/nachalnayashkola/raznoe/2014/12/21/statya-po-organizatsii-vneurochnoy-deyatelnosti</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5. Козлова, Е. Б. Нетрадиционные формы обучения на уроке литературного чтения в 4 классе [Электронный ресурс] / Е. Б. Козлова. – Режим доступа: https://pedologiya.ru/servisy/publik/publ?id=1061</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 xml:space="preserve">6. Максимова, А. А. Развитие читательской деятельности младших школьников [Текст] / А. А. Максимова, Р.В. </w:t>
      </w:r>
      <w:proofErr w:type="spellStart"/>
      <w:r w:rsidRPr="000176FE">
        <w:rPr>
          <w:rFonts w:ascii="Times New Roman" w:hAnsi="Times New Roman" w:cs="Times New Roman"/>
          <w:sz w:val="24"/>
          <w:szCs w:val="28"/>
        </w:rPr>
        <w:t>Саввинова</w:t>
      </w:r>
      <w:proofErr w:type="spellEnd"/>
      <w:r w:rsidRPr="000176FE">
        <w:rPr>
          <w:rFonts w:ascii="Times New Roman" w:hAnsi="Times New Roman" w:cs="Times New Roman"/>
          <w:sz w:val="24"/>
          <w:szCs w:val="28"/>
        </w:rPr>
        <w:t xml:space="preserve"> // Научный поиск в современном мире: тр. </w:t>
      </w:r>
      <w:proofErr w:type="spellStart"/>
      <w:r w:rsidRPr="000176FE">
        <w:rPr>
          <w:rFonts w:ascii="Times New Roman" w:hAnsi="Times New Roman" w:cs="Times New Roman"/>
          <w:sz w:val="24"/>
          <w:szCs w:val="28"/>
        </w:rPr>
        <w:t>междунар</w:t>
      </w:r>
      <w:proofErr w:type="spellEnd"/>
      <w:r w:rsidRPr="000176FE">
        <w:rPr>
          <w:rFonts w:ascii="Times New Roman" w:hAnsi="Times New Roman" w:cs="Times New Roman"/>
          <w:sz w:val="24"/>
          <w:szCs w:val="28"/>
        </w:rPr>
        <w:t xml:space="preserve">. </w:t>
      </w:r>
      <w:proofErr w:type="spellStart"/>
      <w:r w:rsidRPr="000176FE">
        <w:rPr>
          <w:rFonts w:ascii="Times New Roman" w:hAnsi="Times New Roman" w:cs="Times New Roman"/>
          <w:sz w:val="24"/>
          <w:szCs w:val="28"/>
        </w:rPr>
        <w:t>конф</w:t>
      </w:r>
      <w:proofErr w:type="spellEnd"/>
      <w:r w:rsidRPr="000176FE">
        <w:rPr>
          <w:rFonts w:ascii="Times New Roman" w:hAnsi="Times New Roman" w:cs="Times New Roman"/>
          <w:sz w:val="24"/>
          <w:szCs w:val="28"/>
        </w:rPr>
        <w:t xml:space="preserve">. – Саратов, 2014. – С. 178-179. </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lastRenderedPageBreak/>
        <w:t xml:space="preserve">7. Мирошниченко, Е. В. Досуговая деятельность в библиотеке: проблемы теории и практики / Е. В. Мирошниченко // Библиотековедение. – 2011. – № 4. – С. 117-121. </w:t>
      </w:r>
    </w:p>
    <w:p w:rsidR="000176FE" w:rsidRPr="000176FE" w:rsidRDefault="000176FE" w:rsidP="000176FE">
      <w:pPr>
        <w:ind w:firstLine="708"/>
        <w:jc w:val="both"/>
        <w:rPr>
          <w:rFonts w:ascii="Times New Roman" w:hAnsi="Times New Roman" w:cs="Times New Roman"/>
          <w:sz w:val="24"/>
          <w:szCs w:val="28"/>
        </w:rPr>
      </w:pPr>
      <w:r w:rsidRPr="000176FE">
        <w:rPr>
          <w:rFonts w:ascii="Times New Roman" w:hAnsi="Times New Roman" w:cs="Times New Roman"/>
          <w:sz w:val="24"/>
          <w:szCs w:val="28"/>
        </w:rPr>
        <w:t xml:space="preserve">8. </w:t>
      </w:r>
      <w:proofErr w:type="spellStart"/>
      <w:r w:rsidRPr="000176FE">
        <w:rPr>
          <w:rFonts w:ascii="Times New Roman" w:hAnsi="Times New Roman" w:cs="Times New Roman"/>
          <w:sz w:val="24"/>
          <w:szCs w:val="28"/>
        </w:rPr>
        <w:t>Россинская</w:t>
      </w:r>
      <w:proofErr w:type="spellEnd"/>
      <w:r w:rsidRPr="000176FE">
        <w:rPr>
          <w:rFonts w:ascii="Times New Roman" w:hAnsi="Times New Roman" w:cs="Times New Roman"/>
          <w:sz w:val="24"/>
          <w:szCs w:val="28"/>
        </w:rPr>
        <w:t xml:space="preserve">, А. Н. Три вопроса о </w:t>
      </w:r>
      <w:proofErr w:type="spellStart"/>
      <w:r w:rsidRPr="000176FE">
        <w:rPr>
          <w:rFonts w:ascii="Times New Roman" w:hAnsi="Times New Roman" w:cs="Times New Roman"/>
          <w:sz w:val="24"/>
          <w:szCs w:val="28"/>
        </w:rPr>
        <w:t>квестах</w:t>
      </w:r>
      <w:proofErr w:type="spellEnd"/>
      <w:r w:rsidRPr="000176FE">
        <w:rPr>
          <w:rFonts w:ascii="Times New Roman" w:hAnsi="Times New Roman" w:cs="Times New Roman"/>
          <w:sz w:val="24"/>
          <w:szCs w:val="28"/>
        </w:rPr>
        <w:t xml:space="preserve"> в детской библиотеке: что, как и зачем? [Текст] / А. Н. </w:t>
      </w:r>
      <w:proofErr w:type="spellStart"/>
      <w:r w:rsidRPr="000176FE">
        <w:rPr>
          <w:rFonts w:ascii="Times New Roman" w:hAnsi="Times New Roman" w:cs="Times New Roman"/>
          <w:sz w:val="24"/>
          <w:szCs w:val="28"/>
        </w:rPr>
        <w:t>Россинская</w:t>
      </w:r>
      <w:proofErr w:type="spellEnd"/>
      <w:r w:rsidRPr="000176FE">
        <w:rPr>
          <w:rFonts w:ascii="Times New Roman" w:hAnsi="Times New Roman" w:cs="Times New Roman"/>
          <w:sz w:val="24"/>
          <w:szCs w:val="28"/>
        </w:rPr>
        <w:t xml:space="preserve"> // Библиотека в школе. – 2014. – № 7/8. – С. 21-24.</w:t>
      </w:r>
    </w:p>
    <w:sectPr w:rsidR="000176FE" w:rsidRPr="000176FE" w:rsidSect="002352D9">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3B364C6"/>
    <w:multiLevelType w:val="multilevel"/>
    <w:tmpl w:val="99A60332"/>
    <w:lvl w:ilvl="0">
      <w:start w:val="1"/>
      <w:numFmt w:val="bullet"/>
      <w:lvlText w:val=""/>
      <w:lvlJc w:val="left"/>
      <w:pPr>
        <w:tabs>
          <w:tab w:val="num" w:pos="1429"/>
        </w:tabs>
        <w:ind w:left="1429" w:hanging="360"/>
      </w:pPr>
      <w:rPr>
        <w:rFonts w:ascii="Symbol" w:hAnsi="Symbol" w:hint="default"/>
        <w:sz w:val="20"/>
      </w:rPr>
    </w:lvl>
    <w:lvl w:ilvl="1" w:tentative="1">
      <w:start w:val="1"/>
      <w:numFmt w:val="bullet"/>
      <w:lvlText w:val="o"/>
      <w:lvlJc w:val="left"/>
      <w:pPr>
        <w:tabs>
          <w:tab w:val="num" w:pos="2149"/>
        </w:tabs>
        <w:ind w:left="2149" w:hanging="360"/>
      </w:pPr>
      <w:rPr>
        <w:rFonts w:ascii="Courier New" w:hAnsi="Courier New" w:hint="default"/>
        <w:sz w:val="20"/>
      </w:rPr>
    </w:lvl>
    <w:lvl w:ilvl="2" w:tentative="1">
      <w:start w:val="1"/>
      <w:numFmt w:val="bullet"/>
      <w:lvlText w:val=""/>
      <w:lvlJc w:val="left"/>
      <w:pPr>
        <w:tabs>
          <w:tab w:val="num" w:pos="2869"/>
        </w:tabs>
        <w:ind w:left="2869" w:hanging="360"/>
      </w:pPr>
      <w:rPr>
        <w:rFonts w:ascii="Wingdings" w:hAnsi="Wingdings" w:hint="default"/>
        <w:sz w:val="20"/>
      </w:rPr>
    </w:lvl>
    <w:lvl w:ilvl="3" w:tentative="1">
      <w:start w:val="1"/>
      <w:numFmt w:val="bullet"/>
      <w:lvlText w:val=""/>
      <w:lvlJc w:val="left"/>
      <w:pPr>
        <w:tabs>
          <w:tab w:val="num" w:pos="3589"/>
        </w:tabs>
        <w:ind w:left="3589" w:hanging="360"/>
      </w:pPr>
      <w:rPr>
        <w:rFonts w:ascii="Wingdings" w:hAnsi="Wingdings" w:hint="default"/>
        <w:sz w:val="20"/>
      </w:rPr>
    </w:lvl>
    <w:lvl w:ilvl="4" w:tentative="1">
      <w:start w:val="1"/>
      <w:numFmt w:val="bullet"/>
      <w:lvlText w:val=""/>
      <w:lvlJc w:val="left"/>
      <w:pPr>
        <w:tabs>
          <w:tab w:val="num" w:pos="4309"/>
        </w:tabs>
        <w:ind w:left="4309" w:hanging="360"/>
      </w:pPr>
      <w:rPr>
        <w:rFonts w:ascii="Wingdings" w:hAnsi="Wingdings" w:hint="default"/>
        <w:sz w:val="20"/>
      </w:rPr>
    </w:lvl>
    <w:lvl w:ilvl="5" w:tentative="1">
      <w:start w:val="1"/>
      <w:numFmt w:val="bullet"/>
      <w:lvlText w:val=""/>
      <w:lvlJc w:val="left"/>
      <w:pPr>
        <w:tabs>
          <w:tab w:val="num" w:pos="5029"/>
        </w:tabs>
        <w:ind w:left="5029" w:hanging="360"/>
      </w:pPr>
      <w:rPr>
        <w:rFonts w:ascii="Wingdings" w:hAnsi="Wingdings" w:hint="default"/>
        <w:sz w:val="20"/>
      </w:rPr>
    </w:lvl>
    <w:lvl w:ilvl="6" w:tentative="1">
      <w:start w:val="1"/>
      <w:numFmt w:val="bullet"/>
      <w:lvlText w:val=""/>
      <w:lvlJc w:val="left"/>
      <w:pPr>
        <w:tabs>
          <w:tab w:val="num" w:pos="5749"/>
        </w:tabs>
        <w:ind w:left="5749" w:hanging="360"/>
      </w:pPr>
      <w:rPr>
        <w:rFonts w:ascii="Wingdings" w:hAnsi="Wingdings" w:hint="default"/>
        <w:sz w:val="20"/>
      </w:rPr>
    </w:lvl>
    <w:lvl w:ilvl="7" w:tentative="1">
      <w:start w:val="1"/>
      <w:numFmt w:val="bullet"/>
      <w:lvlText w:val=""/>
      <w:lvlJc w:val="left"/>
      <w:pPr>
        <w:tabs>
          <w:tab w:val="num" w:pos="6469"/>
        </w:tabs>
        <w:ind w:left="6469" w:hanging="360"/>
      </w:pPr>
      <w:rPr>
        <w:rFonts w:ascii="Wingdings" w:hAnsi="Wingdings" w:hint="default"/>
        <w:sz w:val="20"/>
      </w:rPr>
    </w:lvl>
    <w:lvl w:ilvl="8" w:tentative="1">
      <w:start w:val="1"/>
      <w:numFmt w:val="bullet"/>
      <w:lvlText w:val=""/>
      <w:lvlJc w:val="left"/>
      <w:pPr>
        <w:tabs>
          <w:tab w:val="num" w:pos="7189"/>
        </w:tabs>
        <w:ind w:left="7189" w:hanging="360"/>
      </w:pPr>
      <w:rPr>
        <w:rFonts w:ascii="Wingdings" w:hAnsi="Wingdings" w:hint="default"/>
        <w:sz w:val="20"/>
      </w:rPr>
    </w:lvl>
  </w:abstractNum>
  <w:abstractNum w:abstractNumId="1">
    <w:nsid w:val="6A657343"/>
    <w:multiLevelType w:val="hybridMultilevel"/>
    <w:tmpl w:val="3528AFB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CDB"/>
    <w:rsid w:val="000176FE"/>
    <w:rsid w:val="001C6583"/>
    <w:rsid w:val="002352D9"/>
    <w:rsid w:val="00344D88"/>
    <w:rsid w:val="003F7C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10A6D7-8ADF-41CD-AB26-219EF22E8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352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semiHidden/>
    <w:unhideWhenUsed/>
    <w:rsid w:val="002352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0176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463242">
      <w:bodyDiv w:val="1"/>
      <w:marLeft w:val="0"/>
      <w:marRight w:val="0"/>
      <w:marTop w:val="0"/>
      <w:marBottom w:val="0"/>
      <w:divBdr>
        <w:top w:val="none" w:sz="0" w:space="0" w:color="auto"/>
        <w:left w:val="none" w:sz="0" w:space="0" w:color="auto"/>
        <w:bottom w:val="none" w:sz="0" w:space="0" w:color="auto"/>
        <w:right w:val="none" w:sz="0" w:space="0" w:color="auto"/>
      </w:divBdr>
    </w:div>
    <w:div w:id="339740646">
      <w:bodyDiv w:val="1"/>
      <w:marLeft w:val="0"/>
      <w:marRight w:val="0"/>
      <w:marTop w:val="0"/>
      <w:marBottom w:val="0"/>
      <w:divBdr>
        <w:top w:val="none" w:sz="0" w:space="0" w:color="auto"/>
        <w:left w:val="none" w:sz="0" w:space="0" w:color="auto"/>
        <w:bottom w:val="none" w:sz="0" w:space="0" w:color="auto"/>
        <w:right w:val="none" w:sz="0" w:space="0" w:color="auto"/>
      </w:divBdr>
    </w:div>
    <w:div w:id="1044863199">
      <w:bodyDiv w:val="1"/>
      <w:marLeft w:val="0"/>
      <w:marRight w:val="0"/>
      <w:marTop w:val="0"/>
      <w:marBottom w:val="0"/>
      <w:divBdr>
        <w:top w:val="none" w:sz="0" w:space="0" w:color="auto"/>
        <w:left w:val="none" w:sz="0" w:space="0" w:color="auto"/>
        <w:bottom w:val="none" w:sz="0" w:space="0" w:color="auto"/>
        <w:right w:val="none" w:sz="0" w:space="0" w:color="auto"/>
      </w:divBdr>
    </w:div>
    <w:div w:id="1745452868">
      <w:bodyDiv w:val="1"/>
      <w:marLeft w:val="0"/>
      <w:marRight w:val="0"/>
      <w:marTop w:val="0"/>
      <w:marBottom w:val="0"/>
      <w:divBdr>
        <w:top w:val="none" w:sz="0" w:space="0" w:color="auto"/>
        <w:left w:val="none" w:sz="0" w:space="0" w:color="auto"/>
        <w:bottom w:val="none" w:sz="0" w:space="0" w:color="auto"/>
        <w:right w:val="none" w:sz="0" w:space="0" w:color="auto"/>
      </w:divBdr>
    </w:div>
    <w:div w:id="1861044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13</Pages>
  <Words>3537</Words>
  <Characters>20164</Characters>
  <Application>Microsoft Office Word</Application>
  <DocSecurity>0</DocSecurity>
  <Lines>168</Lines>
  <Paragraphs>47</Paragraphs>
  <ScaleCrop>false</ScaleCrop>
  <Company/>
  <LinksUpToDate>false</LinksUpToDate>
  <CharactersWithSpaces>23654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2020-06-12T19:06:00Z</dcterms:created>
  <dcterms:modified xsi:type="dcterms:W3CDTF">2020-06-12T19:28:00Z</dcterms:modified>
</cp:coreProperties>
</file>