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B55" w:rsidRPr="007049D0" w:rsidRDefault="000B7B55" w:rsidP="000B7B55">
      <w:pPr>
        <w:shd w:val="clear" w:color="auto" w:fill="FFFFFF"/>
        <w:jc w:val="center"/>
        <w:rPr>
          <w:b/>
          <w:color w:val="000000"/>
          <w:w w:val="106"/>
          <w:sz w:val="28"/>
          <w:szCs w:val="28"/>
        </w:rPr>
      </w:pPr>
      <w:r w:rsidRPr="007049D0">
        <w:rPr>
          <w:b/>
          <w:color w:val="000000"/>
          <w:w w:val="106"/>
          <w:sz w:val="28"/>
          <w:szCs w:val="28"/>
        </w:rPr>
        <w:t>Практическое занятие №2.</w:t>
      </w:r>
    </w:p>
    <w:p w:rsidR="000B7B55" w:rsidRPr="007049D0" w:rsidRDefault="000B7B55" w:rsidP="000B7B55">
      <w:pPr>
        <w:shd w:val="clear" w:color="auto" w:fill="FFFFFF"/>
        <w:jc w:val="center"/>
        <w:rPr>
          <w:b/>
          <w:noProof/>
          <w:sz w:val="28"/>
          <w:szCs w:val="28"/>
        </w:rPr>
      </w:pPr>
      <w:r w:rsidRPr="007049D0">
        <w:rPr>
          <w:b/>
          <w:color w:val="000000"/>
          <w:w w:val="106"/>
          <w:sz w:val="28"/>
          <w:szCs w:val="28"/>
        </w:rPr>
        <w:t>Тема: «</w:t>
      </w:r>
      <w:r w:rsidRPr="007049D0">
        <w:rPr>
          <w:b/>
          <w:noProof/>
          <w:sz w:val="28"/>
          <w:szCs w:val="28"/>
        </w:rPr>
        <w:t>Основные направления воспитательной работы с детьми с нарушением слуха»</w:t>
      </w:r>
    </w:p>
    <w:p w:rsidR="000B7B55" w:rsidRPr="007049D0" w:rsidRDefault="000B7B55" w:rsidP="000B7B55">
      <w:pPr>
        <w:shd w:val="clear" w:color="auto" w:fill="FFFFFF"/>
        <w:jc w:val="both"/>
        <w:rPr>
          <w:b/>
          <w:noProof/>
          <w:sz w:val="28"/>
          <w:szCs w:val="28"/>
        </w:rPr>
      </w:pPr>
    </w:p>
    <w:p w:rsidR="000B7B55" w:rsidRPr="00AB2F99" w:rsidRDefault="000B7B55" w:rsidP="000B7B55">
      <w:pPr>
        <w:shd w:val="clear" w:color="auto" w:fill="FFFFFF"/>
        <w:jc w:val="both"/>
        <w:rPr>
          <w:b/>
          <w:noProof/>
        </w:rPr>
      </w:pPr>
      <w:r w:rsidRPr="00AB2F99">
        <w:rPr>
          <w:b/>
          <w:noProof/>
        </w:rPr>
        <w:t>Вопросы для обсуждения.</w:t>
      </w:r>
    </w:p>
    <w:p w:rsidR="000B7B55" w:rsidRPr="006D7108" w:rsidRDefault="000B7B55" w:rsidP="006D7108">
      <w:pPr>
        <w:pStyle w:val="a3"/>
        <w:numPr>
          <w:ilvl w:val="0"/>
          <w:numId w:val="2"/>
        </w:numPr>
        <w:spacing w:after="0" w:line="240" w:lineRule="auto"/>
        <w:ind w:left="646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7108">
        <w:rPr>
          <w:rFonts w:ascii="Times New Roman" w:hAnsi="Times New Roman" w:cs="Times New Roman"/>
          <w:b/>
          <w:sz w:val="24"/>
          <w:szCs w:val="24"/>
        </w:rPr>
        <w:t>Опишите особенности организации планирования воспитательной работы в учреждениях, обучающих детей с нарушением слуха.</w:t>
      </w:r>
    </w:p>
    <w:p w:rsidR="006D7108" w:rsidRPr="006D7108" w:rsidRDefault="006D7108" w:rsidP="006D7108">
      <w:pPr>
        <w:pStyle w:val="a3"/>
        <w:spacing w:after="0" w:line="240" w:lineRule="auto"/>
        <w:ind w:left="1355"/>
        <w:jc w:val="both"/>
        <w:rPr>
          <w:rFonts w:ascii="Times New Roman" w:hAnsi="Times New Roman" w:cs="Times New Roman"/>
          <w:sz w:val="24"/>
          <w:szCs w:val="24"/>
        </w:rPr>
      </w:pPr>
    </w:p>
    <w:p w:rsidR="006D7108" w:rsidRPr="006D7108" w:rsidRDefault="006D7108" w:rsidP="006D7108">
      <w:pPr>
        <w:jc w:val="both"/>
      </w:pPr>
      <w:r w:rsidRPr="006D7108">
        <w:t>Планирование воспитательной работы в образовательных учреждениях для детей с нарушением слуха представляет собой многогранный процесс, требующий учета специфических потребностей и возможностей данной категории обучающихся. Ключевыми особенностями организации планирования являются:</w:t>
      </w:r>
    </w:p>
    <w:p w:rsidR="006D7108" w:rsidRPr="006D7108" w:rsidRDefault="006D7108" w:rsidP="006D7108">
      <w:pPr>
        <w:jc w:val="both"/>
      </w:pPr>
    </w:p>
    <w:p w:rsidR="006D7108" w:rsidRPr="006D7108" w:rsidRDefault="006D7108" w:rsidP="006D7108">
      <w:pPr>
        <w:jc w:val="both"/>
      </w:pPr>
      <w:r w:rsidRPr="006D7108">
        <w:t>•  Комплексный подход: Воспитательная работа строится на основе интеграции различных направлений, таких как нравственное, эстетическое, трудовое, физическое воспитание, а также социальная адаптация.</w:t>
      </w:r>
    </w:p>
    <w:p w:rsidR="006D7108" w:rsidRPr="006D7108" w:rsidRDefault="006D7108" w:rsidP="006D7108">
      <w:pPr>
        <w:jc w:val="both"/>
      </w:pPr>
      <w:r w:rsidRPr="006D7108">
        <w:t>•  Индивидуализация: Планы воспитательной работы разрабатываются с учетом индивидуальных особенностей каждого ребенка, его уровня развития, компенсаторных возможностей и образовательных потребностей.</w:t>
      </w:r>
    </w:p>
    <w:p w:rsidR="006D7108" w:rsidRPr="006D7108" w:rsidRDefault="006D7108" w:rsidP="006D7108">
      <w:pPr>
        <w:jc w:val="both"/>
      </w:pPr>
      <w:r w:rsidRPr="006D7108">
        <w:t xml:space="preserve">•  Коммуникативная направленность: Особое внимание уделяется развитию коммуникативных навыков детей, формированию умений общаться вербальными и невербальными средствами, включая жестовый язык и </w:t>
      </w:r>
      <w:proofErr w:type="spellStart"/>
      <w:r w:rsidRPr="006D7108">
        <w:t>дактильную</w:t>
      </w:r>
      <w:proofErr w:type="spellEnd"/>
      <w:r w:rsidRPr="006D7108">
        <w:t xml:space="preserve"> речь.</w:t>
      </w:r>
    </w:p>
    <w:p w:rsidR="006D7108" w:rsidRPr="006D7108" w:rsidRDefault="006D7108" w:rsidP="006D7108">
      <w:pPr>
        <w:jc w:val="both"/>
      </w:pPr>
      <w:r w:rsidRPr="006D7108">
        <w:t>•  Сенсорная интеграция: В планировании учитываются особенности сенсорного восприятия детей с нарушением слуха, создаются условия для развития зрительного, тактильного и вибрационного восприятия.</w:t>
      </w:r>
    </w:p>
    <w:p w:rsidR="006D7108" w:rsidRPr="006D7108" w:rsidRDefault="006D7108" w:rsidP="006D7108">
      <w:pPr>
        <w:jc w:val="both"/>
      </w:pPr>
      <w:r w:rsidRPr="006D7108">
        <w:t>•  Социальная адаптация и интеграция: Воспитательная работа направлена на формирование у детей навыков самостоятельной жизни, социальной адаптации и интеграции в общество слышащих людей.</w:t>
      </w:r>
    </w:p>
    <w:p w:rsidR="006D7108" w:rsidRPr="006D7108" w:rsidRDefault="006D7108" w:rsidP="006D7108">
      <w:pPr>
        <w:jc w:val="both"/>
      </w:pPr>
      <w:r w:rsidRPr="006D7108">
        <w:t>•  Взаимодействие с семьей: Планирование предполагает активное участие родителей (законных представителей) в воспитательном процессе, оказание им консультативной и методической помощи.</w:t>
      </w:r>
    </w:p>
    <w:p w:rsidR="006D7108" w:rsidRPr="006D7108" w:rsidRDefault="006D7108" w:rsidP="006D7108">
      <w:pPr>
        <w:jc w:val="both"/>
      </w:pPr>
      <w:r w:rsidRPr="006D7108">
        <w:t>•  Учет возрастных особенностей: При планировании учитываются возрастные особенности детей с нарушением слуха, их психофизиологическое развитие и познавательные возможности.</w:t>
      </w:r>
    </w:p>
    <w:p w:rsidR="006D7108" w:rsidRPr="006D7108" w:rsidRDefault="006D7108" w:rsidP="006D7108">
      <w:pPr>
        <w:jc w:val="both"/>
      </w:pPr>
      <w:r w:rsidRPr="006D7108">
        <w:t>•  Коррекционная направленность: Воспитательная работа имеет коррекционную направленность, направленную на преодоление негативных последствий нарушения слуха и развитие компенсаторных возможностей.</w:t>
      </w:r>
    </w:p>
    <w:p w:rsidR="006D7108" w:rsidRPr="006D7108" w:rsidRDefault="006D7108" w:rsidP="006D7108">
      <w:pPr>
        <w:jc w:val="both"/>
      </w:pPr>
      <w:r w:rsidRPr="006D7108">
        <w:t>•  Междисциплинарный подход: В планировании участвуют педагоги, сурдопедагоги, психологи, социальные педагоги и другие специалисты.</w:t>
      </w:r>
    </w:p>
    <w:p w:rsidR="006D7108" w:rsidRPr="006D7108" w:rsidRDefault="006D7108" w:rsidP="006D7108">
      <w:pPr>
        <w:jc w:val="both"/>
      </w:pPr>
      <w:r w:rsidRPr="006D7108">
        <w:t>•  Использование современных технологий: При планировании используются современные образовательные технологии, в том числе информационно-коммуникационные технологии, для повышения эффективности воспитательного процесса.</w:t>
      </w:r>
    </w:p>
    <w:p w:rsidR="006D7108" w:rsidRPr="006D7108" w:rsidRDefault="006D7108" w:rsidP="006D7108">
      <w:pPr>
        <w:jc w:val="both"/>
      </w:pPr>
    </w:p>
    <w:p w:rsidR="000B7B55" w:rsidRPr="006D7108" w:rsidRDefault="000B7B55" w:rsidP="006D7108">
      <w:pPr>
        <w:pStyle w:val="Style9"/>
        <w:widowControl/>
        <w:numPr>
          <w:ilvl w:val="0"/>
          <w:numId w:val="2"/>
        </w:numPr>
        <w:spacing w:line="240" w:lineRule="auto"/>
        <w:ind w:left="646" w:firstLine="709"/>
        <w:contextualSpacing/>
        <w:jc w:val="both"/>
        <w:rPr>
          <w:rStyle w:val="FontStyle102"/>
          <w:rFonts w:ascii="Times New Roman" w:hAnsi="Times New Roman" w:cs="Times New Roman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sz w:val="24"/>
          <w:szCs w:val="24"/>
        </w:rPr>
        <w:t>Нравственное воспитание и его технология. Особенности нравственного воспитания детей с нарушением слуха.</w:t>
      </w:r>
    </w:p>
    <w:p w:rsidR="006D7108" w:rsidRPr="006D7108" w:rsidRDefault="006D7108" w:rsidP="006D7108">
      <w:pPr>
        <w:pStyle w:val="Style9"/>
        <w:widowControl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sz w:val="24"/>
          <w:szCs w:val="24"/>
        </w:rPr>
      </w:pPr>
    </w:p>
    <w:p w:rsidR="006D7108" w:rsidRPr="006D7108" w:rsidRDefault="006D7108" w:rsidP="006D7108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Нравственное воспитание – это целенаправленный процесс формирования моральных качеств личности, усвоения нравственных норм и принципов, развития нравственного сознания, чувств и поведения. Технология нравственного воспитания включает в себя:</w:t>
      </w:r>
    </w:p>
    <w:p w:rsidR="006D7108" w:rsidRPr="006D7108" w:rsidRDefault="006D7108" w:rsidP="006D7108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6D7108" w:rsidRPr="006D7108" w:rsidRDefault="006D7108" w:rsidP="006D7108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•  Диагностику уровня нравственного развития: Определение нравственных </w:t>
      </w: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lastRenderedPageBreak/>
        <w:t>представлений, чувств и поведения ребенка.</w:t>
      </w:r>
    </w:p>
    <w:p w:rsidR="006D7108" w:rsidRPr="006D7108" w:rsidRDefault="006D7108" w:rsidP="006D7108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•  </w:t>
      </w:r>
      <w:proofErr w:type="spellStart"/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Целеполагание</w:t>
      </w:r>
      <w:proofErr w:type="spellEnd"/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: Определение целей и задач нравственного воспитания на основе результатов диагностики.</w:t>
      </w:r>
    </w:p>
    <w:p w:rsidR="006D7108" w:rsidRPr="006D7108" w:rsidRDefault="006D7108" w:rsidP="006D7108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•  Выбор методов и средств: </w:t>
      </w:r>
      <w:proofErr w:type="gramStart"/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Использование разнообразных методов и средств нравственного воздействия (беседы, пример, убеждение, поощрение, наказание, игра, трудовая деятельность).</w:t>
      </w:r>
      <w:proofErr w:type="gramEnd"/>
    </w:p>
    <w:p w:rsidR="006D7108" w:rsidRPr="006D7108" w:rsidRDefault="006D7108" w:rsidP="006D7108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•  Организация нравственно-ценностной деятельности: Создание условий для проявления нравственных качеств в различных видах деятельности.</w:t>
      </w:r>
    </w:p>
    <w:p w:rsidR="006D7108" w:rsidRPr="006D7108" w:rsidRDefault="006D7108" w:rsidP="006D7108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•  Оценка результатов: Анализ эффективности нравственного воспитания и корректировка педагогических воздействий.</w:t>
      </w:r>
    </w:p>
    <w:p w:rsidR="006D7108" w:rsidRPr="006D7108" w:rsidRDefault="006D7108" w:rsidP="006D7108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6D7108" w:rsidRPr="006D7108" w:rsidRDefault="006D7108" w:rsidP="006D7108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Особенности нравственного воспитания детей с нарушением слуха:</w:t>
      </w:r>
    </w:p>
    <w:p w:rsidR="006D7108" w:rsidRPr="006D7108" w:rsidRDefault="006D7108" w:rsidP="006D7108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6D7108" w:rsidRPr="006D7108" w:rsidRDefault="006D7108" w:rsidP="006D7108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•  Особое внимание к формированию представлений о моральных нормах: В связи с ограниченными возможностями слухового восприятия, необходимо использовать наглядные методы, словесные разъяснения, жестовый язык для формирования четких представлений о добре и зле, справедливости, честности, милосердии.</w:t>
      </w:r>
    </w:p>
    <w:p w:rsidR="006D7108" w:rsidRPr="006D7108" w:rsidRDefault="006D7108" w:rsidP="006D7108">
      <w:pPr>
        <w:pStyle w:val="Style9"/>
        <w:widowControl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•  Опора на зрительное и тактильное восприятие: Использование визуальных материалов, драматизации, ролевых игр для иллюстрации нравственных понятий и ситуаций.</w:t>
      </w:r>
    </w:p>
    <w:p w:rsidR="006D7108" w:rsidRPr="006D7108" w:rsidRDefault="006D7108" w:rsidP="006D7108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•  Развитие </w:t>
      </w:r>
      <w:proofErr w:type="spellStart"/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эмпатии</w:t>
      </w:r>
      <w:proofErr w:type="spellEnd"/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и сочувствия: Организация деятельности, направленной на понимание и сопереживание чувствам других людей, оказание помощи нуждающимся.</w:t>
      </w:r>
    </w:p>
    <w:p w:rsidR="006D7108" w:rsidRPr="006D7108" w:rsidRDefault="006D7108" w:rsidP="006D7108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•  Формирование коммуникативных навыков: Обучение эффективным способам общения, позволяющим выражать свои чувства и понимать чувства других людей.</w:t>
      </w:r>
    </w:p>
    <w:p w:rsidR="006D7108" w:rsidRPr="006D7108" w:rsidRDefault="006D7108" w:rsidP="006D7108">
      <w:pPr>
        <w:pStyle w:val="Style9"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•  Коррекция негативных черт характера: Устранение таких проявлений, как эгоизм, агрессивность, замкнутость, посредством индивидуальной и групповой работы.</w:t>
      </w:r>
    </w:p>
    <w:p w:rsidR="006D7108" w:rsidRPr="006D7108" w:rsidRDefault="006D7108" w:rsidP="006D7108">
      <w:pPr>
        <w:pStyle w:val="Style9"/>
        <w:widowControl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•  Привлечение к общественной жизни: Участие в социально значимой деятельности, направленной на помощь другим людям, защиту окружающей среды.</w:t>
      </w:r>
    </w:p>
    <w:p w:rsidR="006D7108" w:rsidRPr="006D7108" w:rsidRDefault="006D7108" w:rsidP="006D7108">
      <w:pPr>
        <w:pStyle w:val="Style9"/>
        <w:widowControl/>
        <w:spacing w:line="240" w:lineRule="auto"/>
        <w:contextualSpacing/>
        <w:jc w:val="both"/>
        <w:rPr>
          <w:rStyle w:val="FontStyle102"/>
          <w:rFonts w:ascii="Times New Roman" w:hAnsi="Times New Roman" w:cs="Times New Roman"/>
          <w:sz w:val="24"/>
          <w:szCs w:val="24"/>
        </w:rPr>
      </w:pPr>
    </w:p>
    <w:p w:rsidR="000B7B55" w:rsidRPr="006D7108" w:rsidRDefault="000B7B55" w:rsidP="006D7108">
      <w:pPr>
        <w:pStyle w:val="Style54"/>
        <w:widowControl/>
        <w:numPr>
          <w:ilvl w:val="0"/>
          <w:numId w:val="2"/>
        </w:numPr>
        <w:spacing w:line="240" w:lineRule="auto"/>
        <w:ind w:firstLine="709"/>
        <w:contextualSpacing/>
        <w:jc w:val="both"/>
        <w:rPr>
          <w:rStyle w:val="FontStyle106"/>
          <w:rFonts w:ascii="Times New Roman" w:hAnsi="Times New Roman" w:cs="Times New Roman"/>
          <w:sz w:val="24"/>
          <w:szCs w:val="24"/>
        </w:rPr>
      </w:pPr>
      <w:r w:rsidRPr="006D7108">
        <w:rPr>
          <w:rStyle w:val="FontStyle106"/>
          <w:rFonts w:ascii="Times New Roman" w:hAnsi="Times New Roman" w:cs="Times New Roman"/>
          <w:sz w:val="24"/>
          <w:szCs w:val="24"/>
        </w:rPr>
        <w:t>Методы нравственного воспитания в структуре технологии воспитательной работы.</w:t>
      </w:r>
    </w:p>
    <w:p w:rsidR="006D7108" w:rsidRPr="006D7108" w:rsidRDefault="006D7108" w:rsidP="006D7108">
      <w:pPr>
        <w:pStyle w:val="Style54"/>
        <w:widowControl/>
        <w:spacing w:line="240" w:lineRule="auto"/>
        <w:contextualSpacing/>
        <w:jc w:val="both"/>
        <w:rPr>
          <w:rStyle w:val="FontStyle106"/>
          <w:rFonts w:ascii="Times New Roman" w:hAnsi="Times New Roman" w:cs="Times New Roman"/>
          <w:b w:val="0"/>
          <w:sz w:val="24"/>
          <w:szCs w:val="24"/>
        </w:rPr>
      </w:pPr>
    </w:p>
    <w:p w:rsidR="006D7108" w:rsidRPr="006D7108" w:rsidRDefault="006D7108" w:rsidP="006D7108">
      <w:pPr>
        <w:pStyle w:val="Style54"/>
        <w:spacing w:line="240" w:lineRule="auto"/>
        <w:contextualSpacing/>
        <w:jc w:val="both"/>
        <w:rPr>
          <w:rStyle w:val="FontStyle106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6"/>
          <w:rFonts w:ascii="Times New Roman" w:hAnsi="Times New Roman" w:cs="Times New Roman"/>
          <w:b w:val="0"/>
          <w:sz w:val="24"/>
          <w:szCs w:val="24"/>
        </w:rPr>
        <w:t>Методы нравственного воспитания – это способы воздействия на сознание, чувства и поведение воспитанников с целью формирования у них нравственных качеств. В структуре технологии воспитательной работы методы нравственного воспитания выполняют следующие функции:</w:t>
      </w:r>
    </w:p>
    <w:p w:rsidR="006D7108" w:rsidRPr="006D7108" w:rsidRDefault="006D7108" w:rsidP="006D7108">
      <w:pPr>
        <w:pStyle w:val="Style54"/>
        <w:spacing w:line="240" w:lineRule="auto"/>
        <w:contextualSpacing/>
        <w:jc w:val="both"/>
        <w:rPr>
          <w:rStyle w:val="FontStyle106"/>
          <w:rFonts w:ascii="Times New Roman" w:hAnsi="Times New Roman" w:cs="Times New Roman"/>
          <w:b w:val="0"/>
          <w:sz w:val="24"/>
          <w:szCs w:val="24"/>
        </w:rPr>
      </w:pPr>
    </w:p>
    <w:p w:rsidR="006D7108" w:rsidRPr="006D7108" w:rsidRDefault="006D7108" w:rsidP="006D7108">
      <w:pPr>
        <w:pStyle w:val="Style54"/>
        <w:spacing w:line="240" w:lineRule="auto"/>
        <w:contextualSpacing/>
        <w:jc w:val="both"/>
        <w:rPr>
          <w:rStyle w:val="FontStyle106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6"/>
          <w:rFonts w:ascii="Times New Roman" w:hAnsi="Times New Roman" w:cs="Times New Roman"/>
          <w:b w:val="0"/>
          <w:sz w:val="24"/>
          <w:szCs w:val="24"/>
        </w:rPr>
        <w:t xml:space="preserve">•  Ознакомление с нравственными нормами и ценностями: </w:t>
      </w:r>
      <w:proofErr w:type="gramStart"/>
      <w:r w:rsidRPr="006D7108">
        <w:rPr>
          <w:rStyle w:val="FontStyle106"/>
          <w:rFonts w:ascii="Times New Roman" w:hAnsi="Times New Roman" w:cs="Times New Roman"/>
          <w:b w:val="0"/>
          <w:sz w:val="24"/>
          <w:szCs w:val="24"/>
        </w:rPr>
        <w:t>Методы убеждения (беседы, лекции, дискуссии), пример, чтение художественной литературы, просмотр фильмов.</w:t>
      </w:r>
      <w:proofErr w:type="gramEnd"/>
    </w:p>
    <w:p w:rsidR="006D7108" w:rsidRPr="006D7108" w:rsidRDefault="006D7108" w:rsidP="006D7108">
      <w:pPr>
        <w:pStyle w:val="Style54"/>
        <w:spacing w:line="240" w:lineRule="auto"/>
        <w:contextualSpacing/>
        <w:jc w:val="both"/>
        <w:rPr>
          <w:rStyle w:val="FontStyle106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6"/>
          <w:rFonts w:ascii="Times New Roman" w:hAnsi="Times New Roman" w:cs="Times New Roman"/>
          <w:b w:val="0"/>
          <w:sz w:val="24"/>
          <w:szCs w:val="24"/>
        </w:rPr>
        <w:t>•  Формирование нравственных чувств и переживаний: Создание эмоционально окрашенных ситуаций, драматизация, ролевые игры, обсуждение нравственных дилемм.</w:t>
      </w:r>
    </w:p>
    <w:p w:rsidR="006D7108" w:rsidRPr="006D7108" w:rsidRDefault="006D7108" w:rsidP="006D7108">
      <w:pPr>
        <w:pStyle w:val="Style54"/>
        <w:spacing w:line="240" w:lineRule="auto"/>
        <w:contextualSpacing/>
        <w:jc w:val="both"/>
        <w:rPr>
          <w:rStyle w:val="FontStyle106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6"/>
          <w:rFonts w:ascii="Times New Roman" w:hAnsi="Times New Roman" w:cs="Times New Roman"/>
          <w:b w:val="0"/>
          <w:sz w:val="24"/>
          <w:szCs w:val="24"/>
        </w:rPr>
        <w:t>•  Стимулирование нравственного поведения: Поощрение, похвала, награда за положительные поступки, критика и порицание за отрицательные поступки, упражнения в нравственном поведении.</w:t>
      </w:r>
    </w:p>
    <w:p w:rsidR="006D7108" w:rsidRPr="006D7108" w:rsidRDefault="006D7108" w:rsidP="006D7108">
      <w:pPr>
        <w:pStyle w:val="Style54"/>
        <w:spacing w:line="240" w:lineRule="auto"/>
        <w:contextualSpacing/>
        <w:jc w:val="both"/>
        <w:rPr>
          <w:rStyle w:val="FontStyle106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6"/>
          <w:rFonts w:ascii="Times New Roman" w:hAnsi="Times New Roman" w:cs="Times New Roman"/>
          <w:b w:val="0"/>
          <w:sz w:val="24"/>
          <w:szCs w:val="24"/>
        </w:rPr>
        <w:t xml:space="preserve">•  Контроль и оценка нравственного развития: Наблюдение за поведением, анализ поступков, самооценка, </w:t>
      </w:r>
      <w:proofErr w:type="spellStart"/>
      <w:r w:rsidRPr="006D7108">
        <w:rPr>
          <w:rStyle w:val="FontStyle106"/>
          <w:rFonts w:ascii="Times New Roman" w:hAnsi="Times New Roman" w:cs="Times New Roman"/>
          <w:b w:val="0"/>
          <w:sz w:val="24"/>
          <w:szCs w:val="24"/>
        </w:rPr>
        <w:t>взаимооценка</w:t>
      </w:r>
      <w:proofErr w:type="spellEnd"/>
      <w:r w:rsidRPr="006D7108">
        <w:rPr>
          <w:rStyle w:val="FontStyle106"/>
          <w:rFonts w:ascii="Times New Roman" w:hAnsi="Times New Roman" w:cs="Times New Roman"/>
          <w:b w:val="0"/>
          <w:sz w:val="24"/>
          <w:szCs w:val="24"/>
        </w:rPr>
        <w:t>.</w:t>
      </w:r>
    </w:p>
    <w:p w:rsidR="006D7108" w:rsidRPr="006D7108" w:rsidRDefault="006D7108" w:rsidP="006D7108">
      <w:pPr>
        <w:pStyle w:val="Style54"/>
        <w:spacing w:line="240" w:lineRule="auto"/>
        <w:contextualSpacing/>
        <w:jc w:val="both"/>
        <w:rPr>
          <w:rStyle w:val="FontStyle106"/>
          <w:rFonts w:ascii="Times New Roman" w:hAnsi="Times New Roman" w:cs="Times New Roman"/>
          <w:b w:val="0"/>
          <w:sz w:val="24"/>
          <w:szCs w:val="24"/>
        </w:rPr>
      </w:pPr>
    </w:p>
    <w:p w:rsidR="006D7108" w:rsidRPr="006D7108" w:rsidRDefault="006D7108" w:rsidP="006D7108">
      <w:pPr>
        <w:pStyle w:val="Style54"/>
        <w:spacing w:line="240" w:lineRule="auto"/>
        <w:contextualSpacing/>
        <w:jc w:val="both"/>
        <w:rPr>
          <w:rStyle w:val="FontStyle106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6"/>
          <w:rFonts w:ascii="Times New Roman" w:hAnsi="Times New Roman" w:cs="Times New Roman"/>
          <w:b w:val="0"/>
          <w:sz w:val="24"/>
          <w:szCs w:val="24"/>
        </w:rPr>
        <w:t>К основным методам нравственного воспитания относятся:</w:t>
      </w:r>
    </w:p>
    <w:p w:rsidR="006D7108" w:rsidRPr="006D7108" w:rsidRDefault="006D7108" w:rsidP="006D7108">
      <w:pPr>
        <w:pStyle w:val="Style54"/>
        <w:spacing w:line="240" w:lineRule="auto"/>
        <w:contextualSpacing/>
        <w:jc w:val="both"/>
        <w:rPr>
          <w:rStyle w:val="FontStyle106"/>
          <w:rFonts w:ascii="Times New Roman" w:hAnsi="Times New Roman" w:cs="Times New Roman"/>
          <w:b w:val="0"/>
          <w:sz w:val="24"/>
          <w:szCs w:val="24"/>
        </w:rPr>
      </w:pPr>
    </w:p>
    <w:p w:rsidR="006D7108" w:rsidRPr="006D7108" w:rsidRDefault="006D7108" w:rsidP="006D7108">
      <w:pPr>
        <w:pStyle w:val="Style54"/>
        <w:spacing w:line="240" w:lineRule="auto"/>
        <w:contextualSpacing/>
        <w:jc w:val="both"/>
        <w:rPr>
          <w:rStyle w:val="FontStyle106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6"/>
          <w:rFonts w:ascii="Times New Roman" w:hAnsi="Times New Roman" w:cs="Times New Roman"/>
          <w:b w:val="0"/>
          <w:sz w:val="24"/>
          <w:szCs w:val="24"/>
        </w:rPr>
        <w:t>•  Убеждение: Разъяснение, доказательство, приведение примеров, аргументированное обоснование нравственных норм и принципов.</w:t>
      </w:r>
    </w:p>
    <w:p w:rsidR="006D7108" w:rsidRPr="006D7108" w:rsidRDefault="006D7108" w:rsidP="006D7108">
      <w:pPr>
        <w:pStyle w:val="Style54"/>
        <w:spacing w:line="240" w:lineRule="auto"/>
        <w:contextualSpacing/>
        <w:jc w:val="both"/>
        <w:rPr>
          <w:rStyle w:val="FontStyle106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6"/>
          <w:rFonts w:ascii="Times New Roman" w:hAnsi="Times New Roman" w:cs="Times New Roman"/>
          <w:b w:val="0"/>
          <w:sz w:val="24"/>
          <w:szCs w:val="24"/>
        </w:rPr>
        <w:t>•  Пример: Демонстрация положительного поведения взрослых и сверстников, использование примеров из литературы и истории.</w:t>
      </w:r>
    </w:p>
    <w:p w:rsidR="006D7108" w:rsidRPr="006D7108" w:rsidRDefault="006D7108" w:rsidP="006D7108">
      <w:pPr>
        <w:pStyle w:val="Style54"/>
        <w:spacing w:line="240" w:lineRule="auto"/>
        <w:contextualSpacing/>
        <w:jc w:val="both"/>
        <w:rPr>
          <w:rStyle w:val="FontStyle106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6"/>
          <w:rFonts w:ascii="Times New Roman" w:hAnsi="Times New Roman" w:cs="Times New Roman"/>
          <w:b w:val="0"/>
          <w:sz w:val="24"/>
          <w:szCs w:val="24"/>
        </w:rPr>
        <w:lastRenderedPageBreak/>
        <w:t>•  Поощрение: Выражение одобрения, похвала, награда за положительные поступки.</w:t>
      </w:r>
    </w:p>
    <w:p w:rsidR="006D7108" w:rsidRPr="006D7108" w:rsidRDefault="006D7108" w:rsidP="006D7108">
      <w:pPr>
        <w:pStyle w:val="Style54"/>
        <w:spacing w:line="240" w:lineRule="auto"/>
        <w:contextualSpacing/>
        <w:jc w:val="both"/>
        <w:rPr>
          <w:rStyle w:val="FontStyle106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6"/>
          <w:rFonts w:ascii="Times New Roman" w:hAnsi="Times New Roman" w:cs="Times New Roman"/>
          <w:b w:val="0"/>
          <w:sz w:val="24"/>
          <w:szCs w:val="24"/>
        </w:rPr>
        <w:t>•  Наказание: Выражение неодобрения, критика, лишение привилегий за отрицательные поступки.</w:t>
      </w:r>
    </w:p>
    <w:p w:rsidR="006D7108" w:rsidRPr="006D7108" w:rsidRDefault="006D7108" w:rsidP="006D7108">
      <w:pPr>
        <w:pStyle w:val="Style54"/>
        <w:spacing w:line="240" w:lineRule="auto"/>
        <w:contextualSpacing/>
        <w:jc w:val="both"/>
        <w:rPr>
          <w:rStyle w:val="FontStyle106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6"/>
          <w:rFonts w:ascii="Times New Roman" w:hAnsi="Times New Roman" w:cs="Times New Roman"/>
          <w:b w:val="0"/>
          <w:sz w:val="24"/>
          <w:szCs w:val="24"/>
        </w:rPr>
        <w:t>•  Упражнение: Организация деятельности, в которой воспитанники могут проявить свои нравственные качества.</w:t>
      </w:r>
    </w:p>
    <w:p w:rsidR="006D7108" w:rsidRPr="006D7108" w:rsidRDefault="006D7108" w:rsidP="006D7108">
      <w:pPr>
        <w:pStyle w:val="Style54"/>
        <w:widowControl/>
        <w:spacing w:line="240" w:lineRule="auto"/>
        <w:contextualSpacing/>
        <w:jc w:val="both"/>
        <w:rPr>
          <w:rStyle w:val="FontStyle106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6"/>
          <w:rFonts w:ascii="Times New Roman" w:hAnsi="Times New Roman" w:cs="Times New Roman"/>
          <w:b w:val="0"/>
          <w:sz w:val="24"/>
          <w:szCs w:val="24"/>
        </w:rPr>
        <w:t>•  Игра: Использование игр для моделирования нравственных ситуаций и формирования навыков нравственного поведения.</w:t>
      </w:r>
    </w:p>
    <w:p w:rsidR="006D7108" w:rsidRPr="006D7108" w:rsidRDefault="006D7108" w:rsidP="006D7108">
      <w:pPr>
        <w:pStyle w:val="Style54"/>
        <w:widowControl/>
        <w:spacing w:line="240" w:lineRule="auto"/>
        <w:contextualSpacing/>
        <w:jc w:val="both"/>
        <w:rPr>
          <w:rStyle w:val="FontStyle106"/>
          <w:rFonts w:ascii="Times New Roman" w:hAnsi="Times New Roman" w:cs="Times New Roman"/>
          <w:b w:val="0"/>
          <w:sz w:val="24"/>
          <w:szCs w:val="24"/>
        </w:rPr>
      </w:pPr>
    </w:p>
    <w:p w:rsidR="000B7B55" w:rsidRPr="006D7108" w:rsidRDefault="000B7B55" w:rsidP="006D7108">
      <w:pPr>
        <w:pStyle w:val="Style9"/>
        <w:widowControl/>
        <w:numPr>
          <w:ilvl w:val="0"/>
          <w:numId w:val="2"/>
        </w:numPr>
        <w:spacing w:line="240" w:lineRule="auto"/>
        <w:ind w:right="-1"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sz w:val="24"/>
          <w:szCs w:val="24"/>
        </w:rPr>
        <w:t>Физическое воспитание и технологии</w:t>
      </w:r>
      <w:r w:rsidR="006D7108" w:rsidRPr="006D7108">
        <w:rPr>
          <w:rStyle w:val="FontStyle102"/>
          <w:rFonts w:ascii="Times New Roman" w:hAnsi="Times New Roman" w:cs="Times New Roman"/>
          <w:sz w:val="24"/>
          <w:szCs w:val="24"/>
        </w:rPr>
        <w:t xml:space="preserve"> </w:t>
      </w:r>
      <w:r w:rsidRPr="006D7108">
        <w:rPr>
          <w:rStyle w:val="FontStyle102"/>
          <w:rFonts w:ascii="Times New Roman" w:hAnsi="Times New Roman" w:cs="Times New Roman"/>
          <w:sz w:val="24"/>
          <w:szCs w:val="24"/>
        </w:rPr>
        <w:t>физического воспитания. Специфические особенности физического воспитания детей с нарушением слуха</w:t>
      </w: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6D7108" w:rsidRPr="006D7108" w:rsidRDefault="006D7108" w:rsidP="006D7108">
      <w:pPr>
        <w:pStyle w:val="Style9"/>
        <w:widowControl/>
        <w:spacing w:line="240" w:lineRule="auto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6D7108" w:rsidRPr="006D7108" w:rsidRDefault="006D7108" w:rsidP="006D7108">
      <w:pPr>
        <w:pStyle w:val="Style9"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Физическое воспитание – это педагогический процесс, направленный на укрепление здоровья, развитие физических качеств и формирование двигательных навыков. Технологии физического воспитания включают в себя:</w:t>
      </w:r>
    </w:p>
    <w:p w:rsidR="006D7108" w:rsidRPr="006D7108" w:rsidRDefault="006D7108" w:rsidP="006D7108">
      <w:pPr>
        <w:pStyle w:val="Style9"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6D7108" w:rsidRPr="006D7108" w:rsidRDefault="006D7108" w:rsidP="006D7108">
      <w:pPr>
        <w:pStyle w:val="Style9"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•  Диагностику физического развития: Определение уровня развития физических качеств, двигательных навыков и функционального состояния организма.</w:t>
      </w:r>
    </w:p>
    <w:p w:rsidR="006D7108" w:rsidRPr="006D7108" w:rsidRDefault="006D7108" w:rsidP="006D7108">
      <w:pPr>
        <w:pStyle w:val="Style9"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•  </w:t>
      </w:r>
      <w:proofErr w:type="spellStart"/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Целеполагание</w:t>
      </w:r>
      <w:proofErr w:type="spellEnd"/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: Определение целей и задач физического воспитания на основе результатов диагностики.</w:t>
      </w:r>
    </w:p>
    <w:p w:rsidR="006D7108" w:rsidRPr="006D7108" w:rsidRDefault="006D7108" w:rsidP="006D7108">
      <w:pPr>
        <w:pStyle w:val="Style9"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•  Выбор форм и методов: Использование разнообразных форм и методов физического воспитания (занятия физическими упражнениями, спортивные игры, подвижные игры, закаливание, массаж).</w:t>
      </w:r>
    </w:p>
    <w:p w:rsidR="006D7108" w:rsidRPr="006D7108" w:rsidRDefault="006D7108" w:rsidP="006D7108">
      <w:pPr>
        <w:pStyle w:val="Style9"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•  Организация занятий: Создание оптимальных условий для занятий физическими упражнениями, обеспечение безопасности и гигиеничности.</w:t>
      </w:r>
    </w:p>
    <w:p w:rsidR="006D7108" w:rsidRPr="006D7108" w:rsidRDefault="006D7108" w:rsidP="006D7108">
      <w:pPr>
        <w:pStyle w:val="Style9"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•  Оценка результатов: Анализ эффективности физического воспитания и корректировка педагогических воздействий.</w:t>
      </w:r>
    </w:p>
    <w:p w:rsidR="006D7108" w:rsidRPr="006D7108" w:rsidRDefault="006D7108" w:rsidP="006D7108">
      <w:pPr>
        <w:pStyle w:val="Style9"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6D7108" w:rsidRPr="006D7108" w:rsidRDefault="006D7108" w:rsidP="006D7108">
      <w:pPr>
        <w:pStyle w:val="Style9"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Специфические особенности физического воспитания детей с нарушением слуха:</w:t>
      </w:r>
    </w:p>
    <w:p w:rsidR="006D7108" w:rsidRPr="006D7108" w:rsidRDefault="006D7108" w:rsidP="006D7108">
      <w:pPr>
        <w:pStyle w:val="Style9"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6D7108" w:rsidRPr="006D7108" w:rsidRDefault="006D7108" w:rsidP="006D7108">
      <w:pPr>
        <w:pStyle w:val="Style9"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•  Компенсация нарушений равновесия: Развитие вестибулярного аппарата и координации движений с помощью специальных упражнений.</w:t>
      </w:r>
    </w:p>
    <w:p w:rsidR="006D7108" w:rsidRPr="006D7108" w:rsidRDefault="006D7108" w:rsidP="006D7108">
      <w:pPr>
        <w:pStyle w:val="Style9"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•  Развитие зрительного контроля: Использование зрительных ориентиров для выполнения упражнений и движений.</w:t>
      </w:r>
    </w:p>
    <w:p w:rsidR="006D7108" w:rsidRPr="006D7108" w:rsidRDefault="006D7108" w:rsidP="006D7108">
      <w:pPr>
        <w:pStyle w:val="Style9"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•  Развитие </w:t>
      </w:r>
      <w:proofErr w:type="spellStart"/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проприоцепции</w:t>
      </w:r>
      <w:proofErr w:type="spellEnd"/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: Совершенствование мышечного чувства и ощущения положения тела в пространстве.</w:t>
      </w:r>
    </w:p>
    <w:p w:rsidR="006D7108" w:rsidRPr="006D7108" w:rsidRDefault="006D7108" w:rsidP="006D7108">
      <w:pPr>
        <w:pStyle w:val="Style9"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•  Использование ритмических упражнений: Развитие чувства ритма с помощью музыки, вибраций и тактильных сигналов.</w:t>
      </w:r>
    </w:p>
    <w:p w:rsidR="006D7108" w:rsidRPr="006D7108" w:rsidRDefault="006D7108" w:rsidP="006D7108">
      <w:pPr>
        <w:pStyle w:val="Style9"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•  Усиление мотивации: Использование наглядных методов, поощрения и похвалы для повышения интереса к занятиям физическими упражнениями.</w:t>
      </w:r>
    </w:p>
    <w:p w:rsidR="006D7108" w:rsidRPr="006D7108" w:rsidRDefault="006D7108" w:rsidP="006D7108">
      <w:pPr>
        <w:pStyle w:val="Style9"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•  Индивидуализация нагрузки: Учет индивидуальных особенностей физического развития и функционального состояния организма каждого ребенка.</w:t>
      </w:r>
    </w:p>
    <w:p w:rsidR="006D7108" w:rsidRPr="006D7108" w:rsidRDefault="006D7108" w:rsidP="006D7108">
      <w:pPr>
        <w:pStyle w:val="Style9"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•  Предупреждение травматизма: Обеспечение безопасности занятий, обучение правильной технике выполнения упражнений.</w:t>
      </w:r>
    </w:p>
    <w:p w:rsidR="006D7108" w:rsidRPr="006D7108" w:rsidRDefault="006D7108" w:rsidP="006D7108">
      <w:pPr>
        <w:pStyle w:val="Style9"/>
        <w:widowControl/>
        <w:spacing w:line="240" w:lineRule="auto"/>
        <w:ind w:right="-1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•  Развитие коммуникативных навыков: Использование жестового языка и </w:t>
      </w:r>
      <w:proofErr w:type="spellStart"/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>дактильной</w:t>
      </w:r>
      <w:proofErr w:type="spellEnd"/>
      <w:r w:rsidRPr="006D7108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речи для объяснения упражнений и инструкций.</w:t>
      </w:r>
    </w:p>
    <w:p w:rsidR="006D7108" w:rsidRPr="006D7108" w:rsidRDefault="006D7108" w:rsidP="006D7108">
      <w:pPr>
        <w:pStyle w:val="Style9"/>
        <w:widowControl/>
        <w:spacing w:line="240" w:lineRule="auto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0B7B55" w:rsidRPr="006D7108" w:rsidRDefault="000B7B55" w:rsidP="006D7108">
      <w:pPr>
        <w:pStyle w:val="Style3"/>
        <w:widowControl/>
        <w:numPr>
          <w:ilvl w:val="0"/>
          <w:numId w:val="2"/>
        </w:numPr>
        <w:spacing w:line="240" w:lineRule="auto"/>
        <w:ind w:right="29" w:firstLine="709"/>
        <w:contextualSpacing/>
        <w:rPr>
          <w:rStyle w:val="FontStyle102"/>
          <w:rFonts w:ascii="Times New Roman" w:hAnsi="Times New Roman" w:cs="Times New Roman"/>
          <w:bCs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sz w:val="24"/>
          <w:szCs w:val="24"/>
        </w:rPr>
        <w:t>Трудовое воспитание школьников с нарушениями слуха.</w:t>
      </w:r>
    </w:p>
    <w:p w:rsidR="006D7108" w:rsidRPr="006D7108" w:rsidRDefault="006D7108" w:rsidP="006D7108">
      <w:pPr>
        <w:pStyle w:val="Style3"/>
        <w:widowControl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 xml:space="preserve">Трудовое воспитание школьников с нарушениями слуха – это целенаправленный процесс формирования у них положительного отношения к труду, трудовых навыков и умений, а также профессиональной ориентации. Основные задачи трудового воспитания </w:t>
      </w:r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школьников с нарушением слуха:</w:t>
      </w: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>•  Формирование положительного отношения к труду как к важнейшей жизненной ценности.</w:t>
      </w: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>•  Развитие трудовых навыков и умений, необходимых для выполнения различных видов работ.</w:t>
      </w: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>•  Ознакомление с различными профессиями и формирование профессиональных интересов.</w:t>
      </w: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>•  Подготовка к самостоятельной трудовой деятельности и интеграции в общество.</w:t>
      </w: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>•  Коррекция негативных черт характера, препятствующих успешной трудовой деятельности (лени, безответственности, небрежности).</w:t>
      </w: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>•  Развитие коммуникативных навыков, необходимых для общения с коллегами и работодателями.</w:t>
      </w: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>Особенности трудового воспитания школьников с нарушением слуха:</w:t>
      </w: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>•  Учет особенностей сенсорного восприятия: Использование наглядных методов, визуальных инструкций, технологических карт для объяснения трудовых операций.</w:t>
      </w: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>•  Развитие мелкой моторики: Выполнение упражнений, направленных на развитие точности и координации движений рук.</w:t>
      </w: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>•  Обучение чтению чертежей и схем: Формирование навыков понимания технической документации.</w:t>
      </w: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 xml:space="preserve">•  Использование жестового языка и </w:t>
      </w:r>
      <w:proofErr w:type="spellStart"/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>дактильной</w:t>
      </w:r>
      <w:proofErr w:type="spellEnd"/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 xml:space="preserve"> речи: Для объяснения трудовых заданий и инструкций.</w:t>
      </w: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>•  Организация профессиональных проб: Предоставление возможности попробовать себя в различных видах трудовой деятельности.</w:t>
      </w: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>•  Сотрудничество с предприятиями и организациями: Организация экскурсий на предприятия, проведение практических занятий на рабочих местах.</w:t>
      </w:r>
    </w:p>
    <w:p w:rsidR="006D7108" w:rsidRPr="006D7108" w:rsidRDefault="006D7108" w:rsidP="006D7108">
      <w:pPr>
        <w:pStyle w:val="Style3"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>•  Индивидуальный подход: Учет индивидуальных интересов, способностей и возможностей каждого ученика при выборе профессии.</w:t>
      </w:r>
    </w:p>
    <w:p w:rsidR="006D7108" w:rsidRPr="006D7108" w:rsidRDefault="006D7108" w:rsidP="006D7108">
      <w:pPr>
        <w:pStyle w:val="Style3"/>
        <w:widowControl/>
        <w:spacing w:line="240" w:lineRule="auto"/>
        <w:ind w:right="29"/>
        <w:contextualSpacing/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</w:pPr>
      <w:r w:rsidRPr="006D7108">
        <w:rPr>
          <w:rStyle w:val="FontStyle102"/>
          <w:rFonts w:ascii="Times New Roman" w:hAnsi="Times New Roman" w:cs="Times New Roman"/>
          <w:b w:val="0"/>
          <w:bCs w:val="0"/>
          <w:sz w:val="24"/>
          <w:szCs w:val="24"/>
        </w:rPr>
        <w:t>•  Социальная адаптация: Формирование навыков общения с коллегами и работодателями, умения решать конфликтные ситуации.</w:t>
      </w:r>
    </w:p>
    <w:p w:rsidR="000B7B55" w:rsidRPr="006D7108" w:rsidRDefault="000B7B55" w:rsidP="000B7B55"/>
    <w:p w:rsidR="000B7B55" w:rsidRPr="00A27516" w:rsidRDefault="000B7B55" w:rsidP="000B7B55">
      <w:pPr>
        <w:shd w:val="clear" w:color="auto" w:fill="FFFFFF"/>
        <w:ind w:right="21"/>
        <w:jc w:val="both"/>
      </w:pPr>
    </w:p>
    <w:p w:rsidR="000B7B55" w:rsidRPr="00AB2F99" w:rsidRDefault="000B7B55" w:rsidP="000B7B55">
      <w:pPr>
        <w:rPr>
          <w:b/>
        </w:rPr>
      </w:pPr>
      <w:r w:rsidRPr="00AB2F99">
        <w:rPr>
          <w:b/>
        </w:rPr>
        <w:t>Литература.</w:t>
      </w:r>
    </w:p>
    <w:p w:rsidR="000B7B55" w:rsidRPr="00A27516" w:rsidRDefault="000B7B55" w:rsidP="000B7B55">
      <w:pPr>
        <w:numPr>
          <w:ilvl w:val="0"/>
          <w:numId w:val="1"/>
        </w:numPr>
        <w:jc w:val="both"/>
      </w:pPr>
      <w:r w:rsidRPr="00A27516">
        <w:rPr>
          <w:bCs/>
          <w:kern w:val="36"/>
        </w:rPr>
        <w:t xml:space="preserve">Специальная педагогика. В 3-х томах. / под </w:t>
      </w:r>
      <w:proofErr w:type="spellStart"/>
      <w:proofErr w:type="gramStart"/>
      <w:r w:rsidRPr="00A27516">
        <w:rPr>
          <w:bCs/>
          <w:kern w:val="36"/>
        </w:rPr>
        <w:t>ред</w:t>
      </w:r>
      <w:proofErr w:type="spellEnd"/>
      <w:proofErr w:type="gramEnd"/>
      <w:r w:rsidRPr="00A27516">
        <w:rPr>
          <w:bCs/>
          <w:kern w:val="36"/>
        </w:rPr>
        <w:t xml:space="preserve"> Н. М. Назаровой. Том 2: Общие основы специальной педагогики. Гриф УМО МО РФ.- </w:t>
      </w:r>
      <w:r w:rsidRPr="00A27516">
        <w:t>М.: Академия, 2008.</w:t>
      </w:r>
    </w:p>
    <w:p w:rsidR="000B7B55" w:rsidRPr="00A27516" w:rsidRDefault="000B7B55" w:rsidP="000B7B55">
      <w:pPr>
        <w:numPr>
          <w:ilvl w:val="0"/>
          <w:numId w:val="1"/>
        </w:numPr>
        <w:spacing w:before="100" w:beforeAutospacing="1" w:after="100" w:afterAutospacing="1"/>
        <w:jc w:val="both"/>
      </w:pPr>
      <w:proofErr w:type="spellStart"/>
      <w:r w:rsidRPr="00A27516">
        <w:t>Пенин</w:t>
      </w:r>
      <w:proofErr w:type="spellEnd"/>
      <w:r w:rsidRPr="00A27516"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0B7B55" w:rsidRPr="00A27516" w:rsidRDefault="000B7B55" w:rsidP="000B7B55">
      <w:pPr>
        <w:numPr>
          <w:ilvl w:val="0"/>
          <w:numId w:val="1"/>
        </w:numPr>
        <w:autoSpaceDE w:val="0"/>
        <w:autoSpaceDN w:val="0"/>
        <w:jc w:val="both"/>
        <w:rPr>
          <w:spacing w:val="-7"/>
          <w:w w:val="109"/>
        </w:rPr>
      </w:pPr>
      <w:r w:rsidRPr="00A27516">
        <w:t>Сурдопедагогика: учеб</w:t>
      </w:r>
      <w:proofErr w:type="gramStart"/>
      <w:r w:rsidRPr="00A27516">
        <w:t>.</w:t>
      </w:r>
      <w:proofErr w:type="gramEnd"/>
      <w:r w:rsidRPr="00A27516">
        <w:t xml:space="preserve"> </w:t>
      </w:r>
      <w:proofErr w:type="gramStart"/>
      <w:r w:rsidRPr="00A27516">
        <w:t>д</w:t>
      </w:r>
      <w:proofErr w:type="gramEnd"/>
      <w:r w:rsidRPr="00A27516">
        <w:t xml:space="preserve">ля студентов </w:t>
      </w:r>
      <w:proofErr w:type="spellStart"/>
      <w:r w:rsidRPr="00A27516">
        <w:t>высш</w:t>
      </w:r>
      <w:proofErr w:type="spellEnd"/>
      <w:r w:rsidRPr="00A27516">
        <w:t xml:space="preserve">. </w:t>
      </w:r>
      <w:proofErr w:type="spellStart"/>
      <w:r w:rsidRPr="00A27516">
        <w:t>пед</w:t>
      </w:r>
      <w:proofErr w:type="spellEnd"/>
      <w:r w:rsidRPr="00A27516">
        <w:t xml:space="preserve">. учеб. заведений. / И. Г. Багрова [и др.]; под ред. Е. Г. </w:t>
      </w:r>
      <w:proofErr w:type="spellStart"/>
      <w:r w:rsidRPr="00A27516">
        <w:t>Речицкой</w:t>
      </w:r>
      <w:proofErr w:type="spellEnd"/>
      <w:r w:rsidRPr="00A27516">
        <w:t xml:space="preserve">. - М.: </w:t>
      </w:r>
      <w:proofErr w:type="spellStart"/>
      <w:r w:rsidRPr="00A27516">
        <w:t>Владос</w:t>
      </w:r>
      <w:proofErr w:type="spellEnd"/>
      <w:r w:rsidRPr="00A27516">
        <w:t xml:space="preserve">, 2004. Рекомендовано МО РФ. </w:t>
      </w:r>
    </w:p>
    <w:p w:rsidR="000B7B55" w:rsidRPr="00AB2F99" w:rsidRDefault="000B7B55" w:rsidP="000B7B55">
      <w:pPr>
        <w:numPr>
          <w:ilvl w:val="0"/>
          <w:numId w:val="1"/>
        </w:numPr>
        <w:autoSpaceDE w:val="0"/>
        <w:autoSpaceDN w:val="0"/>
        <w:jc w:val="both"/>
        <w:rPr>
          <w:spacing w:val="-7"/>
          <w:w w:val="109"/>
        </w:rPr>
      </w:pPr>
      <w:proofErr w:type="spellStart"/>
      <w:r w:rsidRPr="00A27516">
        <w:t>Янн</w:t>
      </w:r>
      <w:proofErr w:type="spellEnd"/>
      <w:r w:rsidRPr="00A27516">
        <w:t xml:space="preserve"> П. А.   Воспитание и обучение глухого ребенка. Сурдопедагогика как наука / П. А. </w:t>
      </w:r>
      <w:proofErr w:type="spellStart"/>
      <w:r w:rsidRPr="00A27516">
        <w:t>Янн</w:t>
      </w:r>
      <w:proofErr w:type="spellEnd"/>
      <w:r w:rsidRPr="00A27516">
        <w:t xml:space="preserve">. - М.: Акад., 2003. </w:t>
      </w:r>
    </w:p>
    <w:p w:rsidR="008A12CA" w:rsidRDefault="008A12CA"/>
    <w:sectPr w:rsidR="008A12CA" w:rsidSect="00674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E3B27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B3083D"/>
    <w:multiLevelType w:val="hybridMultilevel"/>
    <w:tmpl w:val="409AE158"/>
    <w:lvl w:ilvl="0" w:tplc="834C948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3BE4"/>
    <w:rsid w:val="000B7B55"/>
    <w:rsid w:val="00674B74"/>
    <w:rsid w:val="006767FA"/>
    <w:rsid w:val="006D7108"/>
    <w:rsid w:val="006E06F5"/>
    <w:rsid w:val="007049D0"/>
    <w:rsid w:val="00753BE4"/>
    <w:rsid w:val="00791181"/>
    <w:rsid w:val="008A12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B5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7B5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Style9">
    <w:name w:val="Style9"/>
    <w:basedOn w:val="a"/>
    <w:uiPriority w:val="99"/>
    <w:rsid w:val="000B7B55"/>
    <w:pPr>
      <w:widowControl w:val="0"/>
      <w:autoSpaceDE w:val="0"/>
      <w:autoSpaceDN w:val="0"/>
      <w:adjustRightInd w:val="0"/>
      <w:spacing w:line="221" w:lineRule="exact"/>
      <w:jc w:val="center"/>
    </w:pPr>
    <w:rPr>
      <w:rFonts w:ascii="Arial Black" w:eastAsiaTheme="minorEastAsia" w:hAnsi="Arial Black" w:cstheme="minorBidi"/>
    </w:rPr>
  </w:style>
  <w:style w:type="character" w:customStyle="1" w:styleId="FontStyle102">
    <w:name w:val="Font Style102"/>
    <w:basedOn w:val="a0"/>
    <w:uiPriority w:val="99"/>
    <w:rsid w:val="000B7B55"/>
    <w:rPr>
      <w:rFonts w:ascii="Arial" w:hAnsi="Arial" w:cs="Arial"/>
      <w:b/>
      <w:bCs/>
      <w:sz w:val="20"/>
      <w:szCs w:val="20"/>
    </w:rPr>
  </w:style>
  <w:style w:type="paragraph" w:customStyle="1" w:styleId="Style54">
    <w:name w:val="Style54"/>
    <w:basedOn w:val="a"/>
    <w:uiPriority w:val="99"/>
    <w:rsid w:val="000B7B55"/>
    <w:pPr>
      <w:widowControl w:val="0"/>
      <w:autoSpaceDE w:val="0"/>
      <w:autoSpaceDN w:val="0"/>
      <w:adjustRightInd w:val="0"/>
      <w:spacing w:line="226" w:lineRule="exact"/>
      <w:jc w:val="center"/>
    </w:pPr>
    <w:rPr>
      <w:rFonts w:ascii="Arial Black" w:eastAsiaTheme="minorEastAsia" w:hAnsi="Arial Black" w:cstheme="minorBidi"/>
    </w:rPr>
  </w:style>
  <w:style w:type="character" w:customStyle="1" w:styleId="FontStyle106">
    <w:name w:val="Font Style106"/>
    <w:basedOn w:val="a0"/>
    <w:uiPriority w:val="99"/>
    <w:rsid w:val="000B7B55"/>
    <w:rPr>
      <w:rFonts w:ascii="Century Schoolbook" w:hAnsi="Century Schoolbook" w:cs="Century Schoolbook"/>
      <w:b/>
      <w:bCs/>
      <w:sz w:val="18"/>
      <w:szCs w:val="18"/>
    </w:rPr>
  </w:style>
  <w:style w:type="paragraph" w:customStyle="1" w:styleId="Style3">
    <w:name w:val="Style3"/>
    <w:basedOn w:val="a"/>
    <w:uiPriority w:val="99"/>
    <w:rsid w:val="000B7B55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Black" w:eastAsiaTheme="minorEastAsia" w:hAnsi="Arial Black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1612</Words>
  <Characters>9189</Characters>
  <Application>Microsoft Office Word</Application>
  <DocSecurity>0</DocSecurity>
  <Lines>76</Lines>
  <Paragraphs>21</Paragraphs>
  <ScaleCrop>false</ScaleCrop>
  <Company/>
  <LinksUpToDate>false</LinksUpToDate>
  <CharactersWithSpaces>10780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plotnikova05valeria@gmail.com</cp:lastModifiedBy>
  <cp:revision>5</cp:revision>
  <dcterms:created xsi:type="dcterms:W3CDTF">2024-11-29T09:58:00Z</dcterms:created>
  <dcterms:modified xsi:type="dcterms:W3CDTF">2025-06-15T15:51:00Z</dcterms:modified>
</cp:coreProperties>
</file>