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4C88" w:rsidRPr="00C5045E" w:rsidRDefault="00204C88" w:rsidP="00204C88">
      <w:pPr>
        <w:rPr>
          <w:rFonts w:ascii="Times New Roman" w:eastAsia="Times New Roman" w:hAnsi="Times New Roman" w:cs="Times New Roman"/>
          <w:b/>
          <w:sz w:val="24"/>
          <w:szCs w:val="24"/>
        </w:rPr>
      </w:pPr>
      <w:r w:rsidRPr="00033EB6">
        <w:rPr>
          <w:rFonts w:ascii="Times New Roman" w:eastAsia="Times New Roman" w:hAnsi="Times New Roman" w:cs="Times New Roman"/>
          <w:b/>
          <w:sz w:val="24"/>
          <w:szCs w:val="24"/>
        </w:rPr>
        <w:t>Технология создания имиджа в рекламе и связях с общественностью</w:t>
      </w:r>
    </w:p>
    <w:p w:rsidR="00510659" w:rsidRDefault="00510659" w:rsidP="00204C8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  <w:sz w:val="17"/>
          <w:szCs w:val="17"/>
          <w:shd w:val="clear" w:color="auto" w:fill="FFFFFF"/>
        </w:rPr>
        <w:t xml:space="preserve">Технология создания имиджа в рекламе и связях с общественностью (эта тема рассматривается в учебниках по связям с общественностью и </w:t>
      </w:r>
      <w:proofErr w:type="spellStart"/>
      <w:proofErr w:type="gramStart"/>
      <w:r>
        <w:rPr>
          <w:rFonts w:ascii="Arial" w:hAnsi="Arial" w:cs="Arial"/>
          <w:color w:val="000000"/>
          <w:sz w:val="17"/>
          <w:szCs w:val="17"/>
          <w:shd w:val="clear" w:color="auto" w:fill="FFFFFF"/>
        </w:rPr>
        <w:t>др</w:t>
      </w:r>
      <w:proofErr w:type="spellEnd"/>
      <w:proofErr w:type="gramEnd"/>
      <w:r>
        <w:rPr>
          <w:rFonts w:ascii="Arial" w:hAnsi="Arial" w:cs="Arial"/>
          <w:color w:val="000000"/>
          <w:sz w:val="17"/>
          <w:szCs w:val="17"/>
          <w:shd w:val="clear" w:color="auto" w:fill="FFFFFF"/>
        </w:rPr>
        <w:t>)</w:t>
      </w:r>
    </w:p>
    <w:p w:rsidR="00204C88" w:rsidRDefault="00EA215F" w:rsidP="00204C8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Конспект </w:t>
      </w:r>
      <w:r w:rsidR="00204C88">
        <w:rPr>
          <w:rFonts w:ascii="Times New Roman" w:eastAsia="Times New Roman" w:hAnsi="Times New Roman" w:cs="Times New Roman"/>
          <w:sz w:val="24"/>
          <w:szCs w:val="24"/>
        </w:rPr>
        <w:t>вопрос</w:t>
      </w:r>
      <w:r>
        <w:rPr>
          <w:rFonts w:ascii="Times New Roman" w:eastAsia="Times New Roman" w:hAnsi="Times New Roman" w:cs="Times New Roman"/>
          <w:sz w:val="24"/>
          <w:szCs w:val="24"/>
        </w:rPr>
        <w:t>ов</w:t>
      </w:r>
      <w:r w:rsidR="00204C88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204C88" w:rsidRDefault="00204C88" w:rsidP="00204C88">
      <w:pPr>
        <w:pStyle w:val="a3"/>
        <w:numPr>
          <w:ilvl w:val="0"/>
          <w:numId w:val="1"/>
        </w:numPr>
      </w:pPr>
      <w:r>
        <w:t>Понятие и этапы формирования имиджа.</w:t>
      </w:r>
    </w:p>
    <w:p w:rsidR="00204C88" w:rsidRDefault="00204C88" w:rsidP="00204C88">
      <w:pPr>
        <w:pStyle w:val="a3"/>
        <w:numPr>
          <w:ilvl w:val="0"/>
          <w:numId w:val="1"/>
        </w:numPr>
      </w:pPr>
      <w:r>
        <w:t>Типология им</w:t>
      </w:r>
      <w:r w:rsidR="00EA215F">
        <w:t>и</w:t>
      </w:r>
      <w:r>
        <w:t>джа.</w:t>
      </w:r>
    </w:p>
    <w:p w:rsidR="00204C88" w:rsidRDefault="00204C88" w:rsidP="00204C88">
      <w:pPr>
        <w:pStyle w:val="a3"/>
        <w:numPr>
          <w:ilvl w:val="0"/>
          <w:numId w:val="1"/>
        </w:numPr>
      </w:pPr>
      <w:r>
        <w:t>Имидж и репутация: сходства и различия</w:t>
      </w:r>
    </w:p>
    <w:p w:rsidR="006929DC" w:rsidRDefault="006929DC" w:rsidP="00204C88">
      <w:pPr>
        <w:pStyle w:val="a3"/>
        <w:numPr>
          <w:ilvl w:val="0"/>
          <w:numId w:val="1"/>
        </w:numPr>
      </w:pPr>
      <w:r>
        <w:t xml:space="preserve">Задание. </w:t>
      </w:r>
    </w:p>
    <w:p w:rsidR="006929DC" w:rsidRDefault="006929DC" w:rsidP="006929DC">
      <w:pPr>
        <w:ind w:left="360"/>
      </w:pPr>
      <w:r>
        <w:t>Опишите имидж ВГСПУ (используя типологию имиджей). Отметьте сильные и слабые стороны (можно в сравнении с другими вузами города)</w:t>
      </w:r>
    </w:p>
    <w:p w:rsidR="00204C88" w:rsidRDefault="00204C88" w:rsidP="00204C88">
      <w:pPr>
        <w:pStyle w:val="a3"/>
        <w:numPr>
          <w:ilvl w:val="0"/>
          <w:numId w:val="1"/>
        </w:numPr>
      </w:pPr>
      <w:r>
        <w:t xml:space="preserve">КОНТРОЛЬНЫЙ ТЕСТ </w:t>
      </w:r>
      <w:r w:rsidR="0063706C">
        <w:t>(правильные ответы выделить цветом)</w:t>
      </w:r>
    </w:p>
    <w:p w:rsidR="00204C88" w:rsidRPr="00C5045E" w:rsidRDefault="00204C88" w:rsidP="00204C88">
      <w:pPr>
        <w:spacing w:before="120" w:after="100" w:afterAutospacing="1"/>
        <w:rPr>
          <w:rFonts w:ascii="Times New Roman" w:hAnsi="Times New Roman" w:cs="Times New Roman"/>
          <w:b/>
          <w:sz w:val="24"/>
          <w:szCs w:val="24"/>
        </w:rPr>
      </w:pPr>
      <w:r w:rsidRPr="00C5045E">
        <w:rPr>
          <w:rFonts w:ascii="Times New Roman" w:hAnsi="Times New Roman" w:cs="Times New Roman"/>
          <w:b/>
          <w:sz w:val="24"/>
          <w:szCs w:val="24"/>
        </w:rPr>
        <w:t xml:space="preserve">1. Имидж в переводе с английского языка означает: </w:t>
      </w:r>
    </w:p>
    <w:p w:rsidR="00204C88" w:rsidRPr="00C5045E" w:rsidRDefault="00204C88" w:rsidP="00204C88">
      <w:pPr>
        <w:spacing w:before="120" w:after="100" w:afterAutospacing="1"/>
        <w:rPr>
          <w:rFonts w:ascii="Times New Roman" w:hAnsi="Times New Roman" w:cs="Times New Roman"/>
          <w:sz w:val="24"/>
          <w:szCs w:val="24"/>
        </w:rPr>
      </w:pPr>
      <w:r w:rsidRPr="00C5045E">
        <w:rPr>
          <w:rFonts w:ascii="Times New Roman" w:hAnsi="Times New Roman" w:cs="Times New Roman"/>
          <w:sz w:val="24"/>
          <w:szCs w:val="24"/>
        </w:rPr>
        <w:t xml:space="preserve">а) впечатление; б) образ; в) оценка. </w:t>
      </w:r>
    </w:p>
    <w:p w:rsidR="00204C88" w:rsidRPr="00C5045E" w:rsidRDefault="00204C88" w:rsidP="00204C88">
      <w:pPr>
        <w:spacing w:before="120" w:after="100" w:afterAutospacing="1"/>
        <w:rPr>
          <w:rFonts w:ascii="Times New Roman" w:hAnsi="Times New Roman" w:cs="Times New Roman"/>
          <w:b/>
          <w:sz w:val="24"/>
          <w:szCs w:val="24"/>
        </w:rPr>
      </w:pPr>
      <w:r w:rsidRPr="00C5045E">
        <w:rPr>
          <w:rFonts w:ascii="Times New Roman" w:hAnsi="Times New Roman" w:cs="Times New Roman"/>
          <w:b/>
          <w:sz w:val="24"/>
          <w:szCs w:val="24"/>
        </w:rPr>
        <w:t xml:space="preserve">2. Носителем имиджа является: </w:t>
      </w:r>
    </w:p>
    <w:p w:rsidR="00204C88" w:rsidRPr="00C5045E" w:rsidRDefault="00204C88" w:rsidP="00204C88">
      <w:pPr>
        <w:spacing w:before="120" w:after="100" w:afterAutospacing="1"/>
        <w:rPr>
          <w:rFonts w:ascii="Times New Roman" w:hAnsi="Times New Roman" w:cs="Times New Roman"/>
          <w:sz w:val="24"/>
          <w:szCs w:val="24"/>
        </w:rPr>
      </w:pPr>
      <w:r w:rsidRPr="00C5045E">
        <w:rPr>
          <w:rFonts w:ascii="Times New Roman" w:hAnsi="Times New Roman" w:cs="Times New Roman"/>
          <w:sz w:val="24"/>
          <w:szCs w:val="24"/>
        </w:rPr>
        <w:t>а) фирма, организация;</w:t>
      </w:r>
    </w:p>
    <w:p w:rsidR="00204C88" w:rsidRPr="00C5045E" w:rsidRDefault="00204C88" w:rsidP="00204C88">
      <w:pPr>
        <w:spacing w:before="120" w:after="100" w:afterAutospacing="1"/>
        <w:rPr>
          <w:rFonts w:ascii="Times New Roman" w:hAnsi="Times New Roman" w:cs="Times New Roman"/>
          <w:sz w:val="24"/>
          <w:szCs w:val="24"/>
        </w:rPr>
      </w:pPr>
      <w:r w:rsidRPr="00C5045E">
        <w:rPr>
          <w:rFonts w:ascii="Times New Roman" w:hAnsi="Times New Roman" w:cs="Times New Roman"/>
          <w:sz w:val="24"/>
          <w:szCs w:val="24"/>
        </w:rPr>
        <w:t xml:space="preserve"> б) люди, лидеры общественного мнения; </w:t>
      </w:r>
    </w:p>
    <w:p w:rsidR="00204C88" w:rsidRPr="00C5045E" w:rsidRDefault="00204C88" w:rsidP="00204C88">
      <w:pPr>
        <w:spacing w:before="120" w:after="100" w:afterAutospacing="1"/>
        <w:rPr>
          <w:rFonts w:ascii="Times New Roman" w:hAnsi="Times New Roman" w:cs="Times New Roman"/>
          <w:sz w:val="24"/>
          <w:szCs w:val="24"/>
        </w:rPr>
      </w:pPr>
      <w:r w:rsidRPr="00C5045E">
        <w:rPr>
          <w:rFonts w:ascii="Times New Roman" w:hAnsi="Times New Roman" w:cs="Times New Roman"/>
          <w:sz w:val="24"/>
          <w:szCs w:val="24"/>
        </w:rPr>
        <w:t xml:space="preserve">в) а) и б) </w:t>
      </w:r>
    </w:p>
    <w:p w:rsidR="00204C88" w:rsidRPr="00C5045E" w:rsidRDefault="00204C88" w:rsidP="00204C88">
      <w:pPr>
        <w:spacing w:before="120" w:after="100" w:afterAutospacing="1"/>
        <w:rPr>
          <w:rFonts w:ascii="Times New Roman" w:hAnsi="Times New Roman" w:cs="Times New Roman"/>
          <w:b/>
          <w:sz w:val="24"/>
          <w:szCs w:val="24"/>
        </w:rPr>
      </w:pPr>
      <w:r w:rsidRPr="00C5045E">
        <w:rPr>
          <w:rFonts w:ascii="Times New Roman" w:hAnsi="Times New Roman" w:cs="Times New Roman"/>
          <w:b/>
          <w:sz w:val="24"/>
          <w:szCs w:val="24"/>
        </w:rPr>
        <w:t xml:space="preserve">3. Типизация – это: </w:t>
      </w:r>
    </w:p>
    <w:p w:rsidR="00204C88" w:rsidRPr="00C5045E" w:rsidRDefault="00204C88" w:rsidP="00204C88">
      <w:pPr>
        <w:spacing w:before="120" w:after="100" w:afterAutospacing="1"/>
        <w:rPr>
          <w:rFonts w:ascii="Times New Roman" w:hAnsi="Times New Roman" w:cs="Times New Roman"/>
          <w:sz w:val="24"/>
          <w:szCs w:val="24"/>
        </w:rPr>
      </w:pPr>
      <w:r w:rsidRPr="00C5045E">
        <w:rPr>
          <w:rFonts w:ascii="Times New Roman" w:hAnsi="Times New Roman" w:cs="Times New Roman"/>
          <w:sz w:val="24"/>
          <w:szCs w:val="24"/>
        </w:rPr>
        <w:t xml:space="preserve">а) обобщенное представление о чем-либо; </w:t>
      </w:r>
    </w:p>
    <w:p w:rsidR="00204C88" w:rsidRPr="00C5045E" w:rsidRDefault="00204C88" w:rsidP="00204C88">
      <w:pPr>
        <w:spacing w:before="120" w:after="100" w:afterAutospacing="1"/>
        <w:rPr>
          <w:rFonts w:ascii="Times New Roman" w:hAnsi="Times New Roman" w:cs="Times New Roman"/>
          <w:sz w:val="24"/>
          <w:szCs w:val="24"/>
        </w:rPr>
      </w:pPr>
      <w:r w:rsidRPr="00C5045E">
        <w:rPr>
          <w:rFonts w:ascii="Times New Roman" w:hAnsi="Times New Roman" w:cs="Times New Roman"/>
          <w:sz w:val="24"/>
          <w:szCs w:val="24"/>
        </w:rPr>
        <w:t xml:space="preserve">б) целенаправленно-сформированный образ чего-либо и кого-либо; </w:t>
      </w:r>
    </w:p>
    <w:p w:rsidR="00204C88" w:rsidRPr="00C5045E" w:rsidRDefault="00204C88" w:rsidP="00204C88">
      <w:pPr>
        <w:spacing w:before="120" w:after="100" w:afterAutospacing="1"/>
        <w:rPr>
          <w:rFonts w:ascii="Times New Roman" w:hAnsi="Times New Roman" w:cs="Times New Roman"/>
          <w:sz w:val="24"/>
          <w:szCs w:val="24"/>
        </w:rPr>
      </w:pPr>
      <w:r w:rsidRPr="00C5045E">
        <w:rPr>
          <w:rFonts w:ascii="Times New Roman" w:hAnsi="Times New Roman" w:cs="Times New Roman"/>
          <w:sz w:val="24"/>
          <w:szCs w:val="24"/>
        </w:rPr>
        <w:t xml:space="preserve">в) явление повседневной практики общения, сводящиеся к упрощенным типам. </w:t>
      </w:r>
    </w:p>
    <w:p w:rsidR="00204C88" w:rsidRPr="00C5045E" w:rsidRDefault="00204C88" w:rsidP="00204C88">
      <w:pPr>
        <w:spacing w:before="120" w:after="100" w:afterAutospacing="1"/>
        <w:rPr>
          <w:rFonts w:ascii="Times New Roman" w:hAnsi="Times New Roman" w:cs="Times New Roman"/>
          <w:b/>
          <w:sz w:val="24"/>
          <w:szCs w:val="24"/>
        </w:rPr>
      </w:pPr>
      <w:r w:rsidRPr="00C5045E">
        <w:rPr>
          <w:rFonts w:ascii="Times New Roman" w:hAnsi="Times New Roman" w:cs="Times New Roman"/>
          <w:b/>
          <w:sz w:val="24"/>
          <w:szCs w:val="24"/>
        </w:rPr>
        <w:t xml:space="preserve">4. Когда </w:t>
      </w:r>
      <w:proofErr w:type="spellStart"/>
      <w:r w:rsidRPr="00C5045E">
        <w:rPr>
          <w:rFonts w:ascii="Times New Roman" w:hAnsi="Times New Roman" w:cs="Times New Roman"/>
          <w:b/>
          <w:sz w:val="24"/>
          <w:szCs w:val="24"/>
        </w:rPr>
        <w:t>имиджирование</w:t>
      </w:r>
      <w:proofErr w:type="spellEnd"/>
      <w:r w:rsidRPr="00C5045E">
        <w:rPr>
          <w:rFonts w:ascii="Times New Roman" w:hAnsi="Times New Roman" w:cs="Times New Roman"/>
          <w:b/>
          <w:sz w:val="24"/>
          <w:szCs w:val="24"/>
        </w:rPr>
        <w:t xml:space="preserve"> стало самостоятельным предметом? </w:t>
      </w:r>
    </w:p>
    <w:p w:rsidR="00204C88" w:rsidRPr="00C5045E" w:rsidRDefault="00204C88" w:rsidP="00204C88">
      <w:pPr>
        <w:spacing w:before="120" w:after="100" w:afterAutospacing="1"/>
        <w:rPr>
          <w:rFonts w:ascii="Times New Roman" w:hAnsi="Times New Roman" w:cs="Times New Roman"/>
          <w:sz w:val="24"/>
          <w:szCs w:val="24"/>
        </w:rPr>
      </w:pPr>
      <w:r w:rsidRPr="00C5045E">
        <w:rPr>
          <w:rFonts w:ascii="Times New Roman" w:hAnsi="Times New Roman" w:cs="Times New Roman"/>
          <w:sz w:val="24"/>
          <w:szCs w:val="24"/>
        </w:rPr>
        <w:t xml:space="preserve">а) </w:t>
      </w:r>
      <w:proofErr w:type="gramStart"/>
      <w:r w:rsidRPr="00C5045E">
        <w:rPr>
          <w:rFonts w:ascii="Times New Roman" w:hAnsi="Times New Roman" w:cs="Times New Roman"/>
          <w:sz w:val="24"/>
          <w:szCs w:val="24"/>
        </w:rPr>
        <w:t>в начале</w:t>
      </w:r>
      <w:proofErr w:type="gramEnd"/>
      <w:r w:rsidRPr="00C5045E">
        <w:rPr>
          <w:rFonts w:ascii="Times New Roman" w:hAnsi="Times New Roman" w:cs="Times New Roman"/>
          <w:sz w:val="24"/>
          <w:szCs w:val="24"/>
        </w:rPr>
        <w:t xml:space="preserve"> 1980 – </w:t>
      </w:r>
      <w:proofErr w:type="spellStart"/>
      <w:r w:rsidRPr="00C5045E">
        <w:rPr>
          <w:rFonts w:ascii="Times New Roman" w:hAnsi="Times New Roman" w:cs="Times New Roman"/>
          <w:sz w:val="24"/>
          <w:szCs w:val="24"/>
        </w:rPr>
        <w:t>х</w:t>
      </w:r>
      <w:proofErr w:type="spellEnd"/>
      <w:r w:rsidRPr="00C5045E">
        <w:rPr>
          <w:rFonts w:ascii="Times New Roman" w:hAnsi="Times New Roman" w:cs="Times New Roman"/>
          <w:sz w:val="24"/>
          <w:szCs w:val="24"/>
        </w:rPr>
        <w:t xml:space="preserve"> гг.</w:t>
      </w:r>
    </w:p>
    <w:p w:rsidR="00204C88" w:rsidRPr="00C5045E" w:rsidRDefault="00204C88" w:rsidP="00204C88">
      <w:pPr>
        <w:spacing w:before="120" w:after="100" w:afterAutospacing="1"/>
        <w:rPr>
          <w:rFonts w:ascii="Times New Roman" w:hAnsi="Times New Roman" w:cs="Times New Roman"/>
          <w:sz w:val="24"/>
          <w:szCs w:val="24"/>
        </w:rPr>
      </w:pPr>
      <w:r w:rsidRPr="00C5045E">
        <w:rPr>
          <w:rFonts w:ascii="Times New Roman" w:hAnsi="Times New Roman" w:cs="Times New Roman"/>
          <w:sz w:val="24"/>
          <w:szCs w:val="24"/>
        </w:rPr>
        <w:t xml:space="preserve"> б) с конца 1990 – </w:t>
      </w:r>
      <w:proofErr w:type="spellStart"/>
      <w:r w:rsidRPr="00C5045E">
        <w:rPr>
          <w:rFonts w:ascii="Times New Roman" w:hAnsi="Times New Roman" w:cs="Times New Roman"/>
          <w:sz w:val="24"/>
          <w:szCs w:val="24"/>
        </w:rPr>
        <w:t>х</w:t>
      </w:r>
      <w:proofErr w:type="spellEnd"/>
      <w:r w:rsidRPr="00C5045E">
        <w:rPr>
          <w:rFonts w:ascii="Times New Roman" w:hAnsi="Times New Roman" w:cs="Times New Roman"/>
          <w:sz w:val="24"/>
          <w:szCs w:val="24"/>
        </w:rPr>
        <w:t xml:space="preserve"> гг. </w:t>
      </w:r>
    </w:p>
    <w:p w:rsidR="00204C88" w:rsidRPr="00C5045E" w:rsidRDefault="00204C88" w:rsidP="00204C88">
      <w:pPr>
        <w:spacing w:before="120" w:after="100" w:afterAutospacing="1"/>
        <w:rPr>
          <w:rFonts w:ascii="Times New Roman" w:hAnsi="Times New Roman" w:cs="Times New Roman"/>
          <w:sz w:val="24"/>
          <w:szCs w:val="24"/>
        </w:rPr>
      </w:pPr>
      <w:r w:rsidRPr="00C5045E">
        <w:rPr>
          <w:rFonts w:ascii="Times New Roman" w:hAnsi="Times New Roman" w:cs="Times New Roman"/>
          <w:sz w:val="24"/>
          <w:szCs w:val="24"/>
        </w:rPr>
        <w:t xml:space="preserve">в) с конца 1950 – </w:t>
      </w:r>
      <w:proofErr w:type="spellStart"/>
      <w:r w:rsidRPr="00C5045E">
        <w:rPr>
          <w:rFonts w:ascii="Times New Roman" w:hAnsi="Times New Roman" w:cs="Times New Roman"/>
          <w:sz w:val="24"/>
          <w:szCs w:val="24"/>
        </w:rPr>
        <w:t>х</w:t>
      </w:r>
      <w:proofErr w:type="spellEnd"/>
      <w:r w:rsidRPr="00C5045E">
        <w:rPr>
          <w:rFonts w:ascii="Times New Roman" w:hAnsi="Times New Roman" w:cs="Times New Roman"/>
          <w:sz w:val="24"/>
          <w:szCs w:val="24"/>
        </w:rPr>
        <w:t xml:space="preserve"> гг. </w:t>
      </w:r>
    </w:p>
    <w:p w:rsidR="00204C88" w:rsidRPr="00C5045E" w:rsidRDefault="00204C88" w:rsidP="00204C88">
      <w:pPr>
        <w:spacing w:before="120" w:after="100" w:afterAutospacing="1"/>
        <w:rPr>
          <w:rFonts w:ascii="Times New Roman" w:hAnsi="Times New Roman" w:cs="Times New Roman"/>
          <w:b/>
          <w:sz w:val="24"/>
          <w:szCs w:val="24"/>
        </w:rPr>
      </w:pPr>
      <w:r w:rsidRPr="00C5045E">
        <w:rPr>
          <w:rFonts w:ascii="Times New Roman" w:hAnsi="Times New Roman" w:cs="Times New Roman"/>
          <w:b/>
          <w:sz w:val="24"/>
          <w:szCs w:val="24"/>
        </w:rPr>
        <w:t xml:space="preserve">5. Как называется специалист по созданию имиджа? </w:t>
      </w:r>
    </w:p>
    <w:p w:rsidR="00204C88" w:rsidRPr="00C5045E" w:rsidRDefault="00204C88" w:rsidP="00204C88">
      <w:pPr>
        <w:spacing w:before="120" w:after="100" w:afterAutospacing="1"/>
        <w:rPr>
          <w:rFonts w:ascii="Times New Roman" w:hAnsi="Times New Roman" w:cs="Times New Roman"/>
          <w:sz w:val="24"/>
          <w:szCs w:val="24"/>
        </w:rPr>
      </w:pPr>
      <w:r w:rsidRPr="00C5045E">
        <w:rPr>
          <w:rFonts w:ascii="Times New Roman" w:hAnsi="Times New Roman" w:cs="Times New Roman"/>
          <w:sz w:val="24"/>
          <w:szCs w:val="24"/>
        </w:rPr>
        <w:t xml:space="preserve">а) специалист по имиджу; б) имиджмейкер; в) носитель имиджа. </w:t>
      </w:r>
    </w:p>
    <w:p w:rsidR="00204C88" w:rsidRPr="00C5045E" w:rsidRDefault="00204C88" w:rsidP="00204C88">
      <w:pPr>
        <w:spacing w:before="120" w:after="100" w:afterAutospacing="1"/>
        <w:rPr>
          <w:rFonts w:ascii="Times New Roman" w:hAnsi="Times New Roman" w:cs="Times New Roman"/>
          <w:b/>
          <w:sz w:val="24"/>
          <w:szCs w:val="24"/>
        </w:rPr>
      </w:pPr>
      <w:r w:rsidRPr="00C5045E">
        <w:rPr>
          <w:rFonts w:ascii="Times New Roman" w:hAnsi="Times New Roman" w:cs="Times New Roman"/>
          <w:sz w:val="24"/>
          <w:szCs w:val="24"/>
        </w:rPr>
        <w:lastRenderedPageBreak/>
        <w:t>6</w:t>
      </w:r>
      <w:r w:rsidRPr="00C5045E">
        <w:rPr>
          <w:rFonts w:ascii="Times New Roman" w:hAnsi="Times New Roman" w:cs="Times New Roman"/>
          <w:b/>
          <w:sz w:val="24"/>
          <w:szCs w:val="24"/>
        </w:rPr>
        <w:t>. Термины «имидж», «репутация», «идентичность», «организационная культура» являются</w:t>
      </w:r>
    </w:p>
    <w:p w:rsidR="00204C88" w:rsidRPr="00C5045E" w:rsidRDefault="00204C88" w:rsidP="00204C88">
      <w:pPr>
        <w:spacing w:before="120" w:after="100" w:afterAutospacing="1"/>
        <w:rPr>
          <w:rFonts w:ascii="Times New Roman" w:hAnsi="Times New Roman" w:cs="Times New Roman"/>
          <w:sz w:val="24"/>
          <w:szCs w:val="24"/>
        </w:rPr>
      </w:pPr>
      <w:r w:rsidRPr="00C5045E">
        <w:rPr>
          <w:rFonts w:ascii="Times New Roman" w:hAnsi="Times New Roman" w:cs="Times New Roman"/>
          <w:sz w:val="24"/>
          <w:szCs w:val="24"/>
        </w:rPr>
        <w:t xml:space="preserve"> а) синонимами;</w:t>
      </w:r>
    </w:p>
    <w:p w:rsidR="00204C88" w:rsidRPr="00C5045E" w:rsidRDefault="00204C88" w:rsidP="00204C88">
      <w:pPr>
        <w:spacing w:before="120" w:after="100" w:afterAutospacing="1"/>
        <w:rPr>
          <w:rFonts w:ascii="Times New Roman" w:hAnsi="Times New Roman" w:cs="Times New Roman"/>
          <w:sz w:val="24"/>
          <w:szCs w:val="24"/>
        </w:rPr>
      </w:pPr>
      <w:r w:rsidRPr="00C5045E">
        <w:rPr>
          <w:rFonts w:ascii="Times New Roman" w:hAnsi="Times New Roman" w:cs="Times New Roman"/>
          <w:sz w:val="24"/>
          <w:szCs w:val="24"/>
        </w:rPr>
        <w:t xml:space="preserve"> б) четко взаимосвязанными понятиями; </w:t>
      </w:r>
    </w:p>
    <w:p w:rsidR="00204C88" w:rsidRPr="00C5045E" w:rsidRDefault="00204C88" w:rsidP="00204C88">
      <w:pPr>
        <w:spacing w:before="120" w:after="100" w:afterAutospacing="1"/>
        <w:rPr>
          <w:rFonts w:ascii="Times New Roman" w:hAnsi="Times New Roman" w:cs="Times New Roman"/>
          <w:sz w:val="24"/>
          <w:szCs w:val="24"/>
        </w:rPr>
      </w:pPr>
      <w:r w:rsidRPr="00C5045E">
        <w:rPr>
          <w:rFonts w:ascii="Times New Roman" w:hAnsi="Times New Roman" w:cs="Times New Roman"/>
          <w:sz w:val="24"/>
          <w:szCs w:val="24"/>
        </w:rPr>
        <w:t>в) не являются взаимосвязанными между собой и изучаются различными науками.</w:t>
      </w:r>
    </w:p>
    <w:p w:rsidR="00204C88" w:rsidRPr="00C5045E" w:rsidRDefault="00204C88" w:rsidP="00204C88">
      <w:pPr>
        <w:spacing w:before="120" w:after="100" w:afterAutospacing="1"/>
        <w:rPr>
          <w:rFonts w:ascii="Times New Roman" w:hAnsi="Times New Roman" w:cs="Times New Roman"/>
          <w:b/>
          <w:sz w:val="24"/>
          <w:szCs w:val="24"/>
        </w:rPr>
      </w:pPr>
      <w:r w:rsidRPr="00C5045E">
        <w:rPr>
          <w:rFonts w:ascii="Times New Roman" w:hAnsi="Times New Roman" w:cs="Times New Roman"/>
          <w:b/>
          <w:sz w:val="24"/>
          <w:szCs w:val="24"/>
        </w:rPr>
        <w:t xml:space="preserve"> 7. По признаку воспринимаемой аудитории различают: </w:t>
      </w:r>
    </w:p>
    <w:p w:rsidR="00204C88" w:rsidRPr="00C5045E" w:rsidRDefault="00204C88" w:rsidP="00204C88">
      <w:pPr>
        <w:spacing w:before="120" w:after="100" w:afterAutospacing="1"/>
        <w:rPr>
          <w:rFonts w:ascii="Times New Roman" w:hAnsi="Times New Roman" w:cs="Times New Roman"/>
          <w:sz w:val="24"/>
          <w:szCs w:val="24"/>
        </w:rPr>
      </w:pPr>
      <w:r w:rsidRPr="00C5045E">
        <w:rPr>
          <w:rFonts w:ascii="Times New Roman" w:hAnsi="Times New Roman" w:cs="Times New Roman"/>
          <w:sz w:val="24"/>
          <w:szCs w:val="24"/>
        </w:rPr>
        <w:t xml:space="preserve">а) социальный, управленческий, научный, обобщенный имиджи; </w:t>
      </w:r>
    </w:p>
    <w:p w:rsidR="00204C88" w:rsidRPr="00C5045E" w:rsidRDefault="00204C88" w:rsidP="00204C88">
      <w:pPr>
        <w:spacing w:before="120" w:after="100" w:afterAutospacing="1"/>
        <w:rPr>
          <w:rFonts w:ascii="Times New Roman" w:hAnsi="Times New Roman" w:cs="Times New Roman"/>
          <w:sz w:val="24"/>
          <w:szCs w:val="24"/>
        </w:rPr>
      </w:pPr>
      <w:r w:rsidRPr="00C5045E">
        <w:rPr>
          <w:rFonts w:ascii="Times New Roman" w:hAnsi="Times New Roman" w:cs="Times New Roman"/>
          <w:sz w:val="24"/>
          <w:szCs w:val="24"/>
        </w:rPr>
        <w:t xml:space="preserve">б) внешний и внутренний имиджи организации; </w:t>
      </w:r>
    </w:p>
    <w:p w:rsidR="00204C88" w:rsidRPr="00C5045E" w:rsidRDefault="00204C88" w:rsidP="00204C88">
      <w:pPr>
        <w:spacing w:before="120" w:after="100" w:afterAutospacing="1"/>
        <w:rPr>
          <w:rFonts w:ascii="Times New Roman" w:hAnsi="Times New Roman" w:cs="Times New Roman"/>
          <w:sz w:val="24"/>
          <w:szCs w:val="24"/>
        </w:rPr>
      </w:pPr>
      <w:r w:rsidRPr="00C5045E">
        <w:rPr>
          <w:rFonts w:ascii="Times New Roman" w:hAnsi="Times New Roman" w:cs="Times New Roman"/>
          <w:sz w:val="24"/>
          <w:szCs w:val="24"/>
        </w:rPr>
        <w:t xml:space="preserve">в) имидж организации в целом и имиджи отдельных подразделений. </w:t>
      </w:r>
    </w:p>
    <w:p w:rsidR="00204C88" w:rsidRPr="00C5045E" w:rsidRDefault="00204C88" w:rsidP="00204C88">
      <w:pPr>
        <w:spacing w:before="120" w:after="100" w:afterAutospacing="1"/>
        <w:rPr>
          <w:rFonts w:ascii="Times New Roman" w:hAnsi="Times New Roman" w:cs="Times New Roman"/>
          <w:sz w:val="24"/>
          <w:szCs w:val="24"/>
        </w:rPr>
      </w:pPr>
      <w:r w:rsidRPr="00C5045E">
        <w:rPr>
          <w:rFonts w:ascii="Times New Roman" w:hAnsi="Times New Roman" w:cs="Times New Roman"/>
          <w:sz w:val="24"/>
          <w:szCs w:val="24"/>
        </w:rPr>
        <w:t>8</w:t>
      </w:r>
      <w:r w:rsidRPr="00C5045E">
        <w:rPr>
          <w:rFonts w:ascii="Times New Roman" w:hAnsi="Times New Roman" w:cs="Times New Roman"/>
          <w:b/>
          <w:sz w:val="24"/>
          <w:szCs w:val="24"/>
        </w:rPr>
        <w:t xml:space="preserve">. По функционально-технологическому признаку выделяют следующие разновидности имиджа: а) </w:t>
      </w:r>
      <w:proofErr w:type="gramStart"/>
      <w:r w:rsidRPr="00C5045E">
        <w:rPr>
          <w:rFonts w:ascii="Times New Roman" w:hAnsi="Times New Roman" w:cs="Times New Roman"/>
          <w:b/>
          <w:sz w:val="24"/>
          <w:szCs w:val="24"/>
        </w:rPr>
        <w:t>желаемый</w:t>
      </w:r>
      <w:proofErr w:type="gramEnd"/>
      <w:r w:rsidRPr="00C5045E">
        <w:rPr>
          <w:rFonts w:ascii="Times New Roman" w:hAnsi="Times New Roman" w:cs="Times New Roman"/>
          <w:b/>
          <w:sz w:val="24"/>
          <w:szCs w:val="24"/>
        </w:rPr>
        <w:t xml:space="preserve"> и воспринимаемый, </w:t>
      </w:r>
      <w:proofErr w:type="spellStart"/>
      <w:r w:rsidRPr="00C5045E">
        <w:rPr>
          <w:rFonts w:ascii="Times New Roman" w:hAnsi="Times New Roman" w:cs="Times New Roman"/>
          <w:b/>
          <w:sz w:val="24"/>
          <w:szCs w:val="24"/>
        </w:rPr>
        <w:t>социо-ситуативный</w:t>
      </w:r>
      <w:proofErr w:type="spellEnd"/>
      <w:r w:rsidRPr="00C5045E">
        <w:rPr>
          <w:rFonts w:ascii="Times New Roman" w:hAnsi="Times New Roman" w:cs="Times New Roman"/>
          <w:b/>
          <w:sz w:val="24"/>
          <w:szCs w:val="24"/>
        </w:rPr>
        <w:t xml:space="preserve"> и постоянный</w:t>
      </w:r>
      <w:r w:rsidRPr="00C5045E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204C88" w:rsidRPr="00C5045E" w:rsidRDefault="00204C88" w:rsidP="00204C88">
      <w:pPr>
        <w:spacing w:before="120" w:after="100" w:afterAutospacing="1"/>
        <w:rPr>
          <w:rFonts w:ascii="Times New Roman" w:hAnsi="Times New Roman" w:cs="Times New Roman"/>
          <w:sz w:val="24"/>
          <w:szCs w:val="24"/>
        </w:rPr>
      </w:pPr>
      <w:r w:rsidRPr="00C5045E">
        <w:rPr>
          <w:rFonts w:ascii="Times New Roman" w:hAnsi="Times New Roman" w:cs="Times New Roman"/>
          <w:sz w:val="24"/>
          <w:szCs w:val="24"/>
        </w:rPr>
        <w:t xml:space="preserve">б) </w:t>
      </w:r>
      <w:proofErr w:type="spellStart"/>
      <w:r w:rsidRPr="00C5045E">
        <w:rPr>
          <w:rFonts w:ascii="Times New Roman" w:hAnsi="Times New Roman" w:cs="Times New Roman"/>
          <w:sz w:val="24"/>
          <w:szCs w:val="24"/>
        </w:rPr>
        <w:t>самоимидж</w:t>
      </w:r>
      <w:proofErr w:type="spellEnd"/>
      <w:r w:rsidRPr="00C5045E">
        <w:rPr>
          <w:rFonts w:ascii="Times New Roman" w:hAnsi="Times New Roman" w:cs="Times New Roman"/>
          <w:sz w:val="24"/>
          <w:szCs w:val="24"/>
        </w:rPr>
        <w:t xml:space="preserve"> и внешний имидж личности; </w:t>
      </w:r>
    </w:p>
    <w:p w:rsidR="00204C88" w:rsidRPr="00C5045E" w:rsidRDefault="00204C88" w:rsidP="00204C88">
      <w:pPr>
        <w:spacing w:before="120" w:after="100" w:afterAutospacing="1"/>
        <w:rPr>
          <w:rFonts w:ascii="Times New Roman" w:hAnsi="Times New Roman" w:cs="Times New Roman"/>
          <w:sz w:val="24"/>
          <w:szCs w:val="24"/>
        </w:rPr>
      </w:pPr>
      <w:r w:rsidRPr="00C5045E">
        <w:rPr>
          <w:rFonts w:ascii="Times New Roman" w:hAnsi="Times New Roman" w:cs="Times New Roman"/>
          <w:sz w:val="24"/>
          <w:szCs w:val="24"/>
        </w:rPr>
        <w:t xml:space="preserve">в) обобщенный, функциональный, контекстный. </w:t>
      </w:r>
    </w:p>
    <w:p w:rsidR="00204C88" w:rsidRPr="00C5045E" w:rsidRDefault="00204C88" w:rsidP="00204C88">
      <w:pPr>
        <w:spacing w:before="120" w:after="100" w:afterAutospacing="1"/>
        <w:rPr>
          <w:rFonts w:ascii="Times New Roman" w:hAnsi="Times New Roman" w:cs="Times New Roman"/>
          <w:b/>
          <w:sz w:val="24"/>
          <w:szCs w:val="24"/>
        </w:rPr>
      </w:pPr>
      <w:r w:rsidRPr="00C5045E">
        <w:rPr>
          <w:rFonts w:ascii="Times New Roman" w:hAnsi="Times New Roman" w:cs="Times New Roman"/>
          <w:b/>
          <w:sz w:val="24"/>
          <w:szCs w:val="24"/>
        </w:rPr>
        <w:t>9. К внутренним факторам, зависимым от носителя имиджа относятся:</w:t>
      </w:r>
    </w:p>
    <w:p w:rsidR="00204C88" w:rsidRPr="00C5045E" w:rsidRDefault="00204C88" w:rsidP="00204C88">
      <w:pPr>
        <w:spacing w:before="120" w:after="100" w:afterAutospacing="1"/>
        <w:rPr>
          <w:rFonts w:ascii="Times New Roman" w:hAnsi="Times New Roman" w:cs="Times New Roman"/>
          <w:sz w:val="24"/>
          <w:szCs w:val="24"/>
        </w:rPr>
      </w:pPr>
      <w:r w:rsidRPr="00C5045E">
        <w:rPr>
          <w:rFonts w:ascii="Times New Roman" w:hAnsi="Times New Roman" w:cs="Times New Roman"/>
          <w:sz w:val="24"/>
          <w:szCs w:val="24"/>
        </w:rPr>
        <w:t xml:space="preserve"> А) общие физические данные, мимика, среда обитания; </w:t>
      </w:r>
    </w:p>
    <w:p w:rsidR="00204C88" w:rsidRPr="00C5045E" w:rsidRDefault="00204C88" w:rsidP="00204C88">
      <w:pPr>
        <w:spacing w:before="120" w:after="100" w:afterAutospacing="1"/>
        <w:rPr>
          <w:rFonts w:ascii="Times New Roman" w:hAnsi="Times New Roman" w:cs="Times New Roman"/>
          <w:sz w:val="24"/>
          <w:szCs w:val="24"/>
        </w:rPr>
      </w:pPr>
      <w:r w:rsidRPr="00C5045E">
        <w:rPr>
          <w:rFonts w:ascii="Times New Roman" w:hAnsi="Times New Roman" w:cs="Times New Roman"/>
          <w:sz w:val="24"/>
          <w:szCs w:val="24"/>
        </w:rPr>
        <w:t xml:space="preserve">Б) коммуникабельность, уровень нравственности; </w:t>
      </w:r>
    </w:p>
    <w:p w:rsidR="00204C88" w:rsidRPr="00C5045E" w:rsidRDefault="00204C88" w:rsidP="00204C88">
      <w:pPr>
        <w:spacing w:before="120" w:after="100" w:afterAutospacing="1"/>
        <w:rPr>
          <w:rFonts w:ascii="Times New Roman" w:hAnsi="Times New Roman" w:cs="Times New Roman"/>
          <w:sz w:val="24"/>
          <w:szCs w:val="24"/>
        </w:rPr>
      </w:pPr>
      <w:r w:rsidRPr="00C5045E">
        <w:rPr>
          <w:rFonts w:ascii="Times New Roman" w:hAnsi="Times New Roman" w:cs="Times New Roman"/>
          <w:sz w:val="24"/>
          <w:szCs w:val="24"/>
        </w:rPr>
        <w:t xml:space="preserve">В) сфера интересов, уровень образования; </w:t>
      </w:r>
    </w:p>
    <w:p w:rsidR="00204C88" w:rsidRPr="00C5045E" w:rsidRDefault="00204C88" w:rsidP="00204C88">
      <w:pPr>
        <w:spacing w:before="120" w:after="100" w:afterAutospacing="1"/>
        <w:rPr>
          <w:rFonts w:ascii="Times New Roman" w:hAnsi="Times New Roman" w:cs="Times New Roman"/>
          <w:sz w:val="24"/>
          <w:szCs w:val="24"/>
        </w:rPr>
      </w:pPr>
      <w:r w:rsidRPr="00C5045E">
        <w:rPr>
          <w:rFonts w:ascii="Times New Roman" w:hAnsi="Times New Roman" w:cs="Times New Roman"/>
          <w:sz w:val="24"/>
          <w:szCs w:val="24"/>
        </w:rPr>
        <w:t xml:space="preserve">Г) а </w:t>
      </w:r>
      <w:proofErr w:type="gramStart"/>
      <w:r w:rsidRPr="00C5045E">
        <w:rPr>
          <w:rFonts w:ascii="Times New Roman" w:hAnsi="Times New Roman" w:cs="Times New Roman"/>
          <w:sz w:val="24"/>
          <w:szCs w:val="24"/>
        </w:rPr>
        <w:t>и б</w:t>
      </w:r>
      <w:proofErr w:type="gramEnd"/>
      <w:r w:rsidRPr="00C5045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04C88" w:rsidRPr="00C5045E" w:rsidRDefault="00204C88" w:rsidP="00204C88">
      <w:pPr>
        <w:spacing w:before="120" w:after="100" w:afterAutospacing="1"/>
        <w:rPr>
          <w:rFonts w:ascii="Times New Roman" w:hAnsi="Times New Roman" w:cs="Times New Roman"/>
          <w:b/>
          <w:sz w:val="24"/>
          <w:szCs w:val="24"/>
        </w:rPr>
      </w:pPr>
      <w:r w:rsidRPr="00C5045E">
        <w:rPr>
          <w:rFonts w:ascii="Times New Roman" w:hAnsi="Times New Roman" w:cs="Times New Roman"/>
          <w:b/>
          <w:sz w:val="24"/>
          <w:szCs w:val="24"/>
        </w:rPr>
        <w:t xml:space="preserve">10. В социальном аспекте составляющие индивидуального имиджа выражают: </w:t>
      </w:r>
    </w:p>
    <w:p w:rsidR="00204C88" w:rsidRPr="00C5045E" w:rsidRDefault="00204C88" w:rsidP="00204C88">
      <w:pPr>
        <w:spacing w:before="120" w:after="100" w:afterAutospacing="1"/>
        <w:rPr>
          <w:rFonts w:ascii="Times New Roman" w:hAnsi="Times New Roman" w:cs="Times New Roman"/>
          <w:sz w:val="24"/>
          <w:szCs w:val="24"/>
        </w:rPr>
      </w:pPr>
      <w:r w:rsidRPr="00C5045E">
        <w:rPr>
          <w:rFonts w:ascii="Times New Roman" w:hAnsi="Times New Roman" w:cs="Times New Roman"/>
          <w:sz w:val="24"/>
          <w:szCs w:val="24"/>
        </w:rPr>
        <w:t xml:space="preserve">А. Личностные характеристики. </w:t>
      </w:r>
    </w:p>
    <w:p w:rsidR="00204C88" w:rsidRPr="00C5045E" w:rsidRDefault="00204C88" w:rsidP="00204C88">
      <w:pPr>
        <w:spacing w:before="120" w:after="100" w:afterAutospacing="1"/>
        <w:rPr>
          <w:rFonts w:ascii="Times New Roman" w:hAnsi="Times New Roman" w:cs="Times New Roman"/>
          <w:sz w:val="24"/>
          <w:szCs w:val="24"/>
        </w:rPr>
      </w:pPr>
      <w:r w:rsidRPr="00C5045E">
        <w:rPr>
          <w:rFonts w:ascii="Times New Roman" w:hAnsi="Times New Roman" w:cs="Times New Roman"/>
          <w:sz w:val="24"/>
          <w:szCs w:val="24"/>
        </w:rPr>
        <w:t xml:space="preserve">Б. Уровень культуры. </w:t>
      </w:r>
    </w:p>
    <w:p w:rsidR="00204C88" w:rsidRPr="00C5045E" w:rsidRDefault="00204C88" w:rsidP="00204C88">
      <w:pPr>
        <w:spacing w:before="120" w:after="100" w:afterAutospacing="1"/>
        <w:rPr>
          <w:rFonts w:ascii="Times New Roman" w:hAnsi="Times New Roman" w:cs="Times New Roman"/>
          <w:sz w:val="24"/>
          <w:szCs w:val="24"/>
        </w:rPr>
      </w:pPr>
      <w:r w:rsidRPr="00C5045E">
        <w:rPr>
          <w:rFonts w:ascii="Times New Roman" w:hAnsi="Times New Roman" w:cs="Times New Roman"/>
          <w:sz w:val="24"/>
          <w:szCs w:val="24"/>
        </w:rPr>
        <w:t xml:space="preserve">В. Уровень благосостояния. </w:t>
      </w:r>
    </w:p>
    <w:p w:rsidR="00204C88" w:rsidRPr="00C5045E" w:rsidRDefault="00204C88" w:rsidP="00204C88">
      <w:pPr>
        <w:spacing w:before="120" w:after="100" w:afterAutospacing="1"/>
        <w:rPr>
          <w:rFonts w:ascii="Times New Roman" w:hAnsi="Times New Roman" w:cs="Times New Roman"/>
          <w:sz w:val="24"/>
          <w:szCs w:val="24"/>
        </w:rPr>
      </w:pPr>
      <w:r w:rsidRPr="00C5045E">
        <w:rPr>
          <w:rFonts w:ascii="Times New Roman" w:hAnsi="Times New Roman" w:cs="Times New Roman"/>
          <w:sz w:val="24"/>
          <w:szCs w:val="24"/>
        </w:rPr>
        <w:t xml:space="preserve">Г. Силу воли. </w:t>
      </w:r>
    </w:p>
    <w:p w:rsidR="00204C88" w:rsidRPr="00C5045E" w:rsidRDefault="00204C88" w:rsidP="00204C88">
      <w:pPr>
        <w:spacing w:before="120" w:after="100" w:afterAutospacing="1"/>
        <w:rPr>
          <w:rFonts w:ascii="Times New Roman" w:hAnsi="Times New Roman" w:cs="Times New Roman"/>
          <w:b/>
          <w:sz w:val="24"/>
          <w:szCs w:val="24"/>
        </w:rPr>
      </w:pPr>
      <w:r w:rsidRPr="00C5045E">
        <w:rPr>
          <w:rFonts w:ascii="Times New Roman" w:hAnsi="Times New Roman" w:cs="Times New Roman"/>
          <w:b/>
          <w:sz w:val="24"/>
          <w:szCs w:val="24"/>
        </w:rPr>
        <w:t xml:space="preserve">11. Имидж организации в целом, а не каких-то ее частей или результатов ее работы: </w:t>
      </w:r>
    </w:p>
    <w:p w:rsidR="00204C88" w:rsidRPr="00C5045E" w:rsidRDefault="00204C88" w:rsidP="00204C88">
      <w:pPr>
        <w:spacing w:before="120" w:after="100" w:afterAutospacing="1"/>
        <w:rPr>
          <w:rFonts w:ascii="Times New Roman" w:hAnsi="Times New Roman" w:cs="Times New Roman"/>
          <w:sz w:val="24"/>
          <w:szCs w:val="24"/>
        </w:rPr>
      </w:pPr>
      <w:r w:rsidRPr="00C5045E">
        <w:rPr>
          <w:rFonts w:ascii="Times New Roman" w:hAnsi="Times New Roman" w:cs="Times New Roman"/>
          <w:sz w:val="24"/>
          <w:szCs w:val="24"/>
        </w:rPr>
        <w:t xml:space="preserve">А. Корпоративный. Б. Положительный. В. Желаемый. Г. Текущий. </w:t>
      </w:r>
    </w:p>
    <w:p w:rsidR="00204C88" w:rsidRPr="00C5045E" w:rsidRDefault="00204C88" w:rsidP="00204C88">
      <w:pPr>
        <w:spacing w:before="120" w:after="100" w:afterAutospacing="1"/>
        <w:rPr>
          <w:rFonts w:ascii="Times New Roman" w:hAnsi="Times New Roman" w:cs="Times New Roman"/>
          <w:b/>
          <w:sz w:val="24"/>
          <w:szCs w:val="24"/>
        </w:rPr>
      </w:pPr>
      <w:r w:rsidRPr="00C5045E">
        <w:rPr>
          <w:rFonts w:ascii="Times New Roman" w:hAnsi="Times New Roman" w:cs="Times New Roman"/>
          <w:b/>
          <w:sz w:val="24"/>
          <w:szCs w:val="24"/>
        </w:rPr>
        <w:lastRenderedPageBreak/>
        <w:t xml:space="preserve">12. Сотрудники организации являются объектом корпоративного имиджа: </w:t>
      </w:r>
    </w:p>
    <w:p w:rsidR="00204C88" w:rsidRPr="00C5045E" w:rsidRDefault="00204C88" w:rsidP="00204C88">
      <w:pPr>
        <w:spacing w:before="120" w:after="100" w:afterAutospacing="1"/>
        <w:rPr>
          <w:rFonts w:ascii="Times New Roman" w:hAnsi="Times New Roman" w:cs="Times New Roman"/>
          <w:sz w:val="24"/>
          <w:szCs w:val="24"/>
        </w:rPr>
      </w:pPr>
      <w:r w:rsidRPr="00C5045E">
        <w:rPr>
          <w:rFonts w:ascii="Times New Roman" w:hAnsi="Times New Roman" w:cs="Times New Roman"/>
          <w:sz w:val="24"/>
          <w:szCs w:val="24"/>
        </w:rPr>
        <w:t xml:space="preserve">А. Внешнего. Б. Внутреннего. В. Осязаемого. Г. Неосязаемого. </w:t>
      </w:r>
    </w:p>
    <w:p w:rsidR="00204C88" w:rsidRPr="00C5045E" w:rsidRDefault="00204C88" w:rsidP="00204C88">
      <w:pPr>
        <w:spacing w:before="120" w:after="100" w:afterAutospacing="1"/>
        <w:rPr>
          <w:rFonts w:ascii="Times New Roman" w:hAnsi="Times New Roman" w:cs="Times New Roman"/>
          <w:b/>
          <w:sz w:val="24"/>
          <w:szCs w:val="24"/>
        </w:rPr>
      </w:pPr>
      <w:r w:rsidRPr="00C5045E">
        <w:rPr>
          <w:rFonts w:ascii="Times New Roman" w:hAnsi="Times New Roman" w:cs="Times New Roman"/>
          <w:b/>
          <w:sz w:val="24"/>
          <w:szCs w:val="24"/>
        </w:rPr>
        <w:t xml:space="preserve">13. Основой корпоративного имиджа являются: </w:t>
      </w:r>
    </w:p>
    <w:p w:rsidR="00204C88" w:rsidRPr="00C5045E" w:rsidRDefault="00204C88" w:rsidP="00204C88">
      <w:pPr>
        <w:spacing w:before="120" w:after="100" w:afterAutospacing="1"/>
        <w:rPr>
          <w:rFonts w:ascii="Times New Roman" w:hAnsi="Times New Roman" w:cs="Times New Roman"/>
          <w:sz w:val="24"/>
          <w:szCs w:val="24"/>
        </w:rPr>
      </w:pPr>
      <w:r w:rsidRPr="00C5045E">
        <w:rPr>
          <w:rFonts w:ascii="Times New Roman" w:hAnsi="Times New Roman" w:cs="Times New Roman"/>
          <w:sz w:val="24"/>
          <w:szCs w:val="24"/>
        </w:rPr>
        <w:t>А. Корпоративная философия.</w:t>
      </w:r>
    </w:p>
    <w:p w:rsidR="00204C88" w:rsidRPr="00C5045E" w:rsidRDefault="00204C88" w:rsidP="00204C88">
      <w:pPr>
        <w:spacing w:before="120" w:after="100" w:afterAutospacing="1"/>
        <w:rPr>
          <w:rFonts w:ascii="Times New Roman" w:hAnsi="Times New Roman" w:cs="Times New Roman"/>
          <w:sz w:val="24"/>
          <w:szCs w:val="24"/>
        </w:rPr>
      </w:pPr>
      <w:r w:rsidRPr="00C5045E">
        <w:rPr>
          <w:rFonts w:ascii="Times New Roman" w:hAnsi="Times New Roman" w:cs="Times New Roman"/>
          <w:sz w:val="24"/>
          <w:szCs w:val="24"/>
        </w:rPr>
        <w:t xml:space="preserve"> Б. Корпоративная общественность. </w:t>
      </w:r>
    </w:p>
    <w:p w:rsidR="00204C88" w:rsidRPr="00C5045E" w:rsidRDefault="00204C88" w:rsidP="00204C88">
      <w:pPr>
        <w:spacing w:before="120" w:after="100" w:afterAutospacing="1"/>
        <w:rPr>
          <w:rFonts w:ascii="Times New Roman" w:hAnsi="Times New Roman" w:cs="Times New Roman"/>
          <w:sz w:val="24"/>
          <w:szCs w:val="24"/>
        </w:rPr>
      </w:pPr>
      <w:r w:rsidRPr="00C5045E">
        <w:rPr>
          <w:rFonts w:ascii="Times New Roman" w:hAnsi="Times New Roman" w:cs="Times New Roman"/>
          <w:sz w:val="24"/>
          <w:szCs w:val="24"/>
        </w:rPr>
        <w:t xml:space="preserve">В. Руководитель организации. </w:t>
      </w:r>
    </w:p>
    <w:p w:rsidR="00204C88" w:rsidRPr="00C5045E" w:rsidRDefault="00204C88" w:rsidP="00204C88">
      <w:pPr>
        <w:spacing w:before="120" w:after="100" w:afterAutospacing="1"/>
        <w:rPr>
          <w:rFonts w:ascii="Times New Roman" w:hAnsi="Times New Roman" w:cs="Times New Roman"/>
          <w:sz w:val="24"/>
          <w:szCs w:val="24"/>
        </w:rPr>
      </w:pPr>
      <w:r w:rsidRPr="00C5045E">
        <w:rPr>
          <w:rFonts w:ascii="Times New Roman" w:hAnsi="Times New Roman" w:cs="Times New Roman"/>
          <w:sz w:val="24"/>
          <w:szCs w:val="24"/>
        </w:rPr>
        <w:t xml:space="preserve">Г. Позиционирование организации. </w:t>
      </w:r>
    </w:p>
    <w:p w:rsidR="00204C88" w:rsidRPr="00C5045E" w:rsidRDefault="00204C88" w:rsidP="00204C88">
      <w:pPr>
        <w:spacing w:before="120" w:after="100" w:afterAutospacing="1"/>
        <w:rPr>
          <w:rFonts w:ascii="Times New Roman" w:hAnsi="Times New Roman" w:cs="Times New Roman"/>
          <w:b/>
          <w:sz w:val="24"/>
          <w:szCs w:val="24"/>
        </w:rPr>
      </w:pPr>
      <w:r w:rsidRPr="00C5045E">
        <w:rPr>
          <w:rFonts w:ascii="Times New Roman" w:hAnsi="Times New Roman" w:cs="Times New Roman"/>
          <w:b/>
          <w:sz w:val="24"/>
          <w:szCs w:val="24"/>
        </w:rPr>
        <w:t xml:space="preserve">14. С какой целью разрабатывается имидж-модель? </w:t>
      </w:r>
    </w:p>
    <w:p w:rsidR="00204C88" w:rsidRPr="00C5045E" w:rsidRDefault="00204C88" w:rsidP="00204C88">
      <w:pPr>
        <w:spacing w:before="120" w:after="100" w:afterAutospacing="1"/>
        <w:rPr>
          <w:rFonts w:ascii="Times New Roman" w:hAnsi="Times New Roman" w:cs="Times New Roman"/>
          <w:sz w:val="24"/>
          <w:szCs w:val="24"/>
        </w:rPr>
      </w:pPr>
      <w:r w:rsidRPr="00C5045E">
        <w:rPr>
          <w:rFonts w:ascii="Times New Roman" w:hAnsi="Times New Roman" w:cs="Times New Roman"/>
          <w:sz w:val="24"/>
          <w:szCs w:val="24"/>
        </w:rPr>
        <w:t xml:space="preserve">а) экономия усилий по поддержанию имиджа </w:t>
      </w:r>
    </w:p>
    <w:p w:rsidR="00204C88" w:rsidRPr="00C5045E" w:rsidRDefault="00204C88" w:rsidP="00204C88">
      <w:pPr>
        <w:spacing w:before="120" w:after="100" w:afterAutospacing="1"/>
        <w:rPr>
          <w:rFonts w:ascii="Times New Roman" w:hAnsi="Times New Roman" w:cs="Times New Roman"/>
          <w:sz w:val="24"/>
          <w:szCs w:val="24"/>
        </w:rPr>
      </w:pPr>
      <w:r w:rsidRPr="00C5045E">
        <w:rPr>
          <w:rFonts w:ascii="Times New Roman" w:hAnsi="Times New Roman" w:cs="Times New Roman"/>
          <w:sz w:val="24"/>
          <w:szCs w:val="24"/>
        </w:rPr>
        <w:t>б) легкость коммуникации с заказчиком/клиентом</w:t>
      </w:r>
    </w:p>
    <w:p w:rsidR="00204C88" w:rsidRPr="00C5045E" w:rsidRDefault="00204C88" w:rsidP="00204C88">
      <w:pPr>
        <w:spacing w:before="120" w:after="100" w:afterAutospacing="1"/>
        <w:rPr>
          <w:rFonts w:ascii="Times New Roman" w:hAnsi="Times New Roman" w:cs="Times New Roman"/>
          <w:sz w:val="24"/>
          <w:szCs w:val="24"/>
        </w:rPr>
      </w:pPr>
      <w:r w:rsidRPr="00C5045E">
        <w:rPr>
          <w:rFonts w:ascii="Times New Roman" w:hAnsi="Times New Roman" w:cs="Times New Roman"/>
          <w:sz w:val="24"/>
          <w:szCs w:val="24"/>
        </w:rPr>
        <w:t xml:space="preserve"> в) экономия средств на разработку имиджа</w:t>
      </w:r>
    </w:p>
    <w:p w:rsidR="00204C88" w:rsidRPr="00C5045E" w:rsidRDefault="00204C88" w:rsidP="00204C88">
      <w:pPr>
        <w:spacing w:before="120" w:after="100" w:afterAutospacing="1"/>
        <w:rPr>
          <w:rFonts w:ascii="Times New Roman" w:hAnsi="Times New Roman" w:cs="Times New Roman"/>
          <w:sz w:val="24"/>
          <w:szCs w:val="24"/>
        </w:rPr>
      </w:pPr>
      <w:r w:rsidRPr="00C5045E">
        <w:rPr>
          <w:rFonts w:ascii="Times New Roman" w:hAnsi="Times New Roman" w:cs="Times New Roman"/>
          <w:sz w:val="24"/>
          <w:szCs w:val="24"/>
        </w:rPr>
        <w:t xml:space="preserve"> г) апробация </w:t>
      </w:r>
      <w:proofErr w:type="spellStart"/>
      <w:r w:rsidRPr="00C5045E">
        <w:rPr>
          <w:rFonts w:ascii="Times New Roman" w:hAnsi="Times New Roman" w:cs="Times New Roman"/>
          <w:sz w:val="24"/>
          <w:szCs w:val="24"/>
        </w:rPr>
        <w:t>имиджевой</w:t>
      </w:r>
      <w:proofErr w:type="spellEnd"/>
      <w:r w:rsidRPr="00C5045E">
        <w:rPr>
          <w:rFonts w:ascii="Times New Roman" w:hAnsi="Times New Roman" w:cs="Times New Roman"/>
          <w:sz w:val="24"/>
          <w:szCs w:val="24"/>
        </w:rPr>
        <w:t xml:space="preserve"> идеи </w:t>
      </w:r>
    </w:p>
    <w:p w:rsidR="00204C88" w:rsidRPr="00C5045E" w:rsidRDefault="00204C88" w:rsidP="00204C88">
      <w:pPr>
        <w:spacing w:before="120" w:after="100" w:afterAutospacing="1"/>
        <w:rPr>
          <w:rFonts w:ascii="Times New Roman" w:hAnsi="Times New Roman" w:cs="Times New Roman"/>
          <w:sz w:val="24"/>
          <w:szCs w:val="24"/>
        </w:rPr>
      </w:pPr>
      <w:proofErr w:type="spellStart"/>
      <w:r w:rsidRPr="00C5045E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C5045E">
        <w:rPr>
          <w:rFonts w:ascii="Times New Roman" w:hAnsi="Times New Roman" w:cs="Times New Roman"/>
          <w:sz w:val="24"/>
          <w:szCs w:val="24"/>
        </w:rPr>
        <w:t xml:space="preserve">) обеспечение стратегии продвижения имиджа </w:t>
      </w:r>
    </w:p>
    <w:p w:rsidR="00204C88" w:rsidRPr="00C5045E" w:rsidRDefault="00204C88" w:rsidP="00204C88">
      <w:pPr>
        <w:spacing w:before="120" w:after="100" w:afterAutospacing="1"/>
        <w:rPr>
          <w:rFonts w:ascii="Times New Roman" w:hAnsi="Times New Roman" w:cs="Times New Roman"/>
          <w:sz w:val="24"/>
          <w:szCs w:val="24"/>
        </w:rPr>
      </w:pPr>
      <w:r w:rsidRPr="00C5045E">
        <w:rPr>
          <w:rFonts w:ascii="Times New Roman" w:hAnsi="Times New Roman" w:cs="Times New Roman"/>
          <w:sz w:val="24"/>
          <w:szCs w:val="24"/>
        </w:rPr>
        <w:t>е) подбор методов формирования имиджа</w:t>
      </w:r>
    </w:p>
    <w:p w:rsidR="00204C88" w:rsidRPr="00C5045E" w:rsidRDefault="00204C88" w:rsidP="00204C88">
      <w:pPr>
        <w:spacing w:before="120" w:after="100" w:afterAutospacing="1"/>
        <w:rPr>
          <w:rFonts w:ascii="Times New Roman" w:hAnsi="Times New Roman" w:cs="Times New Roman"/>
          <w:b/>
          <w:sz w:val="24"/>
          <w:szCs w:val="24"/>
        </w:rPr>
      </w:pPr>
      <w:r w:rsidRPr="00C5045E">
        <w:rPr>
          <w:rFonts w:ascii="Times New Roman" w:hAnsi="Times New Roman" w:cs="Times New Roman"/>
          <w:b/>
          <w:sz w:val="24"/>
          <w:szCs w:val="24"/>
        </w:rPr>
        <w:t xml:space="preserve">15. Дописать предложения или опровергнуть их: </w:t>
      </w:r>
    </w:p>
    <w:p w:rsidR="00204C88" w:rsidRPr="00C5045E" w:rsidRDefault="00204C88" w:rsidP="00204C88">
      <w:pPr>
        <w:spacing w:before="120" w:after="100" w:afterAutospacing="1"/>
        <w:rPr>
          <w:rFonts w:ascii="Times New Roman" w:hAnsi="Times New Roman" w:cs="Times New Roman"/>
          <w:sz w:val="24"/>
          <w:szCs w:val="24"/>
        </w:rPr>
      </w:pPr>
      <w:r w:rsidRPr="00C5045E">
        <w:rPr>
          <w:rFonts w:ascii="Times New Roman" w:hAnsi="Times New Roman" w:cs="Times New Roman"/>
          <w:sz w:val="24"/>
          <w:szCs w:val="24"/>
        </w:rPr>
        <w:t xml:space="preserve">а) Корпоративный имидж должен быть простым для того, чтобы ...... </w:t>
      </w:r>
    </w:p>
    <w:p w:rsidR="00204C88" w:rsidRPr="00C5045E" w:rsidRDefault="00204C88" w:rsidP="00204C88">
      <w:pPr>
        <w:spacing w:before="120" w:after="100" w:afterAutospacing="1"/>
        <w:rPr>
          <w:rFonts w:ascii="Times New Roman" w:hAnsi="Times New Roman" w:cs="Times New Roman"/>
          <w:sz w:val="24"/>
          <w:szCs w:val="24"/>
        </w:rPr>
      </w:pPr>
      <w:r w:rsidRPr="00C5045E">
        <w:rPr>
          <w:rFonts w:ascii="Times New Roman" w:hAnsi="Times New Roman" w:cs="Times New Roman"/>
          <w:sz w:val="24"/>
          <w:szCs w:val="24"/>
        </w:rPr>
        <w:t xml:space="preserve">б) Корпоративный имидж - элемент корпоративной культуры, поскольку... </w:t>
      </w:r>
    </w:p>
    <w:p w:rsidR="00204C88" w:rsidRPr="00C5045E" w:rsidRDefault="00204C88" w:rsidP="00204C88">
      <w:pPr>
        <w:spacing w:before="120" w:after="100" w:afterAutospacing="1"/>
        <w:rPr>
          <w:rFonts w:ascii="Times New Roman" w:hAnsi="Times New Roman" w:cs="Times New Roman"/>
          <w:sz w:val="24"/>
          <w:szCs w:val="24"/>
        </w:rPr>
      </w:pPr>
      <w:r w:rsidRPr="00C5045E">
        <w:rPr>
          <w:rFonts w:ascii="Times New Roman" w:hAnsi="Times New Roman" w:cs="Times New Roman"/>
          <w:sz w:val="24"/>
          <w:szCs w:val="24"/>
        </w:rPr>
        <w:t xml:space="preserve">в) Корпоративная культура - элемент корпоративного имиджа, поскольку... </w:t>
      </w:r>
    </w:p>
    <w:p w:rsidR="00204C88" w:rsidRPr="00C5045E" w:rsidRDefault="00204C88" w:rsidP="00204C88">
      <w:pPr>
        <w:spacing w:before="120" w:after="100" w:afterAutospacing="1"/>
        <w:rPr>
          <w:rFonts w:ascii="Times New Roman" w:hAnsi="Times New Roman" w:cs="Times New Roman"/>
          <w:sz w:val="24"/>
          <w:szCs w:val="24"/>
        </w:rPr>
      </w:pPr>
      <w:r w:rsidRPr="00C5045E">
        <w:rPr>
          <w:rFonts w:ascii="Times New Roman" w:hAnsi="Times New Roman" w:cs="Times New Roman"/>
          <w:sz w:val="24"/>
          <w:szCs w:val="24"/>
        </w:rPr>
        <w:t xml:space="preserve">г) Корпоративный имидж обязательно включает в себя легенду, т.к. ........... </w:t>
      </w:r>
    </w:p>
    <w:p w:rsidR="00204C88" w:rsidRPr="00C5045E" w:rsidRDefault="00204C88" w:rsidP="00204C88">
      <w:pPr>
        <w:spacing w:before="120" w:after="100" w:afterAutospacing="1"/>
        <w:rPr>
          <w:rFonts w:ascii="Times New Roman" w:hAnsi="Times New Roman" w:cs="Times New Roman"/>
          <w:sz w:val="24"/>
          <w:szCs w:val="24"/>
        </w:rPr>
      </w:pPr>
      <w:proofErr w:type="spellStart"/>
      <w:r w:rsidRPr="00C5045E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C5045E">
        <w:rPr>
          <w:rFonts w:ascii="Times New Roman" w:hAnsi="Times New Roman" w:cs="Times New Roman"/>
          <w:sz w:val="24"/>
          <w:szCs w:val="24"/>
        </w:rPr>
        <w:t xml:space="preserve">) Корпоративный имидж обязательно должен быть положительным, поскольку ........... </w:t>
      </w:r>
    </w:p>
    <w:p w:rsidR="00204C88" w:rsidRPr="00C5045E" w:rsidRDefault="00204C88" w:rsidP="00204C88">
      <w:pPr>
        <w:spacing w:before="120" w:after="100" w:afterAutospacing="1"/>
        <w:rPr>
          <w:rFonts w:ascii="Times New Roman" w:hAnsi="Times New Roman" w:cs="Times New Roman"/>
          <w:sz w:val="24"/>
          <w:szCs w:val="24"/>
        </w:rPr>
      </w:pPr>
      <w:r w:rsidRPr="00C5045E">
        <w:rPr>
          <w:rFonts w:ascii="Times New Roman" w:hAnsi="Times New Roman" w:cs="Times New Roman"/>
          <w:sz w:val="24"/>
          <w:szCs w:val="24"/>
        </w:rPr>
        <w:t>е) Корпоративный имидж обязательно включается в себя фирменный стиль, который.....</w:t>
      </w:r>
    </w:p>
    <w:p w:rsidR="00C74204" w:rsidRDefault="00C74204"/>
    <w:sectPr w:rsidR="00C74204" w:rsidSect="00E67B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73503C"/>
    <w:multiLevelType w:val="hybridMultilevel"/>
    <w:tmpl w:val="AA80627A"/>
    <w:lvl w:ilvl="0" w:tplc="9D8A1F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>
    <w:useFELayout/>
  </w:compat>
  <w:rsids>
    <w:rsidRoot w:val="00204C88"/>
    <w:rsid w:val="00204C88"/>
    <w:rsid w:val="00510659"/>
    <w:rsid w:val="0063706C"/>
    <w:rsid w:val="006929DC"/>
    <w:rsid w:val="00795F67"/>
    <w:rsid w:val="00A575B6"/>
    <w:rsid w:val="00C74204"/>
    <w:rsid w:val="00E80211"/>
    <w:rsid w:val="00EA21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5F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4C88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515</Words>
  <Characters>2938</Characters>
  <Application>Microsoft Office Word</Application>
  <DocSecurity>0</DocSecurity>
  <Lines>24</Lines>
  <Paragraphs>6</Paragraphs>
  <ScaleCrop>false</ScaleCrop>
  <Company/>
  <LinksUpToDate>false</LinksUpToDate>
  <CharactersWithSpaces>3447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6</cp:revision>
  <dcterms:created xsi:type="dcterms:W3CDTF">2019-10-16T15:31:00Z</dcterms:created>
  <dcterms:modified xsi:type="dcterms:W3CDTF">2021-11-18T13:42:00Z</dcterms:modified>
</cp:coreProperties>
</file>