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82" w:rsidRPr="002A24CC" w:rsidRDefault="00990682" w:rsidP="00990682">
      <w:pPr>
        <w:spacing w:line="240" w:lineRule="auto"/>
        <w:ind w:right="113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Задания.</w:t>
      </w:r>
    </w:p>
    <w:p w:rsidR="00990682" w:rsidRPr="002A24CC" w:rsidRDefault="00990682" w:rsidP="00990682">
      <w:pPr>
        <w:spacing w:line="240" w:lineRule="auto"/>
        <w:ind w:right="1134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 В книге </w:t>
      </w:r>
      <w:proofErr w:type="spellStart"/>
      <w:r w:rsidRPr="002A24CC">
        <w:rPr>
          <w:rFonts w:ascii="Times New Roman" w:eastAsia="Times New Roman" w:hAnsi="Times New Roman" w:cs="Times New Roman"/>
          <w:b/>
          <w:bCs/>
          <w:sz w:val="24"/>
          <w:szCs w:val="24"/>
        </w:rPr>
        <w:t>Лазутина</w:t>
      </w:r>
      <w:proofErr w:type="spellEnd"/>
      <w:r w:rsidRPr="002A24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Г.В.ПРОФЕССИОНАЛЬНАЯ ЭТИКА ЖУРНАЛИСТА Учебное пособие. М.: Аспект Пресс, 2000. http://evartist.narod.ru/text10/09.htm</w:t>
      </w:r>
    </w:p>
    <w:p w:rsidR="00990682" w:rsidRPr="002A24CC" w:rsidRDefault="00990682" w:rsidP="00990682">
      <w:pPr>
        <w:spacing w:line="240" w:lineRule="auto"/>
        <w:ind w:left="1134" w:right="1134"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A24CC">
        <w:rPr>
          <w:rFonts w:ascii="Times New Roman" w:eastAsia="Times New Roman" w:hAnsi="Times New Roman" w:cs="Times New Roman"/>
          <w:b/>
          <w:sz w:val="24"/>
          <w:szCs w:val="24"/>
        </w:rPr>
        <w:t>Читать и краткий конспект (часть 2, гл 4-5)</w:t>
      </w:r>
    </w:p>
    <w:p w:rsidR="00990682" w:rsidRPr="002A24CC" w:rsidRDefault="00EE4F5D" w:rsidP="00990682">
      <w:pPr>
        <w:spacing w:line="240" w:lineRule="auto"/>
        <w:ind w:right="-1" w:firstLine="426"/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="00990682" w:rsidRPr="002A24CC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</w:rPr>
          <w:t>ЧАСТЬ ВТОРАЯ. Профессионально-этические представления, направляющие поведение журналиста</w:t>
        </w:r>
      </w:hyperlink>
    </w:p>
    <w:p w:rsidR="00990682" w:rsidRPr="002A24CC" w:rsidRDefault="00990682" w:rsidP="00990682">
      <w:pPr>
        <w:spacing w:line="240" w:lineRule="auto"/>
        <w:ind w:right="-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 xml:space="preserve">ГЛАВА </w:t>
      </w:r>
      <w:r w:rsidRPr="002A24C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IV</w:t>
      </w: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A24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«Профессиональная позиция?.. Не нужна она, раз есть у журналиста хозяин!»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Как складываются позиции?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Каково содержание профессионального долга?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Что стоит за понятиями «профессиональная ответственность» и «профессиональная совесть»?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Кто поступается достоинством и честью?</w:t>
      </w:r>
    </w:p>
    <w:p w:rsidR="00990682" w:rsidRPr="002A24CC" w:rsidRDefault="00990682" w:rsidP="00990682">
      <w:pPr>
        <w:spacing w:line="240" w:lineRule="auto"/>
        <w:ind w:right="-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90682" w:rsidRPr="002A24CC" w:rsidRDefault="00990682" w:rsidP="00990682">
      <w:pPr>
        <w:spacing w:line="240" w:lineRule="auto"/>
        <w:ind w:right="-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 xml:space="preserve">ГЛАВА </w:t>
      </w:r>
      <w:r w:rsidRPr="002A24C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 xml:space="preserve">. «Да ваших принципов пруд пруди!» 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По каким критериям определяются принципы?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Cs/>
          <w:sz w:val="24"/>
          <w:szCs w:val="24"/>
        </w:rPr>
        <w:t>На все случаи жизни?</w:t>
      </w:r>
    </w:p>
    <w:p w:rsidR="00990682" w:rsidRPr="002A24CC" w:rsidRDefault="00990682" w:rsidP="00990682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95E07" w:rsidRPr="002A24CC" w:rsidRDefault="00990682">
      <w:pPr>
        <w:rPr>
          <w:rFonts w:ascii="Times New Roman" w:hAnsi="Times New Roman" w:cs="Times New Roman"/>
          <w:sz w:val="24"/>
          <w:szCs w:val="24"/>
        </w:rPr>
      </w:pPr>
      <w:r w:rsidRPr="002A24CC">
        <w:rPr>
          <w:rFonts w:ascii="Times New Roman" w:hAnsi="Times New Roman" w:cs="Times New Roman"/>
          <w:sz w:val="24"/>
          <w:szCs w:val="24"/>
        </w:rPr>
        <w:t xml:space="preserve">2. Читать этические кодексы журналиста и </w:t>
      </w:r>
      <w:proofErr w:type="spellStart"/>
      <w:r w:rsidRPr="002A24CC">
        <w:rPr>
          <w:rFonts w:ascii="Times New Roman" w:hAnsi="Times New Roman" w:cs="Times New Roman"/>
          <w:sz w:val="24"/>
          <w:szCs w:val="24"/>
        </w:rPr>
        <w:t>ПР-специалиста</w:t>
      </w:r>
      <w:proofErr w:type="spellEnd"/>
      <w:r w:rsidRPr="002A24CC">
        <w:rPr>
          <w:rFonts w:ascii="Times New Roman" w:eastAsia="Times New Roman" w:hAnsi="Times New Roman" w:cs="Times New Roman"/>
          <w:sz w:val="24"/>
          <w:szCs w:val="24"/>
        </w:rPr>
        <w:t xml:space="preserve"> (история, структура, анализ основных положений)</w:t>
      </w:r>
      <w:r w:rsidRPr="002A24CC">
        <w:rPr>
          <w:rFonts w:ascii="Times New Roman" w:hAnsi="Times New Roman" w:cs="Times New Roman"/>
          <w:sz w:val="24"/>
          <w:szCs w:val="24"/>
        </w:rPr>
        <w:t xml:space="preserve">. Составить </w:t>
      </w:r>
      <w:proofErr w:type="spellStart"/>
      <w:r w:rsidRPr="002A24CC">
        <w:rPr>
          <w:rFonts w:ascii="Times New Roman" w:hAnsi="Times New Roman" w:cs="Times New Roman"/>
          <w:sz w:val="24"/>
          <w:szCs w:val="24"/>
        </w:rPr>
        <w:t>профессиограмму</w:t>
      </w:r>
      <w:proofErr w:type="spellEnd"/>
      <w:r w:rsidRPr="002A24CC">
        <w:rPr>
          <w:rFonts w:ascii="Times New Roman" w:hAnsi="Times New Roman" w:cs="Times New Roman"/>
          <w:sz w:val="24"/>
          <w:szCs w:val="24"/>
        </w:rPr>
        <w:t xml:space="preserve"> журналиста и </w:t>
      </w:r>
      <w:proofErr w:type="spellStart"/>
      <w:r w:rsidRPr="002A24CC">
        <w:rPr>
          <w:rFonts w:ascii="Times New Roman" w:hAnsi="Times New Roman" w:cs="Times New Roman"/>
          <w:sz w:val="24"/>
          <w:szCs w:val="24"/>
        </w:rPr>
        <w:t>ПР-специалиста</w:t>
      </w:r>
      <w:proofErr w:type="spellEnd"/>
      <w:r w:rsidRPr="002A24CC">
        <w:rPr>
          <w:rFonts w:ascii="Times New Roman" w:hAnsi="Times New Roman" w:cs="Times New Roman"/>
          <w:sz w:val="24"/>
          <w:szCs w:val="24"/>
        </w:rPr>
        <w:t>. Выявить сходства и различия.</w:t>
      </w:r>
    </w:p>
    <w:p w:rsidR="00990682" w:rsidRPr="002A24CC" w:rsidRDefault="00990682" w:rsidP="00990682">
      <w:pPr>
        <w:spacing w:after="12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A24CC">
        <w:rPr>
          <w:rFonts w:ascii="Times New Roman" w:hAnsi="Times New Roman" w:cs="Times New Roman"/>
          <w:sz w:val="24"/>
          <w:szCs w:val="24"/>
        </w:rPr>
        <w:t xml:space="preserve">3. </w:t>
      </w:r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выбор предлагается обсуждение следующих пробле</w:t>
      </w:r>
      <w:proofErr w:type="gramStart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м(</w:t>
      </w:r>
      <w:proofErr w:type="gramEnd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Выбрать 1 проблему):</w:t>
      </w:r>
    </w:p>
    <w:p w:rsidR="00990682" w:rsidRPr="002A24CC" w:rsidRDefault="00990682" w:rsidP="00990682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Эвтаназия: аргументы «за</w:t>
      </w:r>
      <w:proofErr w:type="gramStart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»и</w:t>
      </w:r>
      <w:proofErr w:type="gramEnd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«против»; смертная казнь: аргументы «за»и «против»; ложь во спасение: аргументы «за»и «против»; насилие и ненасилие как способы решения социальных конфликтов.</w:t>
      </w:r>
    </w:p>
    <w:p w:rsidR="00990682" w:rsidRPr="002A24CC" w:rsidRDefault="00990682" w:rsidP="00990682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Задание -  придумать ситуацию с учетом выбранной проблемы и привести аргументы «за</w:t>
      </w:r>
      <w:proofErr w:type="gramStart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>»и</w:t>
      </w:r>
      <w:proofErr w:type="gramEnd"/>
      <w:r w:rsidRPr="002A24C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«против». Найти материалы в Интернете об этих проблемах (сайты газет, новостные сайты, шоу на телевидении)</w:t>
      </w:r>
    </w:p>
    <w:p w:rsidR="00990682" w:rsidRPr="002A24CC" w:rsidRDefault="00990682" w:rsidP="00990682">
      <w:pPr>
        <w:spacing w:line="240" w:lineRule="auto"/>
        <w:ind w:right="-1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b/>
          <w:bCs/>
          <w:sz w:val="24"/>
          <w:szCs w:val="24"/>
        </w:rPr>
        <w:t>4.1</w:t>
      </w:r>
      <w:r w:rsidRPr="002A24CC">
        <w:rPr>
          <w:rFonts w:ascii="Times New Roman" w:eastAsia="Times New Roman" w:hAnsi="Times New Roman" w:cs="Times New Roman"/>
          <w:sz w:val="24"/>
          <w:szCs w:val="24"/>
        </w:rPr>
        <w:t xml:space="preserve">Что такое профессиональная позиция? Чем она отличается от жизненной позиции человека? Как профессиональная позиция проявляется в поведении человека? Какова структура профессионально-нравственного сознания? </w:t>
      </w:r>
    </w:p>
    <w:p w:rsidR="00990682" w:rsidRPr="002A24CC" w:rsidRDefault="00990682" w:rsidP="00990682">
      <w:pPr>
        <w:spacing w:line="240" w:lineRule="auto"/>
        <w:ind w:right="-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A24CC">
        <w:rPr>
          <w:rFonts w:ascii="Times New Roman" w:eastAsia="Times New Roman" w:hAnsi="Times New Roman" w:cs="Times New Roman"/>
          <w:sz w:val="24"/>
          <w:szCs w:val="24"/>
        </w:rPr>
        <w:t xml:space="preserve">4.2.Чем определяется объективное начало профессионального долга? Почему приходится говорить и о его субъективной стороне? Как сказывается диалектика объективного и субъективного на формировании профессионального долга журналиста? </w:t>
      </w:r>
    </w:p>
    <w:p w:rsidR="00990682" w:rsidRPr="002A24CC" w:rsidRDefault="00990682">
      <w:pPr>
        <w:rPr>
          <w:rFonts w:ascii="Times New Roman" w:hAnsi="Times New Roman" w:cs="Times New Roman"/>
          <w:sz w:val="24"/>
          <w:szCs w:val="24"/>
        </w:rPr>
      </w:pPr>
    </w:p>
    <w:sectPr w:rsidR="00990682" w:rsidRPr="002A24CC" w:rsidSect="00195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90682"/>
    <w:rsid w:val="00195E07"/>
    <w:rsid w:val="002A24CC"/>
    <w:rsid w:val="00670433"/>
    <w:rsid w:val="00990682"/>
    <w:rsid w:val="00EE4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68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90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vartist.narod.ru/text10/1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2019-10-06T11:09:00Z</dcterms:created>
  <dcterms:modified xsi:type="dcterms:W3CDTF">2023-12-03T18:45:00Z</dcterms:modified>
</cp:coreProperties>
</file>