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589" w:rsidRPr="00E45589" w:rsidRDefault="00E45589">
      <w:pPr>
        <w:rPr>
          <w:rFonts w:ascii="Times New Roman" w:hAnsi="Times New Roman" w:cs="Times New Roman"/>
          <w:b/>
          <w:sz w:val="24"/>
          <w:szCs w:val="24"/>
        </w:rPr>
      </w:pPr>
      <w:r w:rsidRPr="00E45589">
        <w:rPr>
          <w:rFonts w:ascii="Times New Roman" w:hAnsi="Times New Roman" w:cs="Times New Roman"/>
          <w:b/>
          <w:sz w:val="24"/>
          <w:szCs w:val="24"/>
        </w:rPr>
        <w:t xml:space="preserve">Семинар  3. Технологии и инструменты интегрированных маркетинговых коммуникаций </w:t>
      </w:r>
    </w:p>
    <w:p w:rsidR="0029211A" w:rsidRPr="00E45589" w:rsidRDefault="00E45589" w:rsidP="00E45589">
      <w:pPr>
        <w:rPr>
          <w:rFonts w:ascii="Times New Roman" w:hAnsi="Times New Roman" w:cs="Times New Roman"/>
          <w:sz w:val="24"/>
          <w:szCs w:val="24"/>
        </w:rPr>
      </w:pPr>
      <w:r w:rsidRPr="00E45589">
        <w:rPr>
          <w:rFonts w:ascii="Times New Roman" w:hAnsi="Times New Roman" w:cs="Times New Roman"/>
          <w:sz w:val="24"/>
          <w:szCs w:val="24"/>
        </w:rPr>
        <w:t>1.Партизанский маркетинг как технология интегрированных маркетинговых коммуникаций</w:t>
      </w:r>
    </w:p>
    <w:p w:rsidR="00E45589" w:rsidRPr="00E45589" w:rsidRDefault="00E45589" w:rsidP="00E45589">
      <w:pPr>
        <w:rPr>
          <w:rFonts w:ascii="Times New Roman" w:hAnsi="Times New Roman" w:cs="Times New Roman"/>
          <w:sz w:val="24"/>
          <w:szCs w:val="24"/>
        </w:rPr>
      </w:pPr>
      <w:r w:rsidRPr="00E45589">
        <w:rPr>
          <w:rFonts w:ascii="Times New Roman" w:hAnsi="Times New Roman" w:cs="Times New Roman"/>
          <w:sz w:val="24"/>
          <w:szCs w:val="24"/>
        </w:rPr>
        <w:t>2. «</w:t>
      </w:r>
      <w:proofErr w:type="spellStart"/>
      <w:r w:rsidRPr="00E45589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E455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589">
        <w:rPr>
          <w:rFonts w:ascii="Times New Roman" w:hAnsi="Times New Roman" w:cs="Times New Roman"/>
          <w:sz w:val="24"/>
          <w:szCs w:val="24"/>
        </w:rPr>
        <w:t>placement</w:t>
      </w:r>
      <w:proofErr w:type="spellEnd"/>
      <w:r w:rsidRPr="00E45589">
        <w:rPr>
          <w:rFonts w:ascii="Times New Roman" w:hAnsi="Times New Roman" w:cs="Times New Roman"/>
          <w:sz w:val="24"/>
          <w:szCs w:val="24"/>
        </w:rPr>
        <w:t>» как технология интегрированных маркетинговых коммуникаций</w:t>
      </w:r>
    </w:p>
    <w:p w:rsidR="00E45589" w:rsidRDefault="006448BA" w:rsidP="00E45589">
      <w:pPr>
        <w:rPr>
          <w:rFonts w:ascii="Times New Roman" w:hAnsi="Times New Roman" w:cs="Times New Roman"/>
          <w:sz w:val="24"/>
          <w:szCs w:val="24"/>
        </w:rPr>
      </w:pPr>
      <w:r w:rsidRPr="006448BA">
        <w:rPr>
          <w:rFonts w:ascii="Times New Roman" w:hAnsi="Times New Roman" w:cs="Times New Roman"/>
          <w:sz w:val="24"/>
          <w:szCs w:val="24"/>
        </w:rPr>
        <w:t>3. Самореклама как технология интегрированных маркетинговых коммуникаций</w:t>
      </w:r>
    </w:p>
    <w:p w:rsidR="00B928F9" w:rsidRPr="00BC63C5" w:rsidRDefault="00B928F9" w:rsidP="00B928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BC63C5">
        <w:rPr>
          <w:rFonts w:ascii="Times New Roman" w:hAnsi="Times New Roman" w:cs="Times New Roman"/>
          <w:sz w:val="24"/>
          <w:szCs w:val="24"/>
        </w:rPr>
        <w:t xml:space="preserve">Life-placement: практика использования </w:t>
      </w:r>
    </w:p>
    <w:p w:rsidR="00B928F9" w:rsidRPr="006448BA" w:rsidRDefault="00B928F9" w:rsidP="00E45589">
      <w:pPr>
        <w:rPr>
          <w:rFonts w:ascii="Times New Roman" w:hAnsi="Times New Roman" w:cs="Times New Roman"/>
          <w:sz w:val="24"/>
          <w:szCs w:val="24"/>
        </w:rPr>
      </w:pPr>
    </w:p>
    <w:p w:rsidR="006448BA" w:rsidRPr="00D72465" w:rsidRDefault="006448BA" w:rsidP="006448B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465">
        <w:rPr>
          <w:rFonts w:ascii="Times New Roman" w:hAnsi="Times New Roman" w:cs="Times New Roman"/>
          <w:b/>
          <w:sz w:val="24"/>
          <w:szCs w:val="24"/>
        </w:rPr>
        <w:t xml:space="preserve">Сделайте краткий конспект вопросов. </w:t>
      </w:r>
    </w:p>
    <w:p w:rsidR="006448BA" w:rsidRDefault="006448BA" w:rsidP="00E45589">
      <w:pPr>
        <w:rPr>
          <w:rFonts w:ascii="Times New Roman" w:hAnsi="Times New Roman" w:cs="Times New Roman"/>
          <w:sz w:val="24"/>
          <w:szCs w:val="24"/>
        </w:rPr>
      </w:pPr>
    </w:p>
    <w:p w:rsidR="00E45589" w:rsidRPr="00E45589" w:rsidRDefault="00E45589" w:rsidP="00E45589">
      <w:pPr>
        <w:rPr>
          <w:rFonts w:ascii="Times New Roman" w:hAnsi="Times New Roman" w:cs="Times New Roman"/>
          <w:sz w:val="24"/>
          <w:szCs w:val="24"/>
        </w:rPr>
      </w:pPr>
      <w:r w:rsidRPr="00E45589">
        <w:rPr>
          <w:rFonts w:ascii="Times New Roman" w:hAnsi="Times New Roman" w:cs="Times New Roman"/>
          <w:sz w:val="24"/>
          <w:szCs w:val="24"/>
        </w:rPr>
        <w:t>Задание 1. Разработайте и представьте концепцию проекта продвижения объекта (товар, продукт, услуга и т. д.) с использованием приемов, инструментов и форм партизанского маркетинга.</w:t>
      </w:r>
    </w:p>
    <w:p w:rsidR="00E45589" w:rsidRPr="00E45589" w:rsidRDefault="00E45589" w:rsidP="00E45589">
      <w:pPr>
        <w:rPr>
          <w:rFonts w:ascii="Times New Roman" w:hAnsi="Times New Roman" w:cs="Times New Roman"/>
          <w:sz w:val="24"/>
          <w:szCs w:val="24"/>
        </w:rPr>
      </w:pPr>
      <w:r w:rsidRPr="00E45589">
        <w:rPr>
          <w:rFonts w:ascii="Times New Roman" w:hAnsi="Times New Roman" w:cs="Times New Roman"/>
          <w:sz w:val="24"/>
          <w:szCs w:val="24"/>
        </w:rPr>
        <w:t>Задание 2. Найдите и приведите 4-6 примеров. «</w:t>
      </w:r>
      <w:proofErr w:type="spellStart"/>
      <w:r w:rsidRPr="00E45589">
        <w:rPr>
          <w:rFonts w:ascii="Times New Roman" w:hAnsi="Times New Roman" w:cs="Times New Roman"/>
          <w:sz w:val="24"/>
          <w:szCs w:val="24"/>
        </w:rPr>
        <w:t>Product</w:t>
      </w:r>
      <w:proofErr w:type="spellEnd"/>
      <w:r w:rsidRPr="00E455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589">
        <w:rPr>
          <w:rFonts w:ascii="Times New Roman" w:hAnsi="Times New Roman" w:cs="Times New Roman"/>
          <w:sz w:val="24"/>
          <w:szCs w:val="24"/>
        </w:rPr>
        <w:t>placement</w:t>
      </w:r>
      <w:proofErr w:type="spellEnd"/>
      <w:r w:rsidRPr="00E45589">
        <w:rPr>
          <w:rFonts w:ascii="Times New Roman" w:hAnsi="Times New Roman" w:cs="Times New Roman"/>
          <w:sz w:val="24"/>
          <w:szCs w:val="24"/>
        </w:rPr>
        <w:t>» из художественных фильмов, песен, оформления книг и т.д. Примеры должны быть наглядными (</w:t>
      </w:r>
      <w:proofErr w:type="spellStart"/>
      <w:r w:rsidRPr="00E45589">
        <w:rPr>
          <w:rFonts w:ascii="Times New Roman" w:hAnsi="Times New Roman" w:cs="Times New Roman"/>
          <w:sz w:val="24"/>
          <w:szCs w:val="24"/>
        </w:rPr>
        <w:t>скрины</w:t>
      </w:r>
      <w:proofErr w:type="spellEnd"/>
      <w:r w:rsidRPr="00E45589">
        <w:rPr>
          <w:rFonts w:ascii="Times New Roman" w:hAnsi="Times New Roman" w:cs="Times New Roman"/>
          <w:sz w:val="24"/>
          <w:szCs w:val="24"/>
        </w:rPr>
        <w:t>, копии</w:t>
      </w:r>
      <w:proofErr w:type="gramStart"/>
      <w:r w:rsidRPr="00E45589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sectPr w:rsidR="00E45589" w:rsidRPr="00E45589" w:rsidSect="00292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F5626"/>
    <w:multiLevelType w:val="hybridMultilevel"/>
    <w:tmpl w:val="B226E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5589"/>
    <w:rsid w:val="0029211A"/>
    <w:rsid w:val="004A7FB7"/>
    <w:rsid w:val="006448BA"/>
    <w:rsid w:val="00B928F9"/>
    <w:rsid w:val="00E4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55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2022-04-06T18:33:00Z</dcterms:created>
  <dcterms:modified xsi:type="dcterms:W3CDTF">2022-04-07T18:52:00Z</dcterms:modified>
</cp:coreProperties>
</file>