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C90" w:rsidRDefault="00156C90" w:rsidP="00156C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C90">
        <w:rPr>
          <w:rFonts w:ascii="Times New Roman" w:hAnsi="Times New Roman" w:cs="Times New Roman"/>
          <w:b/>
          <w:sz w:val="28"/>
          <w:szCs w:val="28"/>
        </w:rPr>
        <w:t xml:space="preserve">ФОРМЫ И МЕТОДЫ РАБОТЫ С ДЕТЬМИ </w:t>
      </w:r>
    </w:p>
    <w:p w:rsidR="00156C90" w:rsidRDefault="00156C90" w:rsidP="00156C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C90">
        <w:rPr>
          <w:rFonts w:ascii="Times New Roman" w:hAnsi="Times New Roman" w:cs="Times New Roman"/>
          <w:b/>
          <w:sz w:val="28"/>
          <w:szCs w:val="28"/>
        </w:rPr>
        <w:t>С ЗАДЕРЖКОЙ ПСИХИЧЕСКОГО РАЗВИТИЯ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 В ДОУ.</w:t>
      </w:r>
      <w:bookmarkStart w:id="0" w:name="_GoBack"/>
      <w:bookmarkEnd w:id="0"/>
    </w:p>
    <w:p w:rsidR="00156C90" w:rsidRPr="00156C90" w:rsidRDefault="00156C90" w:rsidP="00156C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6C90" w:rsidRPr="00F417E8" w:rsidRDefault="00156C90" w:rsidP="00156C9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417E8">
        <w:rPr>
          <w:rFonts w:ascii="Times New Roman" w:hAnsi="Times New Roman" w:cs="Times New Roman"/>
          <w:sz w:val="28"/>
          <w:szCs w:val="28"/>
        </w:rPr>
        <w:t xml:space="preserve">В коррекционно-развивающей работе </w:t>
      </w:r>
      <w:r>
        <w:rPr>
          <w:rFonts w:ascii="Times New Roman" w:hAnsi="Times New Roman" w:cs="Times New Roman"/>
          <w:sz w:val="28"/>
          <w:szCs w:val="28"/>
        </w:rPr>
        <w:t>с детьми с ЗПР</w:t>
      </w:r>
      <w:r w:rsidRPr="00F417E8">
        <w:rPr>
          <w:rFonts w:ascii="Times New Roman" w:hAnsi="Times New Roman" w:cs="Times New Roman"/>
          <w:sz w:val="28"/>
          <w:szCs w:val="28"/>
        </w:rPr>
        <w:t xml:space="preserve"> использу</w:t>
      </w:r>
      <w:r>
        <w:rPr>
          <w:rFonts w:ascii="Times New Roman" w:hAnsi="Times New Roman" w:cs="Times New Roman"/>
          <w:sz w:val="28"/>
          <w:szCs w:val="28"/>
        </w:rPr>
        <w:t xml:space="preserve">ют </w:t>
      </w:r>
      <w:r w:rsidRPr="00F417E8">
        <w:rPr>
          <w:rFonts w:ascii="Times New Roman" w:hAnsi="Times New Roman" w:cs="Times New Roman"/>
          <w:sz w:val="28"/>
          <w:szCs w:val="28"/>
        </w:rPr>
        <w:t xml:space="preserve"> различные формы и методы (как традиционные, так и нетрадиционные).</w:t>
      </w:r>
    </w:p>
    <w:p w:rsidR="00156C90" w:rsidRPr="00F417E8" w:rsidRDefault="00156C90" w:rsidP="00156C9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417E8">
        <w:rPr>
          <w:rFonts w:ascii="Times New Roman" w:hAnsi="Times New Roman" w:cs="Times New Roman"/>
          <w:sz w:val="28"/>
          <w:szCs w:val="28"/>
        </w:rPr>
        <w:t>Формы организации коррекционной работы строятся с учетом особенностей детей с ЗПР: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56C90" w:rsidTr="00156C90">
        <w:tc>
          <w:tcPr>
            <w:tcW w:w="4785" w:type="dxa"/>
          </w:tcPr>
          <w:p w:rsidR="00156C90" w:rsidRDefault="00156C90" w:rsidP="00156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</w:t>
            </w:r>
          </w:p>
        </w:tc>
        <w:tc>
          <w:tcPr>
            <w:tcW w:w="4786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Рекомендации по проведению</w:t>
            </w:r>
          </w:p>
        </w:tc>
      </w:tr>
      <w:tr w:rsidR="00156C90" w:rsidTr="00156C90">
        <w:tc>
          <w:tcPr>
            <w:tcW w:w="4785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4786" w:type="dxa"/>
          </w:tcPr>
          <w:p w:rsidR="00156C90" w:rsidRPr="00F417E8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проводятся в более короткий временной промежуток по сравнению с нормально развивающимися детьми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в старшей группе – 20 минут, в подготовительной – 25 минут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Это продиктовано повышенной истощаемостью и низкой работоспособностью детей с данным нарушением.</w:t>
            </w:r>
            <w:proofErr w:type="gramEnd"/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Примерно в середине занятия обязательно проводится физкультурная минутка. Между занятиями обязателен десятиминутный перерыв.</w:t>
            </w:r>
          </w:p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C90" w:rsidTr="00156C90">
        <w:tc>
          <w:tcPr>
            <w:tcW w:w="4785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Подгрупповая</w:t>
            </w:r>
          </w:p>
        </w:tc>
        <w:tc>
          <w:tcPr>
            <w:tcW w:w="4786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занятия с первой подгруппой проводит учитель-дефектолог, а параллельно со второй подгруппой проводит занятие воспитатель. Затем подгруппы меняются.</w:t>
            </w:r>
          </w:p>
        </w:tc>
      </w:tr>
      <w:tr w:rsidR="00156C90" w:rsidTr="00156C90">
        <w:tc>
          <w:tcPr>
            <w:tcW w:w="4785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Занятия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алой подгруппой (по2–3 ребенка)</w:t>
            </w:r>
          </w:p>
        </w:tc>
        <w:tc>
          <w:tcPr>
            <w:tcW w:w="4786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проводится коррекция сходных нарушений детей</w:t>
            </w:r>
          </w:p>
        </w:tc>
      </w:tr>
      <w:tr w:rsidR="00156C90" w:rsidTr="00156C90">
        <w:tc>
          <w:tcPr>
            <w:tcW w:w="4785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4786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проводятся по специально разработанному графику учителем-дефектол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огом. Длительность 10–15 минут.</w:t>
            </w:r>
          </w:p>
        </w:tc>
      </w:tr>
      <w:tr w:rsidR="00156C90" w:rsidTr="00156C90">
        <w:tc>
          <w:tcPr>
            <w:tcW w:w="4785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Консультативная</w:t>
            </w:r>
          </w:p>
        </w:tc>
        <w:tc>
          <w:tcPr>
            <w:tcW w:w="4786" w:type="dxa"/>
          </w:tcPr>
          <w:p w:rsidR="00156C90" w:rsidRDefault="00156C90" w:rsidP="00156C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работа с родителями группы и работа по взаимодействию всех специалистов ДОУ, работающих с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тьми данной категории.</w:t>
            </w:r>
          </w:p>
        </w:tc>
      </w:tr>
    </w:tbl>
    <w:p w:rsidR="00156C90" w:rsidRDefault="00156C90" w:rsidP="00156C90">
      <w:pPr>
        <w:rPr>
          <w:rFonts w:ascii="Times New Roman" w:hAnsi="Times New Roman" w:cs="Times New Roman"/>
          <w:sz w:val="28"/>
          <w:szCs w:val="28"/>
        </w:rPr>
      </w:pPr>
    </w:p>
    <w:p w:rsidR="00156C90" w:rsidRPr="00F417E8" w:rsidRDefault="00156C90" w:rsidP="00156C90">
      <w:pPr>
        <w:rPr>
          <w:rFonts w:ascii="Times New Roman" w:hAnsi="Times New Roman" w:cs="Times New Roman"/>
          <w:sz w:val="28"/>
          <w:szCs w:val="28"/>
        </w:rPr>
      </w:pPr>
      <w:r w:rsidRPr="00F417E8">
        <w:rPr>
          <w:rFonts w:ascii="Times New Roman" w:hAnsi="Times New Roman" w:cs="Times New Roman"/>
          <w:sz w:val="28"/>
          <w:szCs w:val="28"/>
        </w:rPr>
        <w:t>Для более эффективной коррекционной работы и наиболее качественного усвоения изучаемого материала используются различные методы.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156C90" w:rsidTr="0008033E">
        <w:tc>
          <w:tcPr>
            <w:tcW w:w="4219" w:type="dxa"/>
          </w:tcPr>
          <w:p w:rsidR="00156C90" w:rsidRDefault="00156C90" w:rsidP="00080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Методы </w:t>
            </w:r>
          </w:p>
        </w:tc>
        <w:tc>
          <w:tcPr>
            <w:tcW w:w="5352" w:type="dxa"/>
          </w:tcPr>
          <w:p w:rsidR="00156C90" w:rsidRDefault="00156C90" w:rsidP="00080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Рекомендации по применению, ожидаемый результат</w:t>
            </w:r>
          </w:p>
        </w:tc>
      </w:tr>
      <w:tr w:rsidR="00156C90" w:rsidTr="0008033E">
        <w:tc>
          <w:tcPr>
            <w:tcW w:w="4219" w:type="dxa"/>
          </w:tcPr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Словесные (вопросы, объяснение, беседа, рассказ…)</w:t>
            </w:r>
          </w:p>
        </w:tc>
        <w:tc>
          <w:tcPr>
            <w:tcW w:w="5352" w:type="dxa"/>
          </w:tcPr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вопросы педагога должны быть хорошо продуманы и четко сформулированы и должны быть доступны детям. Часто используется одноступенчатая инструкция. Объяснение педагога часто требует повтора. Рассказ педагога также должен быть лаконичным, четким,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эмоциональным и выразительным.</w:t>
            </w:r>
          </w:p>
        </w:tc>
      </w:tr>
      <w:tr w:rsidR="00156C90" w:rsidTr="0008033E">
        <w:tc>
          <w:tcPr>
            <w:tcW w:w="4219" w:type="dxa"/>
          </w:tcPr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Наглядные (экскурсии, наблюдения, демонстрация различных наглядных иллюстраций, схем…)</w:t>
            </w:r>
          </w:p>
        </w:tc>
        <w:tc>
          <w:tcPr>
            <w:tcW w:w="5352" w:type="dxa"/>
          </w:tcPr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широко применяются в коррекционной работе.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р – наблюдение применяется как целенаправленное восприятие объекта или явления и специально планируется педагогами. При их применении педагогам следует помнить такие особенности детей, как замедленный темп восприятия, сужение объема восприятия, нарушение точности и концентрации восприятия и внимания. Необходимо предъявлять ребенку только тот предмет, который рассматривается на этом этапе. Остальные – не показываются.</w:t>
            </w:r>
          </w:p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опорой на все органы чувств (посмотреть, потрогать, понюхать, попробовать на вкус…).</w:t>
            </w:r>
          </w:p>
          <w:p w:rsidR="00156C90" w:rsidRPr="00F417E8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Схемы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предельно четки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и доступны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пониманию детей.</w:t>
            </w:r>
          </w:p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C90" w:rsidTr="0008033E">
        <w:tc>
          <w:tcPr>
            <w:tcW w:w="4219" w:type="dxa"/>
          </w:tcPr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Практические (практические упражнения, графические работы…)</w:t>
            </w:r>
          </w:p>
        </w:tc>
        <w:tc>
          <w:tcPr>
            <w:tcW w:w="5352" w:type="dxa"/>
          </w:tcPr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эффективными являются упражнения и дидактическая игра. Необходимость упражнений обусловлена слабой мыслительной активностью детей данной категории, ослабленной памятью, трудностями восприятия и т. д. Поэтому, с помощью упражнений, многократного выполнения умственного и практического действия достигается 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ладение определенными знаниями.</w:t>
            </w:r>
          </w:p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усваивает знания через игру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:rsidR="00156C90" w:rsidRDefault="00156C90" w:rsidP="00156C90">
      <w:pPr>
        <w:rPr>
          <w:rFonts w:ascii="Times New Roman" w:hAnsi="Times New Roman" w:cs="Times New Roman"/>
          <w:sz w:val="28"/>
          <w:szCs w:val="28"/>
        </w:rPr>
      </w:pPr>
    </w:p>
    <w:p w:rsidR="00156C90" w:rsidRPr="00F417E8" w:rsidRDefault="00156C90" w:rsidP="00156C90">
      <w:pPr>
        <w:rPr>
          <w:rFonts w:ascii="Times New Roman" w:hAnsi="Times New Roman" w:cs="Times New Roman"/>
          <w:sz w:val="28"/>
          <w:szCs w:val="28"/>
        </w:rPr>
      </w:pPr>
      <w:r w:rsidRPr="00F417E8">
        <w:rPr>
          <w:rFonts w:ascii="Times New Roman" w:hAnsi="Times New Roman" w:cs="Times New Roman"/>
          <w:sz w:val="28"/>
          <w:szCs w:val="28"/>
        </w:rPr>
        <w:t xml:space="preserve">Дети с задержкой психического развития испытывают трудности в восприятии и переработке вербальной информации, у большинства из них </w:t>
      </w:r>
      <w:r w:rsidRPr="00F417E8">
        <w:rPr>
          <w:rFonts w:ascii="Times New Roman" w:hAnsi="Times New Roman" w:cs="Times New Roman"/>
          <w:sz w:val="28"/>
          <w:szCs w:val="28"/>
        </w:rPr>
        <w:lastRenderedPageBreak/>
        <w:t>страдает речевое развитие, поэтому словесные методы следует сочетать с применением наглядных и практических.</w:t>
      </w:r>
    </w:p>
    <w:p w:rsidR="00156C90" w:rsidRPr="00F417E8" w:rsidRDefault="00156C90" w:rsidP="00156C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417E8">
        <w:rPr>
          <w:rFonts w:ascii="Times New Roman" w:hAnsi="Times New Roman" w:cs="Times New Roman"/>
          <w:sz w:val="28"/>
          <w:szCs w:val="28"/>
        </w:rPr>
        <w:t xml:space="preserve">рименение всех методов в совокупности приводит к наиболее эффективному положительному результату. </w:t>
      </w:r>
    </w:p>
    <w:p w:rsidR="00156C90" w:rsidRPr="00F417E8" w:rsidRDefault="00156C90" w:rsidP="00156C90">
      <w:pPr>
        <w:rPr>
          <w:rFonts w:ascii="Times New Roman" w:hAnsi="Times New Roman" w:cs="Times New Roman"/>
          <w:sz w:val="28"/>
          <w:szCs w:val="28"/>
        </w:rPr>
      </w:pPr>
      <w:r w:rsidRPr="00F417E8">
        <w:rPr>
          <w:rFonts w:ascii="Times New Roman" w:hAnsi="Times New Roman" w:cs="Times New Roman"/>
          <w:sz w:val="28"/>
          <w:szCs w:val="28"/>
        </w:rPr>
        <w:t>В дополнении к традиционным методам воздействия, мы активно используем нетрадиционные формы и методы работы. Они помогают в достижении максимальных возможных успехов и принадлежат к числу эффективных средств коррекции.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56C90" w:rsidTr="0008033E">
        <w:tc>
          <w:tcPr>
            <w:tcW w:w="4785" w:type="dxa"/>
          </w:tcPr>
          <w:p w:rsidR="00156C90" w:rsidRDefault="00156C90" w:rsidP="00080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Методы </w:t>
            </w:r>
          </w:p>
        </w:tc>
        <w:tc>
          <w:tcPr>
            <w:tcW w:w="4786" w:type="dxa"/>
          </w:tcPr>
          <w:p w:rsidR="00156C90" w:rsidRDefault="00156C90" w:rsidP="00080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Рекомендации по применению, ожидаемый результат</w:t>
            </w:r>
          </w:p>
        </w:tc>
      </w:tr>
      <w:tr w:rsidR="00156C90" w:rsidTr="0008033E">
        <w:tc>
          <w:tcPr>
            <w:tcW w:w="4785" w:type="dxa"/>
          </w:tcPr>
          <w:p w:rsidR="00156C90" w:rsidRDefault="00156C90" w:rsidP="00080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Фитотерапи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</w:p>
        </w:tc>
        <w:tc>
          <w:tcPr>
            <w:tcW w:w="4786" w:type="dxa"/>
          </w:tcPr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лечение с помощью лекарственных растений. Этот метод хорошо зарекомендовал себя при лечении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дизартрии,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логоневрозе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т. д.</w:t>
            </w:r>
          </w:p>
        </w:tc>
      </w:tr>
      <w:tr w:rsidR="00156C90" w:rsidTr="0008033E">
        <w:tc>
          <w:tcPr>
            <w:tcW w:w="4785" w:type="dxa"/>
          </w:tcPr>
          <w:p w:rsidR="00156C90" w:rsidRDefault="00156C90" w:rsidP="00080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Музыкотерапия</w:t>
            </w:r>
          </w:p>
        </w:tc>
        <w:tc>
          <w:tcPr>
            <w:tcW w:w="4786" w:type="dxa"/>
          </w:tcPr>
          <w:p w:rsidR="00156C90" w:rsidRPr="00F417E8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воздействие музыки на ребенка. Кроме общепринятых музыкальных и </w:t>
            </w:r>
            <w:proofErr w:type="spellStart"/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логоритмических</w:t>
            </w:r>
            <w:proofErr w:type="spellEnd"/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занятий, можно использовать музыку для расслабления перевозбуждения ребенка, при засыпании и просыпании во время дневного сна, при релаксации в промежутках между занятиями и т. д.</w:t>
            </w:r>
          </w:p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C90" w:rsidTr="0008033E">
        <w:tc>
          <w:tcPr>
            <w:tcW w:w="4785" w:type="dxa"/>
          </w:tcPr>
          <w:p w:rsidR="00156C90" w:rsidRDefault="00156C90" w:rsidP="00080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Хромотерапия</w:t>
            </w:r>
            <w:proofErr w:type="spellEnd"/>
          </w:p>
        </w:tc>
        <w:tc>
          <w:tcPr>
            <w:tcW w:w="4786" w:type="dxa"/>
          </w:tcPr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воздействие цвета на организм ребенка. Так, например, синий цвет расслабляет, уменьшает головные боли. Это важно для детей с ЗПР, т. к. многие из них имеют в анамнезе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разные 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диагноз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невролога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Фиолетовый цвет способствует выработке гормонов радости, повышает иммунитет, обладает успокаивающим воздействием при бессоннице, нервных и психических нарушениях.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(Д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идактическ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пособи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В.В. </w:t>
            </w:r>
            <w:proofErr w:type="spellStart"/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Воскобовича</w:t>
            </w:r>
            <w:proofErr w:type="spellEnd"/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(«Фиолетовый лес»), является игровой технологией интеллектуально-творческого развития детей.</w:t>
            </w:r>
            <w:proofErr w:type="gramEnd"/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417E8">
              <w:rPr>
                <w:rFonts w:ascii="Times New Roman" w:hAnsi="Times New Roman" w:cs="Times New Roman"/>
                <w:sz w:val="28"/>
                <w:szCs w:val="28"/>
              </w:rPr>
              <w:t xml:space="preserve">С помощью сказочного пространства, необычных персонажей методических сказок </w:t>
            </w:r>
            <w:r w:rsidRPr="00F417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ребенок становится действующим лицом событий и сказочных приключений.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</w:tc>
      </w:tr>
      <w:tr w:rsidR="00156C90" w:rsidTr="0008033E">
        <w:tc>
          <w:tcPr>
            <w:tcW w:w="4785" w:type="dxa"/>
          </w:tcPr>
          <w:p w:rsidR="00156C90" w:rsidRDefault="00156C90" w:rsidP="00080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02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Пескотерапия</w:t>
            </w:r>
            <w:proofErr w:type="spellEnd"/>
          </w:p>
        </w:tc>
        <w:tc>
          <w:tcPr>
            <w:tcW w:w="4786" w:type="dxa"/>
          </w:tcPr>
          <w:p w:rsidR="00156C90" w:rsidRDefault="00156C90" w:rsidP="00080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17E8">
              <w:rPr>
                <w:rFonts w:ascii="Times New Roman" w:hAnsi="Times New Roman" w:cs="Times New Roman"/>
                <w:sz w:val="28"/>
                <w:szCs w:val="28"/>
              </w:rPr>
              <w:t>игры с песком. Специалисты психологи утверждают, что песок поглощает негативную энергию, очищает ребенка, стабилизиру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 его эмоциональное состояние.</w:t>
            </w:r>
          </w:p>
        </w:tc>
      </w:tr>
    </w:tbl>
    <w:p w:rsidR="00156C90" w:rsidRDefault="00156C90" w:rsidP="00156C90">
      <w:pPr>
        <w:rPr>
          <w:rFonts w:ascii="Times New Roman" w:hAnsi="Times New Roman" w:cs="Times New Roman"/>
          <w:sz w:val="28"/>
          <w:szCs w:val="28"/>
        </w:rPr>
      </w:pPr>
    </w:p>
    <w:p w:rsidR="00156C90" w:rsidRPr="00F417E8" w:rsidRDefault="00156C90" w:rsidP="00156C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417E8">
        <w:rPr>
          <w:rFonts w:ascii="Times New Roman" w:hAnsi="Times New Roman" w:cs="Times New Roman"/>
          <w:sz w:val="28"/>
          <w:szCs w:val="28"/>
        </w:rPr>
        <w:t xml:space="preserve"> коррекционной работе педагогов с детьми с ОВЗ практически всегда происходит сочетание нескольких методов и приемов работы в целях достижения максимального коррекционно-педагогического эффекта. В специальных коррекционных группах компенсирующей направленности для детей с ЗПР процесс воспитания проходит в осложненных условиях, поэтому педагоги решают не только общепринятые в системе образования воспитательные задачи, но и обеспечивают удовлетворение особых потребностей в воспитании применительно к каждой категории детей с отклонениями в развитии. Воспитание осуществляется предельно индивидуально, с учетом всех особенностей развития данного ребенка, в процессе сотрудничества самого ребенка, педагогического персонала и родителей ребенка.</w:t>
      </w:r>
    </w:p>
    <w:p w:rsidR="00827DEA" w:rsidRDefault="00827DEA"/>
    <w:sectPr w:rsidR="00827DEA" w:rsidSect="002F2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F09"/>
    <w:rsid w:val="000648EC"/>
    <w:rsid w:val="000C6886"/>
    <w:rsid w:val="00156C90"/>
    <w:rsid w:val="001F1DC9"/>
    <w:rsid w:val="002C7921"/>
    <w:rsid w:val="004B3883"/>
    <w:rsid w:val="004F0977"/>
    <w:rsid w:val="00586566"/>
    <w:rsid w:val="005966B4"/>
    <w:rsid w:val="005E7F09"/>
    <w:rsid w:val="00675DE4"/>
    <w:rsid w:val="00827DEA"/>
    <w:rsid w:val="00880CFB"/>
    <w:rsid w:val="00971870"/>
    <w:rsid w:val="00AE6C74"/>
    <w:rsid w:val="00C73B87"/>
    <w:rsid w:val="00C758C0"/>
    <w:rsid w:val="00DA01FB"/>
    <w:rsid w:val="00DB4763"/>
    <w:rsid w:val="00E33588"/>
    <w:rsid w:val="00ED7C0B"/>
    <w:rsid w:val="00F81FFF"/>
    <w:rsid w:val="00FB4A4F"/>
    <w:rsid w:val="00FC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6C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6C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812</Words>
  <Characters>4629</Characters>
  <Application>Microsoft Office Word</Application>
  <DocSecurity>0</DocSecurity>
  <Lines>38</Lines>
  <Paragraphs>10</Paragraphs>
  <ScaleCrop>false</ScaleCrop>
  <Company/>
  <LinksUpToDate>false</LinksUpToDate>
  <CharactersWithSpaces>5431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2017-11-01T23:52:00Z</dcterms:created>
  <dcterms:modified xsi:type="dcterms:W3CDTF">2017-11-02T00:02:00Z</dcterms:modified>
</cp:coreProperties>
</file>