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1BB" w:rsidRPr="005F61BB" w:rsidRDefault="005F61BB" w:rsidP="005F61BB">
      <w:pPr>
        <w:pStyle w:val="a7"/>
        <w:spacing w:line="360" w:lineRule="auto"/>
        <w:ind w:firstLine="709"/>
        <w:jc w:val="center"/>
        <w:rPr>
          <w:rFonts w:ascii="Times New Roman" w:hAnsi="Times New Roman"/>
          <w:b/>
          <w:sz w:val="32"/>
          <w:szCs w:val="32"/>
          <w:lang w:val="ru-RU" w:eastAsia="ar-SA"/>
        </w:rPr>
      </w:pPr>
      <w:r w:rsidRPr="005F61BB">
        <w:rPr>
          <w:rFonts w:ascii="Times New Roman" w:hAnsi="Times New Roman"/>
          <w:b/>
          <w:sz w:val="32"/>
          <w:szCs w:val="32"/>
          <w:lang w:val="ru-RU" w:eastAsia="ar-SA"/>
        </w:rPr>
        <w:t>Разработка критериев и анализ результативности деятельности педагогов образовательного учреждения.</w:t>
      </w:r>
    </w:p>
    <w:p w:rsidR="004B49EF" w:rsidRPr="004B49EF" w:rsidRDefault="004B49EF" w:rsidP="004B49EF"/>
    <w:p w:rsidR="004B49EF" w:rsidRPr="00B34185" w:rsidRDefault="004B49EF" w:rsidP="00B34185">
      <w:pPr>
        <w:ind w:firstLine="708"/>
        <w:rPr>
          <w:sz w:val="28"/>
          <w:szCs w:val="28"/>
        </w:rPr>
      </w:pPr>
      <w:r w:rsidRPr="00B34185">
        <w:rPr>
          <w:sz w:val="28"/>
          <w:szCs w:val="28"/>
        </w:rPr>
        <w:t xml:space="preserve">Конструктивное решение анализа результативности педагогической деятельности может быть обеспечено на основе </w:t>
      </w:r>
      <w:proofErr w:type="spellStart"/>
      <w:r w:rsidRPr="00B34185">
        <w:rPr>
          <w:sz w:val="28"/>
          <w:szCs w:val="28"/>
        </w:rPr>
        <w:t>праксеологического</w:t>
      </w:r>
      <w:proofErr w:type="spellEnd"/>
      <w:r w:rsidRPr="00B34185">
        <w:rPr>
          <w:sz w:val="28"/>
          <w:szCs w:val="28"/>
        </w:rPr>
        <w:t xml:space="preserve"> подхода.</w:t>
      </w:r>
    </w:p>
    <w:p w:rsidR="004B49EF" w:rsidRPr="00B34185" w:rsidRDefault="004B49EF" w:rsidP="00B34185">
      <w:pPr>
        <w:ind w:firstLine="708"/>
        <w:rPr>
          <w:sz w:val="28"/>
          <w:szCs w:val="28"/>
        </w:rPr>
      </w:pPr>
      <w:proofErr w:type="spellStart"/>
      <w:r w:rsidRPr="00B34185">
        <w:rPr>
          <w:sz w:val="28"/>
          <w:szCs w:val="28"/>
        </w:rPr>
        <w:t>Праксеологический</w:t>
      </w:r>
      <w:proofErr w:type="spellEnd"/>
      <w:r w:rsidRPr="00B34185">
        <w:rPr>
          <w:sz w:val="28"/>
          <w:szCs w:val="28"/>
        </w:rPr>
        <w:t xml:space="preserve"> подход рассматривает человеческую деятельность с точки зрения оптимальности ее осуществления. </w:t>
      </w:r>
      <w:proofErr w:type="spellStart"/>
      <w:r w:rsidRPr="00B34185">
        <w:rPr>
          <w:sz w:val="28"/>
          <w:szCs w:val="28"/>
        </w:rPr>
        <w:t>Праксеологический</w:t>
      </w:r>
      <w:proofErr w:type="spellEnd"/>
      <w:r w:rsidRPr="00B34185">
        <w:rPr>
          <w:sz w:val="28"/>
          <w:szCs w:val="28"/>
        </w:rPr>
        <w:t xml:space="preserve"> подход к анализу педагогической деятельности означает осмысление ее функциональности, результативности, определение целесообразности действий педагога, выявление тех действий и операций, выполнение которых не удовлетворяет, выяснение причин неэффективности, изучение возможностей, потенциала и неиспользованных резервов, выработку предложений по повышению эффективности деятельности. Анализ результативности педагогической деятельности означает изучение составных частей организации педагогом педагогического процесса и деятельности учащихся, то есть изучение выполняемых педагогом в процессе организации практических действий.</w:t>
      </w:r>
    </w:p>
    <w:p w:rsidR="00B34185" w:rsidRDefault="004B49EF" w:rsidP="00B34185">
      <w:pPr>
        <w:ind w:firstLine="708"/>
        <w:rPr>
          <w:sz w:val="28"/>
          <w:szCs w:val="28"/>
        </w:rPr>
      </w:pPr>
      <w:r w:rsidRPr="00B34185">
        <w:rPr>
          <w:sz w:val="28"/>
          <w:szCs w:val="28"/>
        </w:rPr>
        <w:t xml:space="preserve">Специфика </w:t>
      </w:r>
      <w:proofErr w:type="spellStart"/>
      <w:r w:rsidRPr="00B34185">
        <w:rPr>
          <w:sz w:val="28"/>
          <w:szCs w:val="28"/>
        </w:rPr>
        <w:t>праксеологического</w:t>
      </w:r>
      <w:proofErr w:type="spellEnd"/>
      <w:r w:rsidRPr="00B34185">
        <w:rPr>
          <w:sz w:val="28"/>
          <w:szCs w:val="28"/>
        </w:rPr>
        <w:t xml:space="preserve"> подхода предполагает определение сути результатов и результативности педагогической деятельности с точки зрения </w:t>
      </w:r>
      <w:proofErr w:type="spellStart"/>
      <w:r w:rsidRPr="00B34185">
        <w:rPr>
          <w:sz w:val="28"/>
          <w:szCs w:val="28"/>
        </w:rPr>
        <w:t>праксеологических</w:t>
      </w:r>
      <w:proofErr w:type="spellEnd"/>
      <w:r w:rsidRPr="00B34185">
        <w:rPr>
          <w:sz w:val="28"/>
          <w:szCs w:val="28"/>
        </w:rPr>
        <w:t xml:space="preserve"> основ, выявление их </w:t>
      </w:r>
      <w:proofErr w:type="spellStart"/>
      <w:r w:rsidRPr="00B34185">
        <w:rPr>
          <w:sz w:val="28"/>
          <w:szCs w:val="28"/>
        </w:rPr>
        <w:t>праксеологических</w:t>
      </w:r>
      <w:proofErr w:type="spellEnd"/>
      <w:r w:rsidRPr="00B34185">
        <w:rPr>
          <w:sz w:val="28"/>
          <w:szCs w:val="28"/>
        </w:rPr>
        <w:t xml:space="preserve"> характеристик, то есть </w:t>
      </w:r>
      <w:proofErr w:type="spellStart"/>
      <w:r w:rsidRPr="00B34185">
        <w:rPr>
          <w:sz w:val="28"/>
          <w:szCs w:val="28"/>
        </w:rPr>
        <w:t>праксеологическое</w:t>
      </w:r>
      <w:proofErr w:type="spellEnd"/>
      <w:r w:rsidRPr="00B34185">
        <w:rPr>
          <w:sz w:val="28"/>
          <w:szCs w:val="28"/>
        </w:rPr>
        <w:t xml:space="preserve"> осмысление результатов педагогической деятельности. </w:t>
      </w:r>
    </w:p>
    <w:p w:rsidR="004B49EF" w:rsidRPr="00B34185" w:rsidRDefault="004B49EF" w:rsidP="00B34185">
      <w:pPr>
        <w:ind w:firstLine="708"/>
        <w:rPr>
          <w:sz w:val="28"/>
          <w:szCs w:val="28"/>
        </w:rPr>
      </w:pPr>
      <w:proofErr w:type="spellStart"/>
      <w:r w:rsidRPr="00B34185">
        <w:rPr>
          <w:sz w:val="28"/>
          <w:szCs w:val="28"/>
        </w:rPr>
        <w:t>Праксеологическое</w:t>
      </w:r>
      <w:proofErr w:type="spellEnd"/>
      <w:r w:rsidRPr="00B34185">
        <w:rPr>
          <w:sz w:val="28"/>
          <w:szCs w:val="28"/>
        </w:rPr>
        <w:t xml:space="preserve"> осмысление результатов означает:</w:t>
      </w:r>
    </w:p>
    <w:p w:rsidR="004B49EF" w:rsidRPr="00B34185" w:rsidRDefault="004B49EF" w:rsidP="004B49EF">
      <w:pPr>
        <w:rPr>
          <w:sz w:val="28"/>
          <w:szCs w:val="28"/>
        </w:rPr>
      </w:pPr>
    </w:p>
    <w:p w:rsidR="004B49EF" w:rsidRDefault="004B49EF" w:rsidP="004B49EF">
      <w:pPr>
        <w:numPr>
          <w:ilvl w:val="0"/>
          <w:numId w:val="6"/>
        </w:numPr>
        <w:rPr>
          <w:sz w:val="28"/>
          <w:szCs w:val="28"/>
        </w:rPr>
      </w:pPr>
      <w:r w:rsidRPr="00B34185">
        <w:rPr>
          <w:sz w:val="28"/>
          <w:szCs w:val="28"/>
        </w:rPr>
        <w:t>фокусировку внимания на тех результатах, которые в полной мере зависят от действий педагога;</w:t>
      </w:r>
    </w:p>
    <w:p w:rsidR="004B49EF" w:rsidRDefault="004B49EF" w:rsidP="004B49EF">
      <w:pPr>
        <w:numPr>
          <w:ilvl w:val="0"/>
          <w:numId w:val="6"/>
        </w:numPr>
        <w:rPr>
          <w:sz w:val="28"/>
          <w:szCs w:val="28"/>
        </w:rPr>
      </w:pPr>
      <w:r w:rsidRPr="00B34185">
        <w:rPr>
          <w:sz w:val="28"/>
          <w:szCs w:val="28"/>
        </w:rPr>
        <w:t>осознание многогранности результатов педагогической деятельности;</w:t>
      </w:r>
    </w:p>
    <w:p w:rsidR="004B49EF" w:rsidRDefault="004B49EF" w:rsidP="004B49EF">
      <w:pPr>
        <w:numPr>
          <w:ilvl w:val="0"/>
          <w:numId w:val="6"/>
        </w:numPr>
        <w:rPr>
          <w:sz w:val="28"/>
          <w:szCs w:val="28"/>
        </w:rPr>
      </w:pPr>
      <w:r w:rsidRPr="00B34185">
        <w:rPr>
          <w:sz w:val="28"/>
          <w:szCs w:val="28"/>
        </w:rPr>
        <w:t>различение результатов в каждый конкретный промежуток времени (текущий, промежуточный, итоговый результаты);</w:t>
      </w:r>
    </w:p>
    <w:p w:rsidR="004B49EF" w:rsidRPr="00B34185" w:rsidRDefault="004B49EF" w:rsidP="004B49EF">
      <w:pPr>
        <w:numPr>
          <w:ilvl w:val="0"/>
          <w:numId w:val="6"/>
        </w:numPr>
        <w:rPr>
          <w:sz w:val="28"/>
          <w:szCs w:val="28"/>
        </w:rPr>
      </w:pPr>
      <w:proofErr w:type="gramStart"/>
      <w:r w:rsidRPr="00B34185">
        <w:rPr>
          <w:sz w:val="28"/>
          <w:szCs w:val="28"/>
        </w:rPr>
        <w:t>представление о необходимых характеристиках, которыми должны обладать  результаты: соответствие цели, качество, эффективность, успешность, продуктивность, конструктивность, полезность.</w:t>
      </w:r>
      <w:proofErr w:type="gramEnd"/>
    </w:p>
    <w:p w:rsidR="004B49EF" w:rsidRPr="00B34185" w:rsidRDefault="004B49EF" w:rsidP="004B49EF">
      <w:pPr>
        <w:rPr>
          <w:sz w:val="28"/>
          <w:szCs w:val="28"/>
        </w:rPr>
      </w:pPr>
    </w:p>
    <w:p w:rsidR="00B34185" w:rsidRDefault="004B49EF" w:rsidP="004B49EF">
      <w:pPr>
        <w:rPr>
          <w:sz w:val="28"/>
          <w:szCs w:val="28"/>
        </w:rPr>
      </w:pPr>
      <w:proofErr w:type="spellStart"/>
      <w:r w:rsidRPr="00B34185">
        <w:rPr>
          <w:sz w:val="28"/>
          <w:szCs w:val="28"/>
        </w:rPr>
        <w:t>Праксеологическое</w:t>
      </w:r>
      <w:proofErr w:type="spellEnd"/>
      <w:r w:rsidRPr="00B34185">
        <w:rPr>
          <w:sz w:val="28"/>
          <w:szCs w:val="28"/>
        </w:rPr>
        <w:t xml:space="preserve"> осмысление результатов педагогической деятельности положено в основу выбора параметров и критериев анализа результативности педагогической деятельности. </w:t>
      </w:r>
      <w:proofErr w:type="spellStart"/>
      <w:r w:rsidRPr="00B34185">
        <w:rPr>
          <w:sz w:val="28"/>
          <w:szCs w:val="28"/>
        </w:rPr>
        <w:t>Праксеологическими</w:t>
      </w:r>
      <w:proofErr w:type="spellEnd"/>
      <w:r w:rsidRPr="00B34185">
        <w:rPr>
          <w:sz w:val="28"/>
          <w:szCs w:val="28"/>
        </w:rPr>
        <w:t xml:space="preserve"> характеристиками также обладают параметры и критерии анализа, основанные на </w:t>
      </w:r>
      <w:proofErr w:type="spellStart"/>
      <w:r w:rsidRPr="00B34185">
        <w:rPr>
          <w:sz w:val="28"/>
          <w:szCs w:val="28"/>
        </w:rPr>
        <w:t>праксеологическом</w:t>
      </w:r>
      <w:proofErr w:type="spellEnd"/>
      <w:r w:rsidRPr="00B34185">
        <w:rPr>
          <w:sz w:val="28"/>
          <w:szCs w:val="28"/>
        </w:rPr>
        <w:t xml:space="preserve"> подходе. </w:t>
      </w:r>
    </w:p>
    <w:p w:rsidR="004B49EF" w:rsidRPr="00B34185" w:rsidRDefault="004B49EF" w:rsidP="00B34185">
      <w:pPr>
        <w:ind w:firstLine="708"/>
        <w:rPr>
          <w:sz w:val="28"/>
          <w:szCs w:val="28"/>
          <w:u w:val="single"/>
        </w:rPr>
      </w:pPr>
      <w:r w:rsidRPr="00B34185">
        <w:rPr>
          <w:sz w:val="28"/>
          <w:szCs w:val="28"/>
          <w:u w:val="single"/>
        </w:rPr>
        <w:t xml:space="preserve">Параметрами анализа результативности педагогической деятельности, которые удовлетворяют </w:t>
      </w:r>
      <w:proofErr w:type="spellStart"/>
      <w:r w:rsidRPr="00B34185">
        <w:rPr>
          <w:sz w:val="28"/>
          <w:szCs w:val="28"/>
          <w:u w:val="single"/>
        </w:rPr>
        <w:t>праксеологическим</w:t>
      </w:r>
      <w:proofErr w:type="spellEnd"/>
      <w:r w:rsidRPr="00B34185">
        <w:rPr>
          <w:sz w:val="28"/>
          <w:szCs w:val="28"/>
          <w:u w:val="single"/>
        </w:rPr>
        <w:t xml:space="preserve"> характеристикам, являются:</w:t>
      </w:r>
    </w:p>
    <w:p w:rsidR="004B49EF" w:rsidRDefault="004B49EF" w:rsidP="004B49EF">
      <w:pPr>
        <w:numPr>
          <w:ilvl w:val="0"/>
          <w:numId w:val="7"/>
        </w:numPr>
        <w:rPr>
          <w:sz w:val="28"/>
          <w:szCs w:val="28"/>
        </w:rPr>
      </w:pPr>
      <w:r w:rsidRPr="00B34185">
        <w:rPr>
          <w:sz w:val="28"/>
          <w:szCs w:val="28"/>
        </w:rPr>
        <w:t>Качество организации образовательного процесса.</w:t>
      </w:r>
    </w:p>
    <w:p w:rsidR="004B49EF" w:rsidRDefault="004B49EF" w:rsidP="004B49EF">
      <w:pPr>
        <w:numPr>
          <w:ilvl w:val="0"/>
          <w:numId w:val="7"/>
        </w:numPr>
        <w:rPr>
          <w:sz w:val="28"/>
          <w:szCs w:val="28"/>
        </w:rPr>
      </w:pPr>
      <w:r w:rsidRPr="00B34185">
        <w:rPr>
          <w:sz w:val="28"/>
          <w:szCs w:val="28"/>
        </w:rPr>
        <w:t>Эффективность педагогической деятельности.</w:t>
      </w:r>
    </w:p>
    <w:p w:rsidR="004B49EF" w:rsidRPr="00B34185" w:rsidRDefault="004B49EF" w:rsidP="004B49EF">
      <w:pPr>
        <w:numPr>
          <w:ilvl w:val="0"/>
          <w:numId w:val="7"/>
        </w:numPr>
        <w:rPr>
          <w:sz w:val="28"/>
          <w:szCs w:val="28"/>
        </w:rPr>
      </w:pPr>
      <w:r w:rsidRPr="00B34185">
        <w:rPr>
          <w:sz w:val="28"/>
          <w:szCs w:val="28"/>
        </w:rPr>
        <w:t>Профессиональные проявления и достижения.</w:t>
      </w:r>
    </w:p>
    <w:p w:rsidR="004B49EF" w:rsidRPr="00B34185" w:rsidRDefault="004B49EF" w:rsidP="00B34185">
      <w:pPr>
        <w:ind w:firstLine="360"/>
        <w:rPr>
          <w:sz w:val="28"/>
          <w:szCs w:val="28"/>
        </w:rPr>
      </w:pPr>
      <w:r w:rsidRPr="00B34185">
        <w:rPr>
          <w:sz w:val="28"/>
          <w:szCs w:val="28"/>
        </w:rPr>
        <w:lastRenderedPageBreak/>
        <w:t xml:space="preserve">Организация образовательного процесса составляет одну из центральных задач педагога. Под качеством организации образовательного процесса понимается такое свойство (состояние) организации, при котором достигается положительная динамика личностных проявлений обучающихся, обогащение их опыта социально и личностно значимым содержанием и обеспечивается </w:t>
      </w:r>
      <w:r w:rsidR="00B34185">
        <w:rPr>
          <w:sz w:val="28"/>
          <w:szCs w:val="28"/>
        </w:rPr>
        <w:t>продуктивность их деятельности</w:t>
      </w:r>
      <w:proofErr w:type="gramStart"/>
      <w:r w:rsidR="00B34185">
        <w:rPr>
          <w:sz w:val="28"/>
          <w:szCs w:val="28"/>
        </w:rPr>
        <w:t xml:space="preserve"> .</w:t>
      </w:r>
      <w:proofErr w:type="gramEnd"/>
      <w:r w:rsidR="00B34185">
        <w:rPr>
          <w:sz w:val="28"/>
          <w:szCs w:val="28"/>
        </w:rPr>
        <w:t xml:space="preserve"> </w:t>
      </w:r>
      <w:r w:rsidRPr="00B34185">
        <w:rPr>
          <w:sz w:val="28"/>
          <w:szCs w:val="28"/>
        </w:rPr>
        <w:t>В результате анализа результативности педагогической деятельности должно появиться понимание, соответствует ли состояние организованного педагогом образовательного процесса желаемому уровню качества, какие действия педагога влияют на снижение этого уровня, а какие – способствуют его росту.</w:t>
      </w:r>
    </w:p>
    <w:p w:rsidR="004B49EF" w:rsidRPr="00B34185" w:rsidRDefault="004B49EF" w:rsidP="00B34185">
      <w:pPr>
        <w:ind w:firstLine="360"/>
        <w:rPr>
          <w:sz w:val="28"/>
          <w:szCs w:val="28"/>
        </w:rPr>
      </w:pPr>
      <w:r w:rsidRPr="00B34185">
        <w:rPr>
          <w:sz w:val="28"/>
          <w:szCs w:val="28"/>
        </w:rPr>
        <w:t>Параметр «</w:t>
      </w:r>
      <w:r w:rsidRPr="00B34185">
        <w:rPr>
          <w:sz w:val="28"/>
          <w:szCs w:val="28"/>
          <w:u w:val="single"/>
        </w:rPr>
        <w:t>Качество организации образовательного процесса</w:t>
      </w:r>
      <w:r w:rsidRPr="00B34185">
        <w:rPr>
          <w:sz w:val="28"/>
          <w:szCs w:val="28"/>
        </w:rPr>
        <w:t>» может быть охарактеризован с помощью соответствующих критериев: организация деятельности детей (учащихся, воспитанников) и обеспечение образовательного процесса (создание условий).</w:t>
      </w:r>
    </w:p>
    <w:p w:rsidR="00B34185" w:rsidRPr="00666794" w:rsidRDefault="00B34185" w:rsidP="00B34185">
      <w:pPr>
        <w:spacing w:line="276" w:lineRule="auto"/>
        <w:ind w:firstLine="709"/>
        <w:jc w:val="both"/>
        <w:rPr>
          <w:sz w:val="28"/>
          <w:szCs w:val="28"/>
        </w:rPr>
      </w:pPr>
      <w:r w:rsidRPr="00666794">
        <w:rPr>
          <w:sz w:val="28"/>
          <w:szCs w:val="28"/>
        </w:rPr>
        <w:t xml:space="preserve">Организовать деятельность детей и управлять ею – важная задача для педагога, а продуктивность и положительная динамика результатов деятельности детей – необходимое условие для достижения результативности образовательного процесса. Этот критерий является </w:t>
      </w:r>
      <w:proofErr w:type="spellStart"/>
      <w:r w:rsidRPr="00666794">
        <w:rPr>
          <w:sz w:val="28"/>
          <w:szCs w:val="28"/>
        </w:rPr>
        <w:t>праксеологическим</w:t>
      </w:r>
      <w:proofErr w:type="spellEnd"/>
      <w:r w:rsidRPr="00666794">
        <w:rPr>
          <w:sz w:val="28"/>
          <w:szCs w:val="28"/>
        </w:rPr>
        <w:t xml:space="preserve"> в силу того, что раскрывает целесообразность, рациональность педагогических действий. Анализу подвергается то, как педагог владеет способами активизации и вовлечения детей в деятельность; как формирует необходимые умения; как организует взаимодействие между всеми участниками образовательного процесса; как предоставляет информацию; обеспечивает состояние работоспособности и преодоление утомления детей и т.д.</w:t>
      </w:r>
    </w:p>
    <w:p w:rsidR="00B34185" w:rsidRPr="00666794" w:rsidRDefault="00B34185" w:rsidP="00B34185">
      <w:pPr>
        <w:spacing w:line="276" w:lineRule="auto"/>
        <w:ind w:firstLine="709"/>
        <w:jc w:val="both"/>
        <w:rPr>
          <w:sz w:val="28"/>
          <w:szCs w:val="28"/>
        </w:rPr>
      </w:pPr>
      <w:r w:rsidRPr="00666794">
        <w:rPr>
          <w:sz w:val="28"/>
          <w:szCs w:val="28"/>
        </w:rPr>
        <w:t xml:space="preserve">Другим важным критерием качества организации образовательного процесса является обеспечение педагогом этого процесса, создание необходимых условий для его реализации. Оснащение образовательного процесса зависит и от внешних условий, но роль педагога остается ведущей. Педагог отвечает за конструирование собственной деятельности, построение и отбор содержания деятельности, предлагаемого детям. Именно это содержание должно быть соответствующим образом обеспечено. С помощью анализа изучаются действия педагога, которые направлены на оснащение образовательного процесса: методическое, информационно-коммуникативное и материально-техническое. При этом существенным является не только полнота и насыщенность оснащения, но и </w:t>
      </w:r>
      <w:proofErr w:type="spellStart"/>
      <w:r w:rsidRPr="00666794">
        <w:rPr>
          <w:sz w:val="28"/>
          <w:szCs w:val="28"/>
        </w:rPr>
        <w:t>праксеологическая</w:t>
      </w:r>
      <w:proofErr w:type="spellEnd"/>
      <w:r w:rsidRPr="00666794">
        <w:rPr>
          <w:sz w:val="28"/>
          <w:szCs w:val="28"/>
        </w:rPr>
        <w:t xml:space="preserve"> характеристика оснащенности – целесообразность и обоснованность применяемых педагогом средств и методов.</w:t>
      </w:r>
    </w:p>
    <w:p w:rsidR="00B34185" w:rsidRPr="00666794" w:rsidRDefault="00B34185" w:rsidP="00B34185">
      <w:pPr>
        <w:spacing w:line="276" w:lineRule="auto"/>
        <w:ind w:firstLine="709"/>
        <w:jc w:val="both"/>
        <w:rPr>
          <w:sz w:val="28"/>
          <w:szCs w:val="28"/>
        </w:rPr>
      </w:pPr>
      <w:r w:rsidRPr="00666794">
        <w:rPr>
          <w:sz w:val="28"/>
          <w:szCs w:val="28"/>
        </w:rPr>
        <w:t xml:space="preserve">Второй параметр анализа результативности педагогической деятельности </w:t>
      </w:r>
      <w:r w:rsidRPr="00B34185">
        <w:rPr>
          <w:sz w:val="28"/>
          <w:szCs w:val="28"/>
          <w:u w:val="single"/>
        </w:rPr>
        <w:t>– эффективность педагогической деятельности</w:t>
      </w:r>
      <w:r w:rsidRPr="00666794">
        <w:rPr>
          <w:sz w:val="28"/>
          <w:szCs w:val="28"/>
        </w:rPr>
        <w:t xml:space="preserve"> – подразумевает </w:t>
      </w:r>
      <w:r w:rsidRPr="00666794">
        <w:rPr>
          <w:sz w:val="28"/>
          <w:szCs w:val="28"/>
        </w:rPr>
        <w:lastRenderedPageBreak/>
        <w:t xml:space="preserve">меру (степень) позитивного влияния следствий результатов педагогической деятельности на достижения и положительную динамику личностных проявлений обучающихся (воспитанников). Термин «эффективность» применительно к педагогической деятельности несет смысловой оттенок «действенности», способности производить эффект неких действий, приводящий к запланированной цели. В этом случае учитывается </w:t>
      </w:r>
      <w:proofErr w:type="spellStart"/>
      <w:r w:rsidRPr="00666794">
        <w:rPr>
          <w:sz w:val="28"/>
          <w:szCs w:val="28"/>
        </w:rPr>
        <w:t>отсроченность</w:t>
      </w:r>
      <w:proofErr w:type="spellEnd"/>
      <w:r w:rsidRPr="00666794">
        <w:rPr>
          <w:sz w:val="28"/>
          <w:szCs w:val="28"/>
        </w:rPr>
        <w:t xml:space="preserve"> образовательных результатов, проявление результатов спустя некоторый временной отрезок.</w:t>
      </w:r>
    </w:p>
    <w:p w:rsidR="00B34185" w:rsidRPr="00666794" w:rsidRDefault="00B34185" w:rsidP="00B34185">
      <w:pPr>
        <w:spacing w:line="276" w:lineRule="auto"/>
        <w:ind w:firstLine="709"/>
        <w:jc w:val="both"/>
        <w:rPr>
          <w:sz w:val="28"/>
          <w:szCs w:val="28"/>
        </w:rPr>
      </w:pPr>
      <w:proofErr w:type="spellStart"/>
      <w:r w:rsidRPr="00666794">
        <w:rPr>
          <w:sz w:val="28"/>
          <w:szCs w:val="28"/>
        </w:rPr>
        <w:t>Праксеологичность</w:t>
      </w:r>
      <w:proofErr w:type="spellEnd"/>
      <w:r w:rsidRPr="00666794">
        <w:rPr>
          <w:sz w:val="28"/>
          <w:szCs w:val="28"/>
        </w:rPr>
        <w:t xml:space="preserve"> данного параметра заключается в том, что он характеризует степень «чистоты» деятельности – максимального избегания непредусмотренных последствий. Например, высокий уровень достижений обучающихся, проявляющийся в победах на олимпиадах и конкурсах, не может свидетельствовать о высоком уровне результативности педагогической деятельности, если эффектом стали нарушение здоровья детей, потеря психологического комфорта вследствие непосильной ответственности и эмоционального перенапряжения.</w:t>
      </w:r>
    </w:p>
    <w:p w:rsidR="00B34185" w:rsidRPr="00666794" w:rsidRDefault="00B34185" w:rsidP="00B34185">
      <w:pPr>
        <w:spacing w:line="276" w:lineRule="auto"/>
        <w:ind w:firstLine="709"/>
        <w:jc w:val="both"/>
        <w:rPr>
          <w:sz w:val="28"/>
          <w:szCs w:val="28"/>
        </w:rPr>
      </w:pPr>
      <w:r w:rsidRPr="00666794">
        <w:rPr>
          <w:sz w:val="28"/>
          <w:szCs w:val="28"/>
        </w:rPr>
        <w:t>Параметру «</w:t>
      </w:r>
      <w:r w:rsidRPr="00B34185">
        <w:rPr>
          <w:sz w:val="28"/>
          <w:szCs w:val="28"/>
          <w:u w:val="single"/>
        </w:rPr>
        <w:t>Эффективность педагогической деятельности</w:t>
      </w:r>
      <w:r w:rsidRPr="00666794">
        <w:rPr>
          <w:sz w:val="28"/>
          <w:szCs w:val="28"/>
        </w:rPr>
        <w:t>» соответствуют критерии  динамик</w:t>
      </w:r>
      <w:r>
        <w:rPr>
          <w:sz w:val="28"/>
          <w:szCs w:val="28"/>
        </w:rPr>
        <w:t>и</w:t>
      </w:r>
      <w:r w:rsidRPr="00666794">
        <w:rPr>
          <w:sz w:val="28"/>
          <w:szCs w:val="28"/>
        </w:rPr>
        <w:t xml:space="preserve"> образовательных результатов и удовлетворенность участников образовательного процесса. Основной смысл анализа – установить соответствие достигнутых эффектов нормативным требованиям, личностным и социальным ожиданиям, а также динамику личностных проявлений детей.</w:t>
      </w:r>
    </w:p>
    <w:p w:rsidR="00B34185" w:rsidRPr="00666794" w:rsidRDefault="00B34185" w:rsidP="00B34185">
      <w:pPr>
        <w:spacing w:line="276" w:lineRule="auto"/>
        <w:ind w:firstLine="709"/>
        <w:jc w:val="both"/>
        <w:rPr>
          <w:sz w:val="28"/>
          <w:szCs w:val="28"/>
        </w:rPr>
      </w:pPr>
      <w:r>
        <w:rPr>
          <w:sz w:val="28"/>
          <w:szCs w:val="28"/>
        </w:rPr>
        <w:t>Следующий</w:t>
      </w:r>
      <w:r w:rsidRPr="00666794">
        <w:rPr>
          <w:sz w:val="28"/>
          <w:szCs w:val="28"/>
        </w:rPr>
        <w:t xml:space="preserve"> параметр анализа результативности педагогической деятельности – </w:t>
      </w:r>
      <w:r w:rsidRPr="00B34185">
        <w:rPr>
          <w:sz w:val="28"/>
          <w:szCs w:val="28"/>
          <w:u w:val="single"/>
        </w:rPr>
        <w:t>профессиональные проявления и достижения</w:t>
      </w:r>
      <w:r w:rsidRPr="00666794">
        <w:rPr>
          <w:sz w:val="28"/>
          <w:szCs w:val="28"/>
        </w:rPr>
        <w:t xml:space="preserve">. Динамика показателей этого параметра влияет на все другие показатели деятельности, и в то же время профессиональные проявления могут совершенствоваться только в результате осуществления педагогической деятельности. Профессиональные достижения имеют существенное значение для субъекта, но в педагогической деятельности не должны становиться самоцелью, иначе будет искажен смысл самой педагогической деятельности. </w:t>
      </w:r>
      <w:proofErr w:type="spellStart"/>
      <w:r w:rsidRPr="00666794">
        <w:rPr>
          <w:sz w:val="28"/>
          <w:szCs w:val="28"/>
        </w:rPr>
        <w:t>Праксеологичность</w:t>
      </w:r>
      <w:proofErr w:type="spellEnd"/>
      <w:r w:rsidRPr="00666794">
        <w:rPr>
          <w:sz w:val="28"/>
          <w:szCs w:val="28"/>
        </w:rPr>
        <w:t xml:space="preserve"> данного параметра проявляется через зависимость уровня профессиональных достижений и оптимальности осуществления деятельности.</w:t>
      </w:r>
    </w:p>
    <w:p w:rsidR="00B34185" w:rsidRPr="00666794" w:rsidRDefault="00B34185" w:rsidP="00B34185">
      <w:pPr>
        <w:spacing w:line="276" w:lineRule="auto"/>
        <w:ind w:firstLine="709"/>
        <w:jc w:val="both"/>
        <w:rPr>
          <w:sz w:val="28"/>
          <w:szCs w:val="28"/>
        </w:rPr>
      </w:pPr>
      <w:r w:rsidRPr="00666794">
        <w:rPr>
          <w:sz w:val="28"/>
          <w:szCs w:val="28"/>
        </w:rPr>
        <w:t>Критериями, соответствующими данному параметру, выступают технологичность педагогической деятельности и динамика личностных проявлений педагога.</w:t>
      </w:r>
    </w:p>
    <w:p w:rsidR="00B34185" w:rsidRPr="00666794" w:rsidRDefault="00B34185" w:rsidP="00B34185">
      <w:pPr>
        <w:spacing w:line="276" w:lineRule="auto"/>
        <w:ind w:firstLine="709"/>
        <w:jc w:val="both"/>
        <w:rPr>
          <w:sz w:val="28"/>
          <w:szCs w:val="28"/>
        </w:rPr>
      </w:pPr>
      <w:r w:rsidRPr="00666794">
        <w:rPr>
          <w:sz w:val="28"/>
          <w:szCs w:val="28"/>
        </w:rPr>
        <w:t xml:space="preserve">Технологичность педагогической деятельности – это способность производить запланированные изменения, развивающаяся вследствие педагогических умений (аналитических, конструктивных и организаторских </w:t>
      </w:r>
      <w:r w:rsidRPr="00666794">
        <w:rPr>
          <w:sz w:val="28"/>
          <w:szCs w:val="28"/>
        </w:rPr>
        <w:lastRenderedPageBreak/>
        <w:t>и т.д.). Показатели её проявления – уровни проектировочных умений педагога (способность проектировать деятельность) и методологической грамотности педагога (способность осуществлять деятельность), а также рациональность педагогических действий (способность действовать оптимально). Анализу подвергаются действия педагога, направленные на прогнозирование оперативных и долгосрочных результатов; постановку педагогических задач; отбор и обоснованное применение педагогом методов и технологий обучения и воспитания, позволяющих добиться максимальных результатов при минимальной затрате ресурсов; функциональную организацию образовательного пространства; рациональность применения разнообразных средств, форм и методов.</w:t>
      </w:r>
    </w:p>
    <w:p w:rsidR="00B34185" w:rsidRPr="00666794" w:rsidRDefault="00B34185" w:rsidP="00B34185">
      <w:pPr>
        <w:spacing w:line="276" w:lineRule="auto"/>
        <w:ind w:firstLine="709"/>
        <w:jc w:val="both"/>
        <w:rPr>
          <w:sz w:val="28"/>
          <w:szCs w:val="28"/>
        </w:rPr>
      </w:pPr>
      <w:r w:rsidRPr="00666794">
        <w:rPr>
          <w:sz w:val="28"/>
          <w:szCs w:val="28"/>
        </w:rPr>
        <w:t xml:space="preserve">Другой критерий – </w:t>
      </w:r>
      <w:bookmarkStart w:id="0" w:name="_GoBack"/>
      <w:r w:rsidRPr="00187FDF">
        <w:rPr>
          <w:sz w:val="28"/>
          <w:szCs w:val="28"/>
          <w:u w:val="single"/>
        </w:rPr>
        <w:t>динамика личностных проявлений педагога</w:t>
      </w:r>
      <w:r w:rsidRPr="00666794">
        <w:rPr>
          <w:sz w:val="28"/>
          <w:szCs w:val="28"/>
        </w:rPr>
        <w:t xml:space="preserve"> </w:t>
      </w:r>
      <w:bookmarkEnd w:id="0"/>
      <w:r w:rsidRPr="00666794">
        <w:rPr>
          <w:sz w:val="28"/>
          <w:szCs w:val="28"/>
        </w:rPr>
        <w:t xml:space="preserve">– проявляется через </w:t>
      </w:r>
      <w:proofErr w:type="spellStart"/>
      <w:r w:rsidRPr="00666794">
        <w:rPr>
          <w:sz w:val="28"/>
          <w:szCs w:val="28"/>
        </w:rPr>
        <w:t>коммуникативность</w:t>
      </w:r>
      <w:proofErr w:type="spellEnd"/>
      <w:r w:rsidRPr="00666794">
        <w:rPr>
          <w:sz w:val="28"/>
          <w:szCs w:val="28"/>
        </w:rPr>
        <w:t xml:space="preserve"> и культуру педагогического общения, сформированность рефлексивных навыков, уровень профессиональных достижений. Показателями данного критерия служат соблюдение педагогической этики во взаимоотношениях с коллегами, учащимися и родителями; обладание навыками </w:t>
      </w:r>
      <w:proofErr w:type="spellStart"/>
      <w:r w:rsidRPr="00666794">
        <w:rPr>
          <w:sz w:val="28"/>
          <w:szCs w:val="28"/>
        </w:rPr>
        <w:t>саморегуляции</w:t>
      </w:r>
      <w:proofErr w:type="spellEnd"/>
      <w:r w:rsidRPr="00666794">
        <w:rPr>
          <w:sz w:val="28"/>
          <w:szCs w:val="28"/>
        </w:rPr>
        <w:t xml:space="preserve"> и рефлексии; умение анализировать и обобщать свой профессиональный опыт; освоение новых профессиональных знаний и умений; участие в профессиональных конкурсах; создание инновационных продуктов и дидактических материалов.</w:t>
      </w:r>
    </w:p>
    <w:p w:rsidR="00B34185" w:rsidRPr="00666794" w:rsidRDefault="00B34185" w:rsidP="00B34185">
      <w:pPr>
        <w:spacing w:line="276" w:lineRule="auto"/>
        <w:ind w:firstLine="709"/>
        <w:jc w:val="both"/>
        <w:rPr>
          <w:sz w:val="28"/>
          <w:szCs w:val="28"/>
        </w:rPr>
      </w:pPr>
      <w:r w:rsidRPr="00666794">
        <w:rPr>
          <w:sz w:val="28"/>
          <w:szCs w:val="28"/>
        </w:rPr>
        <w:t>Обозначенные критерии могут быть оценены в баллах и достаточно легко формализованы через числовое выражение.</w:t>
      </w:r>
    </w:p>
    <w:p w:rsidR="00B34185" w:rsidRPr="00666794" w:rsidRDefault="00B34185" w:rsidP="00B34185">
      <w:pPr>
        <w:spacing w:line="276" w:lineRule="auto"/>
        <w:jc w:val="both"/>
        <w:rPr>
          <w:sz w:val="28"/>
          <w:szCs w:val="28"/>
        </w:rPr>
      </w:pPr>
    </w:p>
    <w:p w:rsidR="004B49EF" w:rsidRPr="00B34185" w:rsidRDefault="004B49EF" w:rsidP="00B34185">
      <w:pPr>
        <w:ind w:firstLine="360"/>
        <w:rPr>
          <w:sz w:val="28"/>
          <w:szCs w:val="28"/>
        </w:rPr>
      </w:pPr>
    </w:p>
    <w:sectPr w:rsidR="004B49EF" w:rsidRPr="00B34185" w:rsidSect="00416A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5"/>
    <w:multiLevelType w:val="singleLevel"/>
    <w:tmpl w:val="00000025"/>
    <w:name w:val="WW8Num37"/>
    <w:lvl w:ilvl="0">
      <w:start w:val="1"/>
      <w:numFmt w:val="bullet"/>
      <w:lvlText w:val=""/>
      <w:lvlJc w:val="left"/>
      <w:pPr>
        <w:tabs>
          <w:tab w:val="num" w:pos="2697"/>
        </w:tabs>
        <w:ind w:left="2697" w:hanging="357"/>
      </w:pPr>
      <w:rPr>
        <w:rFonts w:ascii="Symbol" w:hAnsi="Symbol"/>
        <w:color w:val="auto"/>
      </w:rPr>
    </w:lvl>
  </w:abstractNum>
  <w:abstractNum w:abstractNumId="1">
    <w:nsid w:val="39D15397"/>
    <w:multiLevelType w:val="multilevel"/>
    <w:tmpl w:val="4322CF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7671FA8"/>
    <w:multiLevelType w:val="hybridMultilevel"/>
    <w:tmpl w:val="431277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B38184C"/>
    <w:multiLevelType w:val="hybridMultilevel"/>
    <w:tmpl w:val="B9A22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23C368B"/>
    <w:multiLevelType w:val="multilevel"/>
    <w:tmpl w:val="78361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50335F6"/>
    <w:multiLevelType w:val="multilevel"/>
    <w:tmpl w:val="DD3615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9020FDB"/>
    <w:multiLevelType w:val="multilevel"/>
    <w:tmpl w:val="D4208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4"/>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1D21"/>
    <w:rsid w:val="00020E08"/>
    <w:rsid w:val="000B1678"/>
    <w:rsid w:val="00137FD4"/>
    <w:rsid w:val="0016012A"/>
    <w:rsid w:val="00187FDF"/>
    <w:rsid w:val="001A13D1"/>
    <w:rsid w:val="00223CEF"/>
    <w:rsid w:val="002A32A4"/>
    <w:rsid w:val="00416A5A"/>
    <w:rsid w:val="00434084"/>
    <w:rsid w:val="004621EA"/>
    <w:rsid w:val="004B49EF"/>
    <w:rsid w:val="005871A3"/>
    <w:rsid w:val="005F61BB"/>
    <w:rsid w:val="006B1F4A"/>
    <w:rsid w:val="00791D21"/>
    <w:rsid w:val="008E31F6"/>
    <w:rsid w:val="00947570"/>
    <w:rsid w:val="00B34185"/>
    <w:rsid w:val="00B91020"/>
    <w:rsid w:val="00B91FED"/>
    <w:rsid w:val="00C62A30"/>
    <w:rsid w:val="00CE0EEC"/>
    <w:rsid w:val="00D85C21"/>
    <w:rsid w:val="00DA6AD4"/>
    <w:rsid w:val="00DF7648"/>
    <w:rsid w:val="00EF5ED1"/>
    <w:rsid w:val="00FB4E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1D2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31F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4B49EF"/>
    <w:pPr>
      <w:spacing w:before="100" w:beforeAutospacing="1" w:after="100" w:afterAutospacing="1"/>
    </w:pPr>
  </w:style>
  <w:style w:type="character" w:styleId="a5">
    <w:name w:val="Strong"/>
    <w:uiPriority w:val="22"/>
    <w:qFormat/>
    <w:rsid w:val="004B49EF"/>
    <w:rPr>
      <w:b/>
      <w:bCs/>
    </w:rPr>
  </w:style>
  <w:style w:type="character" w:customStyle="1" w:styleId="apple-converted-space">
    <w:name w:val="apple-converted-space"/>
    <w:basedOn w:val="a0"/>
    <w:rsid w:val="004B49EF"/>
  </w:style>
  <w:style w:type="character" w:styleId="a6">
    <w:name w:val="Emphasis"/>
    <w:uiPriority w:val="20"/>
    <w:qFormat/>
    <w:rsid w:val="004B49EF"/>
    <w:rPr>
      <w:i/>
      <w:iCs/>
    </w:rPr>
  </w:style>
  <w:style w:type="paragraph" w:styleId="a7">
    <w:name w:val="No Spacing"/>
    <w:basedOn w:val="a"/>
    <w:uiPriority w:val="1"/>
    <w:qFormat/>
    <w:rsid w:val="00223CEF"/>
    <w:rPr>
      <w:rFonts w:ascii="Calibri" w:hAnsi="Calibri"/>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22108">
      <w:bodyDiv w:val="1"/>
      <w:marLeft w:val="0"/>
      <w:marRight w:val="0"/>
      <w:marTop w:val="0"/>
      <w:marBottom w:val="0"/>
      <w:divBdr>
        <w:top w:val="none" w:sz="0" w:space="0" w:color="auto"/>
        <w:left w:val="none" w:sz="0" w:space="0" w:color="auto"/>
        <w:bottom w:val="none" w:sz="0" w:space="0" w:color="auto"/>
        <w:right w:val="none" w:sz="0" w:space="0" w:color="auto"/>
      </w:divBdr>
    </w:div>
    <w:div w:id="1709796458">
      <w:bodyDiv w:val="1"/>
      <w:marLeft w:val="0"/>
      <w:marRight w:val="0"/>
      <w:marTop w:val="0"/>
      <w:marBottom w:val="0"/>
      <w:divBdr>
        <w:top w:val="none" w:sz="0" w:space="0" w:color="auto"/>
        <w:left w:val="none" w:sz="0" w:space="0" w:color="auto"/>
        <w:bottom w:val="none" w:sz="0" w:space="0" w:color="auto"/>
        <w:right w:val="none" w:sz="0" w:space="0" w:color="auto"/>
      </w:divBdr>
    </w:div>
    <w:div w:id="2044401158">
      <w:bodyDiv w:val="1"/>
      <w:marLeft w:val="0"/>
      <w:marRight w:val="0"/>
      <w:marTop w:val="0"/>
      <w:marBottom w:val="0"/>
      <w:divBdr>
        <w:top w:val="none" w:sz="0" w:space="0" w:color="auto"/>
        <w:left w:val="none" w:sz="0" w:space="0" w:color="auto"/>
        <w:bottom w:val="none" w:sz="0" w:space="0" w:color="auto"/>
        <w:right w:val="none" w:sz="0" w:space="0" w:color="auto"/>
      </w:divBdr>
      <w:divsChild>
        <w:div w:id="15848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8DB9E-77B4-4419-932A-B20E6B6DD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1298</Words>
  <Characters>7401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Sveta</dc:creator>
  <cp:keywords/>
  <cp:lastModifiedBy>Пользователь</cp:lastModifiedBy>
  <cp:revision>7</cp:revision>
  <dcterms:created xsi:type="dcterms:W3CDTF">2017-10-30T18:04:00Z</dcterms:created>
  <dcterms:modified xsi:type="dcterms:W3CDTF">2017-11-02T05:32:00Z</dcterms:modified>
</cp:coreProperties>
</file>