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A1" w:rsidRPr="00C4444A" w:rsidRDefault="00D07B8A" w:rsidP="00C4444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D07B8A" w:rsidRPr="00C4444A" w:rsidRDefault="00D07B8A" w:rsidP="00C4444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 xml:space="preserve">Титова О.А. </w:t>
      </w:r>
    </w:p>
    <w:p w:rsid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B8A" w:rsidRPr="00C4444A" w:rsidRDefault="004B5634" w:rsidP="000735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</w:t>
      </w:r>
      <w:r w:rsidR="00D07B8A" w:rsidRPr="00C4444A">
        <w:rPr>
          <w:rFonts w:ascii="Times New Roman" w:hAnsi="Times New Roman" w:cs="Times New Roman"/>
          <w:b/>
          <w:sz w:val="28"/>
          <w:szCs w:val="28"/>
        </w:rPr>
        <w:t xml:space="preserve"> к лекции 7</w:t>
      </w:r>
    </w:p>
    <w:p w:rsid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B8A" w:rsidRPr="00C4444A" w:rsidRDefault="00D07B8A" w:rsidP="00D07B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1.</w:t>
      </w:r>
      <w:r w:rsidRPr="00C4444A">
        <w:rPr>
          <w:rFonts w:ascii="Times New Roman" w:hAnsi="Times New Roman" w:cs="Times New Roman"/>
          <w:b/>
          <w:sz w:val="28"/>
          <w:szCs w:val="28"/>
        </w:rPr>
        <w:t>Школьный анализ литературного произведения это: (один выбор)</w:t>
      </w:r>
    </w:p>
    <w:p w:rsidR="00D07B8A" w:rsidRP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 конечная цель чтения</w:t>
      </w:r>
    </w:p>
    <w:p w:rsidR="00D07B8A" w:rsidRPr="00C4444A" w:rsidRDefault="00D07B8A" w:rsidP="00D07B8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sz w:val="28"/>
          <w:szCs w:val="28"/>
          <w:u w:val="single"/>
        </w:rPr>
        <w:t>-метод постижения художественного произведения</w:t>
      </w:r>
    </w:p>
    <w:p w:rsidR="00D07B8A" w:rsidRP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-теория толкования текста</w:t>
      </w:r>
    </w:p>
    <w:p w:rsidR="00D07B8A" w:rsidRPr="00C4444A" w:rsidRDefault="00D07B8A" w:rsidP="00D07B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2. Задачи школьного анализа (один выбор):</w:t>
      </w:r>
    </w:p>
    <w:p w:rsidR="00D07B8A" w:rsidRPr="00D07B8A" w:rsidRDefault="00C4444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B8A" w:rsidRPr="00D07B8A">
        <w:rPr>
          <w:rFonts w:ascii="Times New Roman" w:hAnsi="Times New Roman" w:cs="Times New Roman"/>
          <w:sz w:val="28"/>
          <w:szCs w:val="28"/>
        </w:rPr>
        <w:t>-выявление уровня читательского восприятия</w:t>
      </w:r>
    </w:p>
    <w:p w:rsidR="00D07B8A" w:rsidRPr="00C4444A" w:rsidRDefault="00D07B8A" w:rsidP="00D07B8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sz w:val="28"/>
          <w:szCs w:val="28"/>
          <w:u w:val="single"/>
        </w:rPr>
        <w:t>-создание читательской интерпретации текста</w:t>
      </w:r>
    </w:p>
    <w:p w:rsidR="00D07B8A" w:rsidRP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-научное исследование текста</w:t>
      </w:r>
      <w:bookmarkStart w:id="0" w:name="_GoBack"/>
      <w:bookmarkEnd w:id="0"/>
    </w:p>
    <w:p w:rsidR="00D07B8A" w:rsidRPr="00C4444A" w:rsidRDefault="00D07B8A" w:rsidP="00D07B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3. Принципы анализа художественного произведения (свободный выбор):</w:t>
      </w:r>
    </w:p>
    <w:p w:rsidR="00D07B8A" w:rsidRPr="00C4444A" w:rsidRDefault="00D07B8A" w:rsidP="00D07B8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sz w:val="28"/>
          <w:szCs w:val="28"/>
          <w:u w:val="single"/>
        </w:rPr>
        <w:t>-полноценное восприятие художественного текста</w:t>
      </w:r>
    </w:p>
    <w:p w:rsidR="00D07B8A" w:rsidRP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-взаимообогащение литературоведения и методики преподавания литературы</w:t>
      </w:r>
    </w:p>
    <w:p w:rsidR="00D07B8A" w:rsidRPr="00C4444A" w:rsidRDefault="00D07B8A" w:rsidP="00D07B8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sz w:val="28"/>
          <w:szCs w:val="28"/>
          <w:u w:val="single"/>
        </w:rPr>
        <w:t>-изучение произведения в единстве содержания и формы</w:t>
      </w:r>
    </w:p>
    <w:p w:rsidR="00D07B8A" w:rsidRP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-направленность анализа на личностное развитие ученика</w:t>
      </w:r>
    </w:p>
    <w:p w:rsidR="00C4444A" w:rsidRDefault="00D07B8A" w:rsidP="00C444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4. Составляющие процесса восприятия (расставить</w:t>
      </w:r>
      <w:r w:rsidR="00C4444A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444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444A">
        <w:rPr>
          <w:rFonts w:ascii="Times New Roman" w:hAnsi="Times New Roman" w:cs="Times New Roman"/>
          <w:b/>
          <w:sz w:val="28"/>
          <w:szCs w:val="28"/>
        </w:rPr>
        <w:t>правильной последовательности):</w:t>
      </w:r>
    </w:p>
    <w:p w:rsidR="00D07B8A" w:rsidRPr="00C4444A" w:rsidRDefault="00D07B8A" w:rsidP="00C444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-включение эмоциональных реакций и психических процессов</w:t>
      </w:r>
    </w:p>
    <w:p w:rsidR="00D07B8A" w:rsidRP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-осмысление содержания и художественной формы</w:t>
      </w:r>
    </w:p>
    <w:p w:rsidR="00D07B8A" w:rsidRDefault="00D07B8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B8A">
        <w:rPr>
          <w:rFonts w:ascii="Times New Roman" w:hAnsi="Times New Roman" w:cs="Times New Roman"/>
          <w:sz w:val="28"/>
          <w:szCs w:val="28"/>
        </w:rPr>
        <w:t>-собственно чтение</w:t>
      </w:r>
    </w:p>
    <w:p w:rsidR="00C4444A" w:rsidRDefault="00C4444A" w:rsidP="00D07B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44A">
        <w:rPr>
          <w:rFonts w:ascii="Times New Roman" w:hAnsi="Times New Roman" w:cs="Times New Roman"/>
          <w:sz w:val="28"/>
          <w:szCs w:val="28"/>
          <w:u w:val="single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1- собственно чтение, 2 – включение эмоциональных реакций и психических процессов, 3 – осмысление содержания и художественной формы.</w:t>
      </w:r>
    </w:p>
    <w:p w:rsidR="00C4444A" w:rsidRPr="00C4444A" w:rsidRDefault="00C4444A" w:rsidP="00C444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Написать умения ученика</w:t>
      </w:r>
      <w:r w:rsidRPr="00C4444A">
        <w:rPr>
          <w:rFonts w:ascii="Times New Roman" w:hAnsi="Times New Roman" w:cs="Times New Roman"/>
          <w:b/>
          <w:sz w:val="28"/>
          <w:szCs w:val="28"/>
        </w:rPr>
        <w:t>, которые надо сформировать в соответствии с видами анализа:</w:t>
      </w:r>
    </w:p>
    <w:p w:rsidR="00C4444A" w:rsidRPr="00073571" w:rsidRDefault="00C4444A" w:rsidP="00C4444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-стилистический анализ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 </w:t>
      </w:r>
      <w:r w:rsidRPr="00C4444A">
        <w:rPr>
          <w:rFonts w:ascii="Times New Roman" w:hAnsi="Times New Roman" w:cs="Times New Roman"/>
          <w:sz w:val="28"/>
          <w:szCs w:val="28"/>
        </w:rPr>
        <w:t>это умение</w:t>
      </w:r>
      <w:r w:rsidR="00073571">
        <w:rPr>
          <w:rFonts w:ascii="Times New Roman" w:hAnsi="Times New Roman" w:cs="Times New Roman"/>
          <w:sz w:val="28"/>
          <w:szCs w:val="28"/>
        </w:rPr>
        <w:t xml:space="preserve"> </w:t>
      </w:r>
      <w:r w:rsidR="00073571" w:rsidRPr="00073571">
        <w:rPr>
          <w:rFonts w:ascii="Times New Roman" w:hAnsi="Times New Roman" w:cs="Times New Roman"/>
          <w:sz w:val="28"/>
          <w:szCs w:val="28"/>
          <w:u w:val="single"/>
        </w:rPr>
        <w:t>воспринимать изобразительные средства языка.</w:t>
      </w:r>
    </w:p>
    <w:p w:rsidR="00C4444A" w:rsidRPr="00073571" w:rsidRDefault="00C4444A" w:rsidP="00C4444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-анализ развития действия</w:t>
      </w:r>
      <w:r w:rsidRPr="00C4444A">
        <w:rPr>
          <w:rFonts w:ascii="Times New Roman" w:hAnsi="Times New Roman" w:cs="Times New Roman"/>
          <w:sz w:val="28"/>
          <w:szCs w:val="28"/>
        </w:rPr>
        <w:t xml:space="preserve"> – это умение</w:t>
      </w:r>
      <w:r w:rsidR="00073571">
        <w:rPr>
          <w:rFonts w:ascii="Times New Roman" w:hAnsi="Times New Roman" w:cs="Times New Roman"/>
          <w:sz w:val="28"/>
          <w:szCs w:val="28"/>
        </w:rPr>
        <w:t xml:space="preserve"> </w:t>
      </w:r>
      <w:r w:rsidR="00073571" w:rsidRPr="00073571">
        <w:rPr>
          <w:rFonts w:ascii="Times New Roman" w:hAnsi="Times New Roman" w:cs="Times New Roman"/>
          <w:sz w:val="28"/>
          <w:szCs w:val="28"/>
          <w:u w:val="single"/>
        </w:rPr>
        <w:t>видеть логику развития действия.</w:t>
      </w:r>
    </w:p>
    <w:p w:rsidR="00C4444A" w:rsidRPr="00073571" w:rsidRDefault="00C4444A" w:rsidP="00C4444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-анализ художественных образов</w:t>
      </w:r>
      <w:r w:rsidRPr="00C4444A">
        <w:rPr>
          <w:rFonts w:ascii="Times New Roman" w:hAnsi="Times New Roman" w:cs="Times New Roman"/>
          <w:sz w:val="28"/>
          <w:szCs w:val="28"/>
        </w:rPr>
        <w:t xml:space="preserve"> – это умение</w:t>
      </w:r>
      <w:r w:rsidR="00073571">
        <w:rPr>
          <w:rFonts w:ascii="Times New Roman" w:hAnsi="Times New Roman" w:cs="Times New Roman"/>
          <w:sz w:val="28"/>
          <w:szCs w:val="28"/>
        </w:rPr>
        <w:t xml:space="preserve"> </w:t>
      </w:r>
      <w:r w:rsidR="00073571" w:rsidRPr="00073571">
        <w:rPr>
          <w:rFonts w:ascii="Times New Roman" w:hAnsi="Times New Roman" w:cs="Times New Roman"/>
          <w:sz w:val="28"/>
          <w:szCs w:val="28"/>
          <w:u w:val="single"/>
        </w:rPr>
        <w:t>воссоздать в воображении картины, созданные автором, умение целостно воспринимать образ-персонаж, образ-переживание</w:t>
      </w:r>
      <w:r w:rsidR="0007357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4444A" w:rsidRPr="00073571" w:rsidRDefault="00C4444A" w:rsidP="00C4444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4444A">
        <w:rPr>
          <w:rFonts w:ascii="Times New Roman" w:hAnsi="Times New Roman" w:cs="Times New Roman"/>
          <w:b/>
          <w:sz w:val="28"/>
          <w:szCs w:val="28"/>
        </w:rPr>
        <w:t>-проблемный анализ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073571">
        <w:rPr>
          <w:rFonts w:ascii="Times New Roman" w:hAnsi="Times New Roman" w:cs="Times New Roman"/>
          <w:sz w:val="28"/>
          <w:szCs w:val="28"/>
        </w:rPr>
        <w:t xml:space="preserve">умения </w:t>
      </w:r>
      <w:r w:rsidR="00073571" w:rsidRPr="00073571">
        <w:rPr>
          <w:rFonts w:ascii="Times New Roman" w:hAnsi="Times New Roman" w:cs="Times New Roman"/>
          <w:sz w:val="28"/>
          <w:szCs w:val="28"/>
          <w:u w:val="single"/>
        </w:rPr>
        <w:t>видеть авторскую оценку и осваивать идею художественного произведения.</w:t>
      </w:r>
    </w:p>
    <w:p w:rsidR="00C4444A" w:rsidRPr="00D07B8A" w:rsidRDefault="00C4444A" w:rsidP="00D07B8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4444A" w:rsidRPr="00D07B8A" w:rsidSect="00D07B8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754"/>
    <w:rsid w:val="00073571"/>
    <w:rsid w:val="004B5634"/>
    <w:rsid w:val="00643754"/>
    <w:rsid w:val="00851FA7"/>
    <w:rsid w:val="0093466C"/>
    <w:rsid w:val="00C4444A"/>
    <w:rsid w:val="00D07B8A"/>
    <w:rsid w:val="00F6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2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2020-05-15T08:01:00Z</dcterms:created>
  <dcterms:modified xsi:type="dcterms:W3CDTF">2020-05-15T08:40:00Z</dcterms:modified>
</cp:coreProperties>
</file>