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857" w:rsidRPr="00B95857" w:rsidRDefault="00B95857" w:rsidP="00B9585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5857">
        <w:rPr>
          <w:rFonts w:ascii="Times New Roman" w:hAnsi="Times New Roman" w:cs="Times New Roman"/>
          <w:b/>
          <w:sz w:val="24"/>
          <w:szCs w:val="24"/>
        </w:rPr>
        <w:t>СКП-ЛПБ-31</w:t>
      </w:r>
    </w:p>
    <w:p w:rsidR="00B95857" w:rsidRDefault="00B95857" w:rsidP="00B9585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5857">
        <w:rPr>
          <w:rFonts w:ascii="Times New Roman" w:hAnsi="Times New Roman" w:cs="Times New Roman"/>
          <w:b/>
          <w:sz w:val="24"/>
          <w:szCs w:val="24"/>
        </w:rPr>
        <w:t>Титова О.А.</w:t>
      </w:r>
    </w:p>
    <w:p w:rsidR="00B95857" w:rsidRPr="00B95857" w:rsidRDefault="00B95857" w:rsidP="00B9585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95857" w:rsidRPr="00B95857" w:rsidRDefault="00B95857" w:rsidP="00B958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B95857">
        <w:rPr>
          <w:rFonts w:ascii="Times New Roman" w:hAnsi="Times New Roman" w:cs="Times New Roman"/>
          <w:b/>
          <w:sz w:val="24"/>
          <w:szCs w:val="24"/>
        </w:rPr>
        <w:t xml:space="preserve"> 5. Вводный урок, его структура и значение</w:t>
      </w:r>
    </w:p>
    <w:p w:rsidR="00B95857" w:rsidRDefault="00B95857" w:rsidP="00B95857">
      <w:pPr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rPr>
          <w:rFonts w:ascii="Times New Roman" w:hAnsi="Times New Roman" w:cs="Times New Roman"/>
          <w:b/>
          <w:sz w:val="24"/>
          <w:szCs w:val="24"/>
        </w:rPr>
      </w:pPr>
      <w:r w:rsidRPr="00B95857">
        <w:rPr>
          <w:rFonts w:ascii="Times New Roman" w:hAnsi="Times New Roman" w:cs="Times New Roman"/>
          <w:b/>
          <w:sz w:val="24"/>
          <w:szCs w:val="24"/>
          <w:highlight w:val="yellow"/>
        </w:rPr>
        <w:t>СРС</w:t>
      </w:r>
    </w:p>
    <w:p w:rsidR="00E85F6A" w:rsidRPr="00E85F6A" w:rsidRDefault="00E85F6A" w:rsidP="00B958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детей с ТНР (имеющих ОНР 3 уровня).</w:t>
      </w:r>
    </w:p>
    <w:p w:rsidR="007B5EA1" w:rsidRDefault="00B95857" w:rsidP="00B9585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B9585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C9E7F" wp14:editId="5F892F8C">
                <wp:simplePos x="0" y="0"/>
                <wp:positionH relativeFrom="column">
                  <wp:posOffset>72390</wp:posOffset>
                </wp:positionH>
                <wp:positionV relativeFrom="paragraph">
                  <wp:posOffset>262890</wp:posOffset>
                </wp:positionV>
                <wp:extent cx="5715000" cy="523875"/>
                <wp:effectExtent l="0" t="0" r="19050" b="28575"/>
                <wp:wrapNone/>
                <wp:docPr id="1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857" w:rsidRDefault="00B95857" w:rsidP="00B9585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5.7pt;margin-top:20.7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">
                <v:textbox>
                  <w:txbxContent>
                    <w:p w:rsidR="00B95857" w:rsidRDefault="00B95857" w:rsidP="00B9585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B95857" w:rsidRDefault="00B95857" w:rsidP="00B95857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5760"/>
      </w:tblGrid>
      <w:tr w:rsidR="00B95857" w:rsidRPr="00B95857" w:rsidTr="00B95857"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подготовительной работы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b/>
                <w:sz w:val="24"/>
                <w:szCs w:val="24"/>
              </w:rPr>
              <w:t>Приемы работы</w:t>
            </w:r>
          </w:p>
        </w:tc>
      </w:tr>
      <w:tr w:rsidR="00B95857" w:rsidRPr="00B95857" w:rsidTr="00B95857"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1.Вызвать интерес к теме урока;</w:t>
            </w:r>
          </w:p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2.Настроить учащихся эмоционально соответственно содержанию текста;</w:t>
            </w:r>
          </w:p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3. Уточнять и расширять представления о явлениях и событиях, изображенных в произведении;</w:t>
            </w:r>
          </w:p>
          <w:p w:rsidR="00B95857" w:rsidRPr="00B95857" w:rsidRDefault="00B95857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4.Ввести школьников в лексический материал произведения</w:t>
            </w:r>
            <w:r w:rsidRPr="00B95857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B95857" w:rsidRDefault="00B95857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5.Познакомить с жизнью писателя, вызвать интерес к писателю, его творчеству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3659" w:rsidRPr="00B95857" w:rsidRDefault="00E63659" w:rsidP="00B958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Развитие мелкой моторики.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работы: поисковые и исследовательские. Поисковые – поиск информации об авторе произведения, исследовательские – определить наиболее известные произведения автора.</w:t>
            </w:r>
          </w:p>
          <w:p w:rsidR="00391F7F" w:rsidRDefault="00391F7F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метод: анализ биографии писателей.</w:t>
            </w:r>
          </w:p>
          <w:p w:rsidR="002411D5" w:rsidRDefault="002411D5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 метод.</w:t>
            </w:r>
          </w:p>
          <w:p w:rsidR="00B95857" w:rsidRP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рассказ учителя о писателе, демонстрация его портрета, рекомендация книг представленного автора;</w:t>
            </w:r>
          </w:p>
          <w:p w:rsidR="00B95857" w:rsidRP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беседа с целью выяснения и дополнения представлений и знаний детей по теме произведения;</w:t>
            </w:r>
          </w:p>
          <w:p w:rsidR="00B95857" w:rsidRP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B95857" w:rsidRPr="00B95857" w:rsidRDefault="00AB7D68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сообщение учителя о событиях, положенных в основу произведения, об эпохе, в которой происходит действие, знакомство со словами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 xml:space="preserve"> без понимания которых невозможно осознанное восприятие произведения;</w:t>
            </w:r>
          </w:p>
          <w:p w:rsidR="00B95857" w:rsidRP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прослушивание аудиоматериалов, просмотр видеоматериалов,</w:t>
            </w:r>
          </w:p>
          <w:p w:rsidR="00000000" w:rsidRPr="00B95857" w:rsidRDefault="00B95857" w:rsidP="00B95857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857">
              <w:rPr>
                <w:rFonts w:ascii="Times New Roman" w:hAnsi="Times New Roman" w:cs="Times New Roman"/>
                <w:sz w:val="24"/>
                <w:szCs w:val="24"/>
              </w:rPr>
              <w:t>рассматривание сюжетных и пейзажных  картин под руководством учителя</w:t>
            </w:r>
            <w:r w:rsidR="008B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5F6A" w:rsidRDefault="00E85F6A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5F6A" w:rsidRDefault="00E85F6A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5F6A" w:rsidRDefault="00E85F6A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Pr="00972028" w:rsidRDefault="00B95857" w:rsidP="009720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028">
        <w:rPr>
          <w:rFonts w:ascii="Times New Roman" w:hAnsi="Times New Roman" w:cs="Times New Roman"/>
          <w:b/>
          <w:sz w:val="24"/>
          <w:szCs w:val="24"/>
        </w:rPr>
        <w:lastRenderedPageBreak/>
        <w:t>Конспект</w:t>
      </w:r>
      <w:r w:rsidR="00E63659">
        <w:rPr>
          <w:rFonts w:ascii="Times New Roman" w:hAnsi="Times New Roman" w:cs="Times New Roman"/>
          <w:b/>
          <w:sz w:val="24"/>
          <w:szCs w:val="24"/>
        </w:rPr>
        <w:t xml:space="preserve"> вводного урока </w:t>
      </w:r>
      <w:r w:rsidR="00420566">
        <w:rPr>
          <w:rFonts w:ascii="Times New Roman" w:hAnsi="Times New Roman" w:cs="Times New Roman"/>
          <w:b/>
          <w:sz w:val="24"/>
          <w:szCs w:val="24"/>
        </w:rPr>
        <w:t xml:space="preserve">для детей с ТНР (1 </w:t>
      </w:r>
      <w:r w:rsidR="00841925" w:rsidRPr="00972028">
        <w:rPr>
          <w:rFonts w:ascii="Times New Roman" w:hAnsi="Times New Roman" w:cs="Times New Roman"/>
          <w:b/>
          <w:sz w:val="24"/>
          <w:szCs w:val="24"/>
        </w:rPr>
        <w:t>класс)</w:t>
      </w:r>
      <w:r w:rsidR="00E85F6A" w:rsidRPr="00972028">
        <w:rPr>
          <w:rFonts w:ascii="Times New Roman" w:hAnsi="Times New Roman" w:cs="Times New Roman"/>
          <w:b/>
          <w:sz w:val="24"/>
          <w:szCs w:val="24"/>
        </w:rPr>
        <w:t>.</w:t>
      </w:r>
    </w:p>
    <w:p w:rsidR="00B95857" w:rsidRDefault="00B95857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5857" w:rsidRDefault="0084192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2028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Вводный урок по литературе. Рассказы. </w:t>
      </w:r>
    </w:p>
    <w:p w:rsidR="00841925" w:rsidRDefault="0084192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2028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2028">
        <w:rPr>
          <w:rFonts w:ascii="Times New Roman" w:hAnsi="Times New Roman" w:cs="Times New Roman"/>
          <w:sz w:val="24"/>
          <w:szCs w:val="24"/>
        </w:rPr>
        <w:t xml:space="preserve">познакомить учащихся с авторами различных рассказов и их </w:t>
      </w:r>
      <w:r w:rsidR="00E63659">
        <w:rPr>
          <w:rFonts w:ascii="Times New Roman" w:hAnsi="Times New Roman" w:cs="Times New Roman"/>
          <w:sz w:val="24"/>
          <w:szCs w:val="24"/>
        </w:rPr>
        <w:t>иллюстрациями</w:t>
      </w:r>
      <w:r w:rsidR="00972028">
        <w:rPr>
          <w:rFonts w:ascii="Times New Roman" w:hAnsi="Times New Roman" w:cs="Times New Roman"/>
          <w:sz w:val="24"/>
          <w:szCs w:val="24"/>
        </w:rPr>
        <w:t>.</w:t>
      </w:r>
    </w:p>
    <w:p w:rsidR="00841925" w:rsidRPr="00972028" w:rsidRDefault="00841925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72028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972028" w:rsidRPr="00972028" w:rsidRDefault="00972028" w:rsidP="0097202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72028">
        <w:rPr>
          <w:rFonts w:ascii="Times New Roman" w:hAnsi="Times New Roman" w:cs="Times New Roman"/>
          <w:i/>
          <w:sz w:val="24"/>
          <w:szCs w:val="24"/>
        </w:rPr>
        <w:t>учебная:</w:t>
      </w:r>
    </w:p>
    <w:p w:rsidR="00972028" w:rsidRDefault="00972028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умений слушать и понимать рассказы известных писателей;</w:t>
      </w:r>
    </w:p>
    <w:p w:rsidR="00972028" w:rsidRPr="00972028" w:rsidRDefault="00972028" w:rsidP="0097202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72028">
        <w:rPr>
          <w:rFonts w:ascii="Times New Roman" w:hAnsi="Times New Roman" w:cs="Times New Roman"/>
          <w:i/>
          <w:sz w:val="24"/>
          <w:szCs w:val="24"/>
        </w:rPr>
        <w:t>воспитательная:</w:t>
      </w:r>
    </w:p>
    <w:p w:rsidR="00972028" w:rsidRDefault="00972028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72028">
        <w:rPr>
          <w:rFonts w:ascii="Times New Roman" w:hAnsi="Times New Roman" w:cs="Times New Roman"/>
          <w:sz w:val="24"/>
          <w:szCs w:val="24"/>
        </w:rPr>
        <w:t>ызвать интерес к теме урока;</w:t>
      </w:r>
    </w:p>
    <w:p w:rsidR="00972028" w:rsidRPr="00972028" w:rsidRDefault="00972028" w:rsidP="0097202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72028">
        <w:rPr>
          <w:rFonts w:ascii="Times New Roman" w:hAnsi="Times New Roman" w:cs="Times New Roman"/>
          <w:i/>
          <w:sz w:val="24"/>
          <w:szCs w:val="24"/>
        </w:rPr>
        <w:t>коррекционно-развивающая:</w:t>
      </w:r>
    </w:p>
    <w:p w:rsidR="00972028" w:rsidRPr="00972028" w:rsidRDefault="00972028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72028">
        <w:rPr>
          <w:rFonts w:ascii="Times New Roman" w:hAnsi="Times New Roman" w:cs="Times New Roman"/>
          <w:sz w:val="24"/>
          <w:szCs w:val="24"/>
        </w:rPr>
        <w:t>астроить учащихся эмоционально соответственно содержанию текста;</w:t>
      </w:r>
    </w:p>
    <w:p w:rsidR="00972028" w:rsidRPr="00972028" w:rsidRDefault="00972028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972028">
        <w:rPr>
          <w:rFonts w:ascii="Times New Roman" w:hAnsi="Times New Roman" w:cs="Times New Roman"/>
          <w:sz w:val="24"/>
          <w:szCs w:val="24"/>
        </w:rPr>
        <w:t>точнять и расширять представления о явлениях и событиях, изображенных в произведении;</w:t>
      </w:r>
    </w:p>
    <w:p w:rsidR="00972028" w:rsidRDefault="00972028" w:rsidP="009720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72028">
        <w:rPr>
          <w:rFonts w:ascii="Times New Roman" w:hAnsi="Times New Roman" w:cs="Times New Roman"/>
          <w:sz w:val="24"/>
          <w:szCs w:val="24"/>
        </w:rPr>
        <w:t>вести школьников в лексический материал произведения</w:t>
      </w:r>
      <w:r w:rsidRPr="00972028">
        <w:rPr>
          <w:rFonts w:ascii="Times New Roman" w:hAnsi="Times New Roman" w:cs="Times New Roman"/>
          <w:b/>
          <w:sz w:val="24"/>
          <w:szCs w:val="24"/>
        </w:rPr>
        <w:t>;</w:t>
      </w:r>
    </w:p>
    <w:p w:rsidR="00E63659" w:rsidRPr="00E63659" w:rsidRDefault="00E63659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3659">
        <w:rPr>
          <w:rFonts w:ascii="Times New Roman" w:hAnsi="Times New Roman" w:cs="Times New Roman"/>
          <w:sz w:val="24"/>
          <w:szCs w:val="24"/>
        </w:rPr>
        <w:t>развитие мелкой моторики;</w:t>
      </w:r>
    </w:p>
    <w:p w:rsidR="00972028" w:rsidRDefault="00972028" w:rsidP="00972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72028">
        <w:rPr>
          <w:rFonts w:ascii="Times New Roman" w:hAnsi="Times New Roman" w:cs="Times New Roman"/>
          <w:sz w:val="24"/>
          <w:szCs w:val="24"/>
        </w:rPr>
        <w:t>ознакомить с жизнью писателя, вызвать интерес к писателю, его творчеству.</w:t>
      </w:r>
    </w:p>
    <w:p w:rsidR="00841925" w:rsidRDefault="0084192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2028" w:rsidRPr="00420566" w:rsidRDefault="00972028" w:rsidP="00420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566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972028" w:rsidRDefault="00972028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2028" w:rsidRPr="00C65365" w:rsidRDefault="00420566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65365">
        <w:rPr>
          <w:rFonts w:ascii="Times New Roman" w:hAnsi="Times New Roman" w:cs="Times New Roman"/>
          <w:b/>
          <w:sz w:val="24"/>
          <w:szCs w:val="24"/>
        </w:rPr>
        <w:t xml:space="preserve">1.Организационный момент. Сообщение темы и цели урока. </w:t>
      </w:r>
    </w:p>
    <w:p w:rsidR="00420566" w:rsidRDefault="00420566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Ребята, что называют рассказом? </w:t>
      </w:r>
    </w:p>
    <w:p w:rsidR="00420566" w:rsidRDefault="00420566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ответы детей: То, что мы говорим о чём-либо или То, что пишут писатели.</w:t>
      </w:r>
    </w:p>
    <w:p w:rsidR="00420566" w:rsidRPr="00C65365" w:rsidRDefault="00420566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65365">
        <w:rPr>
          <w:rFonts w:ascii="Times New Roman" w:hAnsi="Times New Roman" w:cs="Times New Roman"/>
          <w:b/>
          <w:sz w:val="24"/>
          <w:szCs w:val="24"/>
        </w:rPr>
        <w:t>2.Актуализация знаний.</w:t>
      </w:r>
    </w:p>
    <w:p w:rsidR="00420566" w:rsidRDefault="00420566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Сегодня на уроке мы с вами познакомимся с писателями, которые пишут рассказы и их произведениями. </w:t>
      </w:r>
    </w:p>
    <w:p w:rsidR="00420566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47E5">
        <w:rPr>
          <w:rFonts w:ascii="Times New Roman" w:hAnsi="Times New Roman" w:cs="Times New Roman"/>
          <w:sz w:val="24"/>
          <w:szCs w:val="24"/>
        </w:rPr>
        <w:t>М.М.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Пришвин родился 4 февраля 1873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в селе Хрущёве Орловской губернии в обедневшей купеческой семье.</w:t>
      </w:r>
      <w:r w:rsidRPr="008947E5">
        <w:rPr>
          <w:rFonts w:ascii="Arial" w:hAnsi="Arial" w:cs="Arial"/>
          <w:color w:val="383838"/>
          <w:sz w:val="21"/>
          <w:szCs w:val="21"/>
          <w:shd w:val="clear" w:color="auto" w:fill="FFFFFF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В годы Первой мировой войны Пришвин был военным корреспондентом. После 1917г он вновь уехал в деревню и вернулся к профессии агронома. Работал учителем в сельской школе, библиотекарем, даже был директором школы.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К писательскому творчеству пришёл уже в зрелом возрасте. Первая публикация появилась в детском журнале «Родник» в 1906г. Однако лишь в 1925г. вышла его первая детская книжка «Матрёшка в картошке».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47E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198FD5" wp14:editId="5BAFBEA9">
            <wp:extent cx="3052623" cy="2431923"/>
            <wp:effectExtent l="0" t="0" r="0" b="6985"/>
            <wp:docPr id="2" name="Рисунок 2" descr="https://im0-tub-ru.yandex.net/i?id=01efa768585bd0dddaf3086b5650471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01efa768585bd0dddaf3086b5650471b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77" cy="243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Портрет М.М. Пришвина.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К.Г. Паустовский. В </w:t>
      </w:r>
      <w:r w:rsidRPr="008947E5">
        <w:rPr>
          <w:rFonts w:ascii="Times New Roman" w:hAnsi="Times New Roman" w:cs="Times New Roman"/>
          <w:sz w:val="24"/>
          <w:szCs w:val="24"/>
        </w:rPr>
        <w:t xml:space="preserve">семье бывшего офицера, железнодорожника, в последний день мая 1892 года родился мальчик, который стал писателем. У него были сестра и два брата. После развода родителей, с отцом встречался не часто. Биография детства Паустовского наполнена переездами: учился в Москве, потом в Киеве, краткое время прожил в Брянске. В юные годы, чтение было </w:t>
      </w:r>
      <w:r w:rsidRPr="008947E5">
        <w:rPr>
          <w:rFonts w:ascii="Times New Roman" w:hAnsi="Times New Roman" w:cs="Times New Roman"/>
          <w:sz w:val="24"/>
          <w:szCs w:val="24"/>
        </w:rPr>
        <w:lastRenderedPageBreak/>
        <w:t>любимым занятием. Особенно Константину нравился рассказ для детей «Алые паруса» Грина. Поступил в университет столицы, когда переехал в Москву в 1914 году. Учился там недолго. На лекциях эксцентричного профессора философии понял, что его призвание – писать литературные произведения. Работал кондуктором трамвая, столичным корреспондентом. На военную службу его не взяли, из-за плохого зрения, а оба брата погибли на войне в один и тот же день. Биография повествует, что Константин Георгиевич Паустовский вёл активную деятельность по защите писателей, попавших в опалу.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47E5">
        <w:rPr>
          <w:rFonts w:ascii="Times New Roman" w:hAnsi="Times New Roman" w:cs="Times New Roman"/>
          <w:sz w:val="24"/>
          <w:szCs w:val="24"/>
        </w:rPr>
        <w:t>Рассказ «На воде» был первым в биографии гимназиста Кости Паустовского. Первые заметки начал печатать в издании «Огни». В книге «Повесть о жизни» Паустовский отразил самые главные факты из собственной биографии.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82D1D21" wp14:editId="0F820CA3">
            <wp:extent cx="3133725" cy="2319691"/>
            <wp:effectExtent l="0" t="0" r="0" b="4445"/>
            <wp:docPr id="3" name="Рисунок 3" descr="https://aeslib.ru/wp-content/uploads/2018/07/imag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eslib.ru/wp-content/uploads/2018/07/image-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543" cy="232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Портрет К.Г. Паустовского.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47E5">
        <w:rPr>
          <w:rFonts w:ascii="Times New Roman" w:hAnsi="Times New Roman" w:cs="Times New Roman"/>
          <w:sz w:val="24"/>
          <w:szCs w:val="24"/>
        </w:rPr>
        <w:t>Драгунский Виктор Юзефович советский актёр писатель-прозаик автор популярных рассказов для детей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947E5">
        <w:rPr>
          <w:rFonts w:ascii="Times New Roman" w:hAnsi="Times New Roman" w:cs="Times New Roman"/>
          <w:sz w:val="24"/>
          <w:szCs w:val="24"/>
        </w:rPr>
        <w:t>Виктор Драгунский родился 17 ноября 1913 года в Нью-Йорке, в семье эмигрантов из России. Вскоре после этого родители вернулись на родину и обосновались в Гомеле. В 1918 году отец Виктора умер от тифа. Его отчимом стал ревком города Ипполит Иванович Войцехович, красный комиссар, погибший в 1920 году.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47E5">
        <w:rPr>
          <w:rFonts w:ascii="Times New Roman" w:hAnsi="Times New Roman" w:cs="Times New Roman"/>
          <w:sz w:val="24"/>
          <w:szCs w:val="24"/>
        </w:rPr>
        <w:t>В школе Виктор был заводилой во вс</w:t>
      </w:r>
      <w:r>
        <w:rPr>
          <w:rFonts w:ascii="Times New Roman" w:hAnsi="Times New Roman" w:cs="Times New Roman"/>
          <w:sz w:val="24"/>
          <w:szCs w:val="24"/>
        </w:rPr>
        <w:t>ех играх, устраивал представле</w:t>
      </w:r>
      <w:r w:rsidRPr="008947E5">
        <w:rPr>
          <w:rFonts w:ascii="Times New Roman" w:hAnsi="Times New Roman" w:cs="Times New Roman"/>
          <w:sz w:val="24"/>
          <w:szCs w:val="24"/>
        </w:rPr>
        <w:t>ния, пел куплеты, танцевал. В 17 лет Виктор выдерживает экзамен в актёрскую школу. Окончив школу, Виктор Драгунский стал хорошим театральным актёром и был принят в Театр Сатиры.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7E5">
        <w:rPr>
          <w:rFonts w:ascii="Times New Roman" w:hAnsi="Times New Roman" w:cs="Times New Roman"/>
          <w:sz w:val="24"/>
          <w:szCs w:val="24"/>
        </w:rPr>
        <w:t>Но в театре с его огромной труппой, куда входили именитые кинозвёзды, молодым и не очень известным актёрам не приходилось рассчитывать на</w:t>
      </w:r>
      <w:r>
        <w:rPr>
          <w:rFonts w:ascii="Times New Roman" w:hAnsi="Times New Roman" w:cs="Times New Roman"/>
          <w:sz w:val="24"/>
          <w:szCs w:val="24"/>
        </w:rPr>
        <w:t xml:space="preserve"> постоянную занятость в спектак</w:t>
      </w:r>
      <w:r w:rsidRPr="008947E5">
        <w:rPr>
          <w:rFonts w:ascii="Times New Roman" w:hAnsi="Times New Roman" w:cs="Times New Roman"/>
          <w:sz w:val="24"/>
          <w:szCs w:val="24"/>
        </w:rPr>
        <w:t>лях. Тогда у Драгунского возникла идея создания небольшой самодеятельной труппы внутри театра. Артисты в них пели, танцевали, разыгрывали сценки. В этих группах Драгунский был автором маленьких пьес, актёром, режиссером.</w:t>
      </w:r>
    </w:p>
    <w:p w:rsidR="008947E5" w:rsidRDefault="008947E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69D1AFB" wp14:editId="6F7B5111">
            <wp:extent cx="1514475" cy="2127839"/>
            <wp:effectExtent l="0" t="0" r="0" b="6350"/>
            <wp:docPr id="4" name="Рисунок 4" descr="https://24smi.org/public/media/resize/800x-/celebrity/2018/01/16/mtrj5vm3emuc-viktor-draguns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24smi.org/public/media/resize/800x-/celebrity/2018/01/16/mtrj5vm3emuc-viktor-dragunski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668" cy="21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365" w:rsidRDefault="00C6536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Портрет В.Ю. Драгунского.</w:t>
      </w:r>
    </w:p>
    <w:p w:rsidR="00C65365" w:rsidRDefault="00C6536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5365" w:rsidRDefault="00C6536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5365" w:rsidRPr="00065229" w:rsidRDefault="00C65365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6522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B639F" w:rsidRPr="00065229">
        <w:rPr>
          <w:rFonts w:ascii="Times New Roman" w:hAnsi="Times New Roman" w:cs="Times New Roman"/>
          <w:b/>
          <w:sz w:val="24"/>
          <w:szCs w:val="24"/>
        </w:rPr>
        <w:t>Анализ иллюстраций к произведениям.</w:t>
      </w:r>
    </w:p>
    <w:p w:rsidR="008B639F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Ребята, посмотрите внимательно на иллюстрации к рассказам разных авторов. Подумайте и скажите, как могут называться эти рассказы.</w:t>
      </w:r>
    </w:p>
    <w:p w:rsidR="00065229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229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F9F9BAE" wp14:editId="1D72D0F0">
            <wp:extent cx="2799184" cy="2401851"/>
            <wp:effectExtent l="0" t="0" r="1270" b="0"/>
            <wp:docPr id="5" name="Рисунок 5" descr="https://ped-kopilka.ru/images/29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d-kopilka.ru/images/29(4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69" cy="240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39F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К.Г. Паустовский «Кот-ворюга».</w:t>
      </w:r>
    </w:p>
    <w:p w:rsidR="00065229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229" w:rsidRDefault="0006522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FC099C3" wp14:editId="174D006B">
            <wp:extent cx="2799184" cy="2708681"/>
            <wp:effectExtent l="0" t="0" r="1270" b="0"/>
            <wp:docPr id="6" name="Рисунок 6" descr="https://cdn1.ozone.ru/multimedia/1021341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1.ozone.ru/multimedia/10213419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37"/>
                    <a:stretch/>
                  </pic:blipFill>
                  <pic:spPr bwMode="auto">
                    <a:xfrm>
                      <a:off x="0" y="0"/>
                      <a:ext cx="2798858" cy="270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3659" w:rsidRDefault="00E6365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 Пришвин «Беличья память».</w:t>
      </w:r>
    </w:p>
    <w:p w:rsidR="00E63659" w:rsidRDefault="00E63659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659" w:rsidRDefault="002411D5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11D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27AB009" wp14:editId="57C01339">
            <wp:extent cx="3079102" cy="2305523"/>
            <wp:effectExtent l="0" t="0" r="7620" b="0"/>
            <wp:docPr id="7" name="Рисунок 7" descr="https://avatars.mds.yandex.net/get-pdb/1809151/8db5e69f-3e1a-403e-ae41-5d9319ac3cc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809151/8db5e69f-3e1a-403e-ae41-5d9319ac3cc3/s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67" cy="23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1D5" w:rsidRDefault="002411D5" w:rsidP="00B958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659" w:rsidRDefault="00AB7D68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В.Ю. Драгунский «Он живой и светится…».</w:t>
      </w:r>
    </w:p>
    <w:p w:rsidR="008B639F" w:rsidRPr="00E63659" w:rsidRDefault="008B639F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3659">
        <w:rPr>
          <w:rFonts w:ascii="Times New Roman" w:hAnsi="Times New Roman" w:cs="Times New Roman"/>
          <w:b/>
          <w:sz w:val="24"/>
          <w:szCs w:val="24"/>
        </w:rPr>
        <w:lastRenderedPageBreak/>
        <w:t>4. Создание собственных илл</w:t>
      </w:r>
      <w:r w:rsidR="00065229" w:rsidRPr="00E63659">
        <w:rPr>
          <w:rFonts w:ascii="Times New Roman" w:hAnsi="Times New Roman" w:cs="Times New Roman"/>
          <w:b/>
          <w:sz w:val="24"/>
          <w:szCs w:val="24"/>
        </w:rPr>
        <w:t xml:space="preserve">юстраций </w:t>
      </w:r>
      <w:r w:rsidR="00E63659" w:rsidRPr="00E63659">
        <w:rPr>
          <w:rFonts w:ascii="Times New Roman" w:hAnsi="Times New Roman" w:cs="Times New Roman"/>
          <w:b/>
          <w:sz w:val="24"/>
          <w:szCs w:val="24"/>
        </w:rPr>
        <w:t>рассказа.</w:t>
      </w:r>
      <w:r w:rsidRPr="00E636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639F" w:rsidRDefault="00E63659" w:rsidP="00E636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Дети, попробуйте на основе представленных иллюстраций создать свои рисунки к рассказам.</w:t>
      </w:r>
    </w:p>
    <w:p w:rsidR="008B639F" w:rsidRPr="00E63659" w:rsidRDefault="008B639F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3659">
        <w:rPr>
          <w:rFonts w:ascii="Times New Roman" w:hAnsi="Times New Roman" w:cs="Times New Roman"/>
          <w:b/>
          <w:sz w:val="24"/>
          <w:szCs w:val="24"/>
        </w:rPr>
        <w:t xml:space="preserve">5. Обсуждение иллюстраций учащихся. </w:t>
      </w:r>
    </w:p>
    <w:p w:rsidR="008B639F" w:rsidRDefault="00E6365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Давайте посмотрим, какие рисунки у вас получились. Почему именно такие?</w:t>
      </w:r>
    </w:p>
    <w:p w:rsidR="00E63659" w:rsidRDefault="00E63659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идут свободные ответы учеников, по желанию.</w:t>
      </w:r>
    </w:p>
    <w:p w:rsidR="008B639F" w:rsidRPr="00AB7D68" w:rsidRDefault="008B639F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D68">
        <w:rPr>
          <w:rFonts w:ascii="Times New Roman" w:hAnsi="Times New Roman" w:cs="Times New Roman"/>
          <w:b/>
          <w:sz w:val="24"/>
          <w:szCs w:val="24"/>
        </w:rPr>
        <w:t xml:space="preserve">6. Обобщение знаний. </w:t>
      </w:r>
    </w:p>
    <w:p w:rsidR="008B639F" w:rsidRDefault="00AB7D68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7D68">
        <w:rPr>
          <w:rFonts w:ascii="Times New Roman" w:hAnsi="Times New Roman" w:cs="Times New Roman"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Дорогие ребята, сегодня на уроке мы познакомились с биографией писателей, которые пишут рассказы. Посмотрели иллюстрации к некоторым произведением этих авторов. Сами попробовали сделать к ним зарисовки. </w:t>
      </w:r>
    </w:p>
    <w:p w:rsidR="008B639F" w:rsidRPr="00AB7D68" w:rsidRDefault="008B639F" w:rsidP="00B958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D68">
        <w:rPr>
          <w:rFonts w:ascii="Times New Roman" w:hAnsi="Times New Roman" w:cs="Times New Roman"/>
          <w:b/>
          <w:sz w:val="24"/>
          <w:szCs w:val="24"/>
        </w:rPr>
        <w:t>7. Домашнее задание.</w:t>
      </w:r>
    </w:p>
    <w:p w:rsidR="00AB7D68" w:rsidRPr="00B95857" w:rsidRDefault="00AB7D68" w:rsidP="00B958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Домашним заданием вам будет взять книгу в библиотеке любого из трёх изученных писателей и прочитать один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-два их рассказа. На этом урок окончен. До свидания!</w:t>
      </w:r>
    </w:p>
    <w:sectPr w:rsidR="00AB7D68" w:rsidRPr="00B95857" w:rsidSect="00B958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85"/>
    <w:rsid w:val="00065229"/>
    <w:rsid w:val="002411D5"/>
    <w:rsid w:val="002C2D85"/>
    <w:rsid w:val="00391F7F"/>
    <w:rsid w:val="00420566"/>
    <w:rsid w:val="00841925"/>
    <w:rsid w:val="00851FA7"/>
    <w:rsid w:val="008947E5"/>
    <w:rsid w:val="008B639F"/>
    <w:rsid w:val="00972028"/>
    <w:rsid w:val="00AB7D68"/>
    <w:rsid w:val="00B95857"/>
    <w:rsid w:val="00C65365"/>
    <w:rsid w:val="00E63659"/>
    <w:rsid w:val="00E85F6A"/>
    <w:rsid w:val="00F6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85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7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85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7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1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2020-05-08T10:35:00Z</dcterms:created>
  <dcterms:modified xsi:type="dcterms:W3CDTF">2020-05-08T12:50:00Z</dcterms:modified>
</cp:coreProperties>
</file>