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FB1" w:rsidRPr="00347FB1" w:rsidRDefault="00347FB1" w:rsidP="00347FB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347FB1">
        <w:rPr>
          <w:rFonts w:ascii="Times New Roman" w:eastAsia="Calibri" w:hAnsi="Times New Roman" w:cs="Times New Roman"/>
          <w:b/>
          <w:sz w:val="28"/>
          <w:szCs w:val="28"/>
        </w:rPr>
        <w:t>Программа социального сопровождения и поддержки личности или группы на основе данных психодиагностического обследования и социально-педагогической диагностики:</w:t>
      </w:r>
    </w:p>
    <w:p w:rsidR="00347FB1" w:rsidRPr="00347FB1" w:rsidRDefault="00347FB1" w:rsidP="00347FB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7FB1">
        <w:rPr>
          <w:rFonts w:ascii="Times New Roman" w:eastAsia="Calibri" w:hAnsi="Times New Roman" w:cs="Times New Roman"/>
          <w:b/>
          <w:sz w:val="28"/>
          <w:szCs w:val="28"/>
        </w:rPr>
        <w:t>1 Занятие. Для чего ходят в школу.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занятия: Осознание детьми своего нового статуса школьника. Формирование учебной мотивации.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1. Приветствие.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2. Игра «Запретное движение».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повышение эмоционального фона, развитие внимания, двигательной памяти и координации движений. Игра также помогает развивать способность концентрировать и переключать внимание.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Дети встают в круг друг за другом и начинают движение по кругу. Взрослый показывает движение, все повторяют. Далее задается одно движение, которое нельзя повторять, например, движение рук в сторону. Тот, кто сделает запрещенное движение, выходит из ряда. Затем ведущим можно сделать самого внимательного участника игры.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3. Сказка о лесной школе: «Самый лучший первоклассник».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Ясным сентябрьским утром зверята, как обычно, пришли в лесную школу. На улице светило теплое солнышко, ветерок играл золотыми осенними листьями. Звонок на урок еще не прозвенел, и зверята сидели за своими партами и разговаривали. Им очень нравилось ходить в школу, и каждый из них хотел стать самым лучшим первоклассником.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Я буду самой лучшей первоклассницей! — сказала белочка. — У меня самый красивый портфель! Моя мама купила его в специальном магазине. Посмотрите, какой он яркий, какие на нем красивые картинки!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И правда, портфель у белочки был красивый: новый, блестящий, с металлическими замочками и разноцветными картинками.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А вот и нет! — возразил зайчонок. — Я буду самым лучшим первоклассником! Я всегда очень тихо сижу на уроке, никогда никого не перебиваю, даже на перемене не бегаю.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И действительно, зайчонок был самым тихим и послушным во всем классе, на уроках учитель никогда ему замечаний не делал.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Зря вы спорите, — вмешалась лисичка, — самой лучшей первоклассницей буду я, потому что у меня самое нарядное платье! Посмотрите, какие у него оборки, какие кружева! Моя бабушка подарила мне это платье, чтобы я поскорее стала настоящей школьницей!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Ну, тут и остальные зверята не выдержали, всем ведь хочется самым лучшим первоклассником стать! Такой шум в классе поднялся!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Я, — кричит лисичка, — я буду самой лучшей первоклассницей!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Нет, я, — отвечает зайчонок, — я буду самым лучшим!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Я, я, я, — закричали в один голос белочка и медвежонок. Кричали они, кричали, да так, что даже устали. А когда все успокоились, белочка и говорит: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Я знаю, что надо делать. Давайте спросим у ежика! Он самый справедливый, пусть он нас и рассудит.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Всем зверятам предложение белочки понравилось. Кинулись они искать ежика. Искали, искали, еле нашли. А ежик в дальнем углу класса сидел, какую-то книжку читал.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Рассуди нас, ежик, — говорят ему зверята, — никак мы не можем решить, кто же из нас самым лучшим первоклассником будет. Вот у белочки новый портфель, у лисички — новое платье, зайчик тише всех на уроке сидит. Кто же самым лучшим первоклассником окажется?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Поднял ежик голову от книги, посмотрел на зверят, очки на носу поправил и говорит: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— Не могу я ваш спор рассудить, некогда мне. Мне нужно сегодня еще три буквы выучить, чтобы самым худшим первоклассником не оказаться.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Притихли зверята, головы опустили, друг на друга не смотрят. Поняли, кто самым лучшим первоклассником окажется. Тут как раз и звонок на урок зазвенел. Побежали зверята за парты, чтобы настоящими первоклассниками поскорее стать».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Вопросы для обсуждения сказки: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Ребята, как вы думаете, кто же из зверят самым лучшим первоклассником окажется? Почему?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На этот вопрос дети могут дать самые разные ответы. Ведущему важно согласиться с тем, что все названное действительно нужно школьнику, но все-таки самое главное занятие школьника — это учеба.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4. Упражнение «Для чего ходят в школу».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мотивация к обучению.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Ведущий предлагает детям определить, если то, что он говорит, </w:t>
      </w:r>
      <w:proofErr w:type="spellStart"/>
      <w:r w:rsidRPr="00347FB1">
        <w:rPr>
          <w:rFonts w:ascii="Times New Roman" w:eastAsia="Calibri" w:hAnsi="Times New Roman" w:cs="Times New Roman"/>
          <w:sz w:val="28"/>
          <w:szCs w:val="28"/>
        </w:rPr>
        <w:t>правиль</w:t>
      </w:r>
      <w:proofErr w:type="spellEnd"/>
      <w:r w:rsidRPr="00347FB1">
        <w:rPr>
          <w:rFonts w:ascii="Times New Roman" w:eastAsia="Calibri" w:hAnsi="Times New Roman" w:cs="Times New Roman"/>
          <w:sz w:val="28"/>
          <w:szCs w:val="28"/>
        </w:rPr>
        <w:t>-но, они хлопают в ладоши. Если неправильно — топните ногами.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играть.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читать.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разговаривать с соседом по парте.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дружить.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считать.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писать.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учиться.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драться.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узнать что-то новое на уроке.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подсказывать одноклассникам.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похвастаться нарядами.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школу ходят, чтобы выполнять задания учителя».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5. Задание «Рисунки-загадки».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осознание статуса школьника.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Ведущий предлагает детям нарисовать рисунки-загадки. Раздаются листы альбомного формата. На одной стороне листа дети рисуют школьника, а на другой стороне — дошкольника так, чтобы можно было сразу дога-даться, кто, где нарисован. Дети рисуют. Далее ведущий предлагает </w:t>
      </w:r>
      <w:proofErr w:type="spellStart"/>
      <w:r w:rsidRPr="00347FB1">
        <w:rPr>
          <w:rFonts w:ascii="Times New Roman" w:eastAsia="Calibri" w:hAnsi="Times New Roman" w:cs="Times New Roman"/>
          <w:sz w:val="28"/>
          <w:szCs w:val="28"/>
        </w:rPr>
        <w:t>поме-няться</w:t>
      </w:r>
      <w:proofErr w:type="spellEnd"/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своим рисунком с соседом и на рисунке другого определить, кто на какой части листа находится. Варианты ответов обсуждаются.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6. Упражнение «Урок или перемена»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Закрепление знаний о правилах поведения в школе.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Детям предлагается проверить себя, знают ли они, как себя ведут школь-</w:t>
      </w:r>
      <w:proofErr w:type="spellStart"/>
      <w:r w:rsidRPr="00347FB1">
        <w:rPr>
          <w:rFonts w:ascii="Times New Roman" w:eastAsia="Calibri" w:hAnsi="Times New Roman" w:cs="Times New Roman"/>
          <w:sz w:val="28"/>
          <w:szCs w:val="28"/>
        </w:rPr>
        <w:t>ники</w:t>
      </w:r>
      <w:proofErr w:type="spellEnd"/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и дошкольники. В упражнении используется мяч. Все встают в круг, ведущий стоит в центре.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Ведущий: «Вы уже знаете, что в школе бывают уроки и перемены. На уро-</w:t>
      </w:r>
      <w:proofErr w:type="spellStart"/>
      <w:r w:rsidRPr="00347FB1">
        <w:rPr>
          <w:rFonts w:ascii="Times New Roman" w:eastAsia="Calibri" w:hAnsi="Times New Roman" w:cs="Times New Roman"/>
          <w:sz w:val="28"/>
          <w:szCs w:val="28"/>
        </w:rPr>
        <w:t>ках</w:t>
      </w:r>
      <w:proofErr w:type="spellEnd"/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и переменах школьники ведут себя по-разному. Сейчас я буду кидать этот мяч одному из вас и называть разные действия, а вы отвечайте, когда это делают школьники — на уроке или на перемене».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Ведущий называет действия и бросает мяч по очереди разным детям: </w:t>
      </w:r>
      <w:proofErr w:type="spellStart"/>
      <w:r w:rsidRPr="00347FB1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347FB1">
        <w:rPr>
          <w:rFonts w:ascii="Times New Roman" w:eastAsia="Calibri" w:hAnsi="Times New Roman" w:cs="Times New Roman"/>
          <w:sz w:val="28"/>
          <w:szCs w:val="28"/>
        </w:rPr>
        <w:t>-тать, играть, разговаривать с друзьями, попросить у друга ластик, писать в тетради, отвечать на вопросы учителя, готовиться к уроку, есть яблоко и т.д. Психолог хвалит детей за правильные ответы.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7. Подведение итогов занятия.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С чем мы сегодня познакомились и чему научились?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Вариант подведения итогов: Итак, сегодня мы узнали, что в школу ходят для того, чтобы учиться, чтобы узнать много нового, что может пригодиться в жизни, что в школу ходят, чтобы внимательно слушать учителя, выполнять его задания, чтобы подружиться с ребятами в классе и доброжелательно относиться друг к другу. На этом наше сегодняшнее занятие заканчивается. Благодарю вас всех за прекрасную работу.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47FB1">
        <w:rPr>
          <w:rFonts w:ascii="Times New Roman" w:eastAsia="Calibri" w:hAnsi="Times New Roman" w:cs="Times New Roman"/>
          <w:b/>
          <w:sz w:val="28"/>
          <w:szCs w:val="28"/>
        </w:rPr>
        <w:t>2 Занятие. Учимся внимательно слушать и точно выполнять инструкцию.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занятия: Развитие внимания, снижение психоэмоционального напряжения.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1 Ритуал приветствия. Взрослый предлагает детям ввести ритуал приветствия: каждое новое занятие начинать с интересного приветствия, такого, каким не здоровались на предыдущем занятии. Дети предлагают варианты приветствия, выбирается один из вариантов.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2. Игра «Разноцветные имена».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знакомство, создание комфортной атмосферы взаимодействия, подготовка к работе. Кроме этого игра развивает слуховую кратковременную память.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Взрослый здоровается с детьми и предлагает им сесть в круг на стулья.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Ход игры. Все по очереди, начиная с ребенка, сидящего справа от взрослого, называют свое имя, повторив вначале имена всех тех, кто представлялся вначале: первый называет свое имя, второй повторяет имя первого и говорит свое, третий повторяет имена первого и второго, называет свое и т.д. После того как взрослый проговаривает имена всех детей и называет свое имя, он предлагает усложнить задание: «А теперь мы сделаем то же самое, но только теперь к своему имени надо будет добавить цвет. Мы как будто покрасим свои имена». Далее процедура повторяется.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3 Упражнение «Слушаем тишину».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развитие внимания (устойчивость).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lastRenderedPageBreak/>
        <w:t>В течение трех минут все сидят и ничего не говорят, пробуя услышать тишину и все звуки, которые слышны вокруг. Затем происходит обсуждение, кто что услышал и в каком порядке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4. Игра «Синтез слов и звуков».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концентрация внимания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Водящий произносит слово, но не слитно, а по отдельным звукам («к-о-т, к-о-р-о-в-а»). Дети объединяю звуки в слово. Сложность упражнения регулируется длиной слова и темпом произнесения звуков.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5. «Птица – рыба - зверь».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развитие мобилизации памяти.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Ведущий в случайном порядке называет один из трех вариантов: птица, зверь, рыба. Участники должны в ответ быстро припомнить представителя того или иного вида и дать ответ. Повторять ранее названное слово нельзя. В упражнении возможно использование мяча.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6.Психогимнастика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6.1. «Волшебный клубочек».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Передача воображаемого предмета по кругу.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6.2. Упражнение «Магазин зеркал».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магазине стояло много больших зеркал. Туда вошел человек, на плече у которого сидела обезьянка. Она увидела себя в зеркалах (дети изображают зеркала), подумала, что это другие обезьянки и стала корчить им рожицы. И что ни делала обезьянка, все остальные в точности выполняли ее движения.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7. «Корректурная проба».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развитие внимания, переключаемость, умение работать по инструкции.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 течение определенного времени дети выполняют задание по предложенной инструкции, а затем меняются ими и проверяют правильность выполнения другого. Задания могут быть разного уровня сложности.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8. Подведение итогов.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Взрослый рассаживает всех в круг и говорит: «Наше занятие подходит к концу. Давайте вспомним, чем мы сегодня занимались». Взрослый получает обратную связь, задавая вопросы о том, какие важные дела были сделаны, какие цели достигнуты, что понравилось больше всего, что не понравилось, чем хотелось бы заниматься на следующем занятии.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47FB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 Занятие. Создание эмоционально благоприятного фона в классе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 занятия: создание в группе эмоционально благоприятного фона; знакомство детей с разными чувствами и состояниями; развитие умения соотносить цветовую гамму с образами.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1 Приветствие.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2. Упражнение «Импульс».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повышение эмоционального фона и развитие внимательности.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Дети стоят в круге, взявшись за руки. Ведущий посылает сигнал – легко сжимает руку стоящему рядом ребенку, тот в свою очередь передает сигнал следующему. Таким образом, сигнал начинает передвигаться по кругу. Задание можно усложнить, выбрав ведущего, задача которого угадать где находится импульс, то есть, кто кому его передает.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3. Работа с пиктограммами (радость, огорчение, страх, гнев, удивление, стыд).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развитие умения понимать и выражать чувства.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Ведущий задает вопросы: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Какие взрослые тебе больше всего нравиться?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Каким чаще всего бываешь ты?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Каким чаще всего бывает твой друг (подруга)?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Какой чаще бывает учитель?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Далее каждый ребенок дорисовывает к каждой пиктограмме туловище, раскрашивает одежду человека тем цветом, который, по его мнению, подходит к эмоциональному состоянию данной пиктограммы.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Знакомство с чувствами можно продолжить игрой в ассоциации. Дети по очереди придумывают, каким цветком могло бы быть чувство, каким животным, каким запахом или звуком и т.д.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С помощью этого упражнения важно показать детям, что чувства каждого человека уникальны, и каждый имеет право чувствовать по-своему.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4. Упражнение «Гномы».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Детям показывают гномов – грустного, радостного, спокойного, сердитого, испуганного, удивленного, злого – и предлагают соотнести с данными образами. При обсуждении ведущий обращает внимание на то, почему ребенок выбрал именно этот цвет или задает уточняющие вопросы, что этот цвет значит для ребенка.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5.Упражнение «Назови похожее».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развитие речи и активизировать словарный запас за счет слов, обозначающих различные эмоции.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Ведущий называет основную эмоцию (или показывает ее схематическое изображение, или разыгрывает сам), а дети вспоминают те слова, которые изображают эмоцию. Можно разделить детей на две команды. Представители каждой команды по очереди называют синонимы. Выигрывает та команда, которая назвала больше слов.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5. Упражнение «Зеркало».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Цель: развитие умения отражать эмоции и взаимодействие.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Дети стараются синхронно повторять за ведущим его движения. Акцент переносится с физического действия на мимику лица и пантомимику тела.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>6. Подведение итогов по вопросам: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       С какими чувствами мы познакомились сегодня?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       Какие состояния вы испытали на нашем занятии?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       Какие «маски» вы раскрасили в яркие цвета и почему?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       Какие «маски» вы раскрасили в темные цвета и почему?</w:t>
      </w:r>
    </w:p>
    <w:p w:rsidR="00347FB1" w:rsidRPr="00347FB1" w:rsidRDefault="00347FB1" w:rsidP="00347FB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47FB1">
        <w:rPr>
          <w:rFonts w:ascii="Times New Roman" w:eastAsia="Calibri" w:hAnsi="Times New Roman" w:cs="Times New Roman"/>
          <w:sz w:val="28"/>
          <w:szCs w:val="28"/>
        </w:rPr>
        <w:t xml:space="preserve">        Что сегодня на занятии понравилось, а что нет? </w:t>
      </w:r>
    </w:p>
    <w:bookmarkEnd w:id="0"/>
    <w:p w:rsidR="00B2114A" w:rsidRPr="00347FB1" w:rsidRDefault="00347FB1">
      <w:pPr>
        <w:rPr>
          <w:rFonts w:ascii="Times New Roman" w:hAnsi="Times New Roman" w:cs="Times New Roman"/>
          <w:sz w:val="28"/>
          <w:szCs w:val="28"/>
        </w:rPr>
      </w:pPr>
    </w:p>
    <w:sectPr w:rsidR="00B2114A" w:rsidRPr="0034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FB1"/>
    <w:rsid w:val="00057C52"/>
    <w:rsid w:val="00266140"/>
    <w:rsid w:val="00347FB1"/>
    <w:rsid w:val="00AA5099"/>
    <w:rsid w:val="00C009D2"/>
    <w:rsid w:val="00F8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1780</Words>
  <Characters>10150</Characters>
  <Application>Microsoft Office Word</Application>
  <DocSecurity>0</DocSecurity>
  <Lines>84</Lines>
  <Paragraphs>23</Paragraphs>
  <ScaleCrop>false</ScaleCrop>
  <Company/>
  <LinksUpToDate>false</LinksUpToDate>
  <CharactersWithSpaces>11907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Соловьёва</dc:creator>
  <cp:lastModifiedBy>Юлия Соловьёва</cp:lastModifiedBy>
  <cp:revision>2</cp:revision>
  <dcterms:created xsi:type="dcterms:W3CDTF">2018-11-07T11:28:00Z</dcterms:created>
  <dcterms:modified xsi:type="dcterms:W3CDTF">2018-11-07T11:28:00Z</dcterms:modified>
</cp:coreProperties>
</file>