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tabs>
          <w:tab w:val="left" w:pos="9180"/>
        </w:tabs>
        <w:ind w:right="1075"/>
        <w:jc w:val="center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Контрольная работа  по методике преподавания литературы (специальной)</w:t>
      </w:r>
    </w:p>
    <w:p w:rsidR="00000000" w:rsidDel="00000000" w:rsidP="00000000" w:rsidRDefault="00000000" w:rsidRPr="00000000" w14:paraId="00000002">
      <w:pPr>
        <w:shd w:fill="ffffff" w:val="clear"/>
        <w:ind w:right="2185"/>
        <w:jc w:val="both"/>
        <w:rPr>
          <w:u w:val="single"/>
        </w:rPr>
      </w:pPr>
      <w:r w:rsidDel="00000000" w:rsidR="00000000" w:rsidRPr="00000000">
        <w:rPr>
          <w:rtl w:val="0"/>
        </w:rPr>
        <w:t xml:space="preserve">Фамилия, имя </w:t>
      </w:r>
      <w:r w:rsidDel="00000000" w:rsidR="00000000" w:rsidRPr="00000000">
        <w:rPr>
          <w:u w:val="single"/>
          <w:rtl w:val="0"/>
        </w:rPr>
        <w:t xml:space="preserve">Дугина Наталья</w:t>
      </w:r>
      <w:r w:rsidDel="00000000" w:rsidR="00000000" w:rsidRPr="00000000">
        <w:rPr>
          <w:rtl w:val="0"/>
        </w:rPr>
        <w:t xml:space="preserve"> группа </w:t>
      </w:r>
      <w:r w:rsidDel="00000000" w:rsidR="00000000" w:rsidRPr="00000000">
        <w:rPr>
          <w:u w:val="single"/>
          <w:rtl w:val="0"/>
        </w:rPr>
        <w:t xml:space="preserve">СКП-ЛПБ-31</w:t>
      </w:r>
    </w:p>
    <w:p w:rsidR="00000000" w:rsidDel="00000000" w:rsidP="00000000" w:rsidRDefault="00000000" w:rsidRPr="00000000" w14:paraId="00000003">
      <w:pPr>
        <w:shd w:fill="ffffff" w:val="clear"/>
        <w:ind w:right="2185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76" w:lineRule="auto"/>
        <w:ind w:right="845"/>
        <w:jc w:val="both"/>
        <w:rPr/>
      </w:pPr>
      <w:r w:rsidDel="00000000" w:rsidR="00000000" w:rsidRPr="00000000">
        <w:rPr>
          <w:rtl w:val="0"/>
        </w:rPr>
        <w:t xml:space="preserve">Д.Е. 1 Специальная методика преподавания литературы как наука</w:t>
      </w:r>
    </w:p>
    <w:p w:rsidR="00000000" w:rsidDel="00000000" w:rsidP="00000000" w:rsidRDefault="00000000" w:rsidRPr="00000000" w14:paraId="00000005">
      <w:pPr>
        <w:shd w:fill="ffffff" w:val="clear"/>
        <w:ind w:right="25"/>
        <w:jc w:val="both"/>
        <w:rPr/>
      </w:pPr>
      <w:r w:rsidDel="00000000" w:rsidR="00000000" w:rsidRPr="00000000">
        <w:rPr>
          <w:rtl w:val="0"/>
        </w:rPr>
        <w:t xml:space="preserve">1. Специальная методика преподавания литературы является самостоятельной наукой, потому что:</w:t>
      </w:r>
    </w:p>
    <w:p w:rsidR="00000000" w:rsidDel="00000000" w:rsidP="00000000" w:rsidRDefault="00000000" w:rsidRPr="00000000" w14:paraId="00000006">
      <w:pPr>
        <w:shd w:fill="ffffff" w:val="clear"/>
        <w:ind w:right="25" w:firstLine="567"/>
        <w:jc w:val="both"/>
        <w:rPr/>
      </w:pPr>
      <w:r w:rsidDel="00000000" w:rsidR="00000000" w:rsidRPr="00000000">
        <w:rPr>
          <w:rtl w:val="0"/>
        </w:rPr>
        <w:t xml:space="preserve">а) решает специфические задачи;</w:t>
      </w:r>
    </w:p>
    <w:p w:rsidR="00000000" w:rsidDel="00000000" w:rsidP="00000000" w:rsidRDefault="00000000" w:rsidRPr="00000000" w14:paraId="00000007">
      <w:pPr>
        <w:shd w:fill="ffffff" w:val="clear"/>
        <w:ind w:right="25" w:firstLine="567"/>
        <w:jc w:val="both"/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 xml:space="preserve">б) имеет свой предмет исследования;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ind w:right="25" w:firstLine="567"/>
        <w:jc w:val="both"/>
        <w:rPr/>
      </w:pPr>
      <w:r w:rsidDel="00000000" w:rsidR="00000000" w:rsidRPr="00000000">
        <w:rPr>
          <w:rtl w:val="0"/>
        </w:rPr>
        <w:t xml:space="preserve">в) взаимодействует с другими науками;</w:t>
      </w:r>
    </w:p>
    <w:p w:rsidR="00000000" w:rsidDel="00000000" w:rsidP="00000000" w:rsidRDefault="00000000" w:rsidRPr="00000000" w14:paraId="00000009">
      <w:pPr>
        <w:shd w:fill="ffffff" w:val="clear"/>
        <w:ind w:right="25"/>
        <w:jc w:val="both"/>
        <w:rPr/>
      </w:pPr>
      <w:r w:rsidDel="00000000" w:rsidR="00000000" w:rsidRPr="00000000">
        <w:rPr>
          <w:rtl w:val="0"/>
        </w:rPr>
        <w:t xml:space="preserve">2. Автор первого печатного «Букваря» 1574 года:</w:t>
      </w:r>
    </w:p>
    <w:p w:rsidR="00000000" w:rsidDel="00000000" w:rsidP="00000000" w:rsidRDefault="00000000" w:rsidRPr="00000000" w14:paraId="0000000A">
      <w:pPr>
        <w:shd w:fill="ffffff" w:val="clear"/>
        <w:ind w:right="25" w:firstLine="567"/>
        <w:jc w:val="both"/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 xml:space="preserve">а) Иван Фёдоров;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б) М.В. Ломоносов;</w:t>
      </w:r>
    </w:p>
    <w:p w:rsidR="00000000" w:rsidDel="00000000" w:rsidP="00000000" w:rsidRDefault="00000000" w:rsidRPr="00000000" w14:paraId="0000000C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в) Н.И. Новиков.</w:t>
      </w:r>
    </w:p>
    <w:p w:rsidR="00000000" w:rsidDel="00000000" w:rsidP="00000000" w:rsidRDefault="00000000" w:rsidRPr="00000000" w14:paraId="0000000D">
      <w:pPr>
        <w:shd w:fill="ffffff" w:val="clear"/>
        <w:tabs>
          <w:tab w:val="left" w:pos="774"/>
        </w:tabs>
        <w:jc w:val="both"/>
        <w:rPr/>
      </w:pPr>
      <w:r w:rsidDel="00000000" w:rsidR="00000000" w:rsidRPr="00000000">
        <w:rPr>
          <w:rtl w:val="0"/>
        </w:rPr>
        <w:t xml:space="preserve">3. Методисты-словесники XIX века А.Д. Галахов, П.Е. Басистов, Л.И. Поливанов являлись представителями одного из направлений методики литературы:</w:t>
      </w:r>
    </w:p>
    <w:p w:rsidR="00000000" w:rsidDel="00000000" w:rsidP="00000000" w:rsidRDefault="00000000" w:rsidRPr="00000000" w14:paraId="0000000E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а) культурно-исторического;</w:t>
      </w:r>
    </w:p>
    <w:p w:rsidR="00000000" w:rsidDel="00000000" w:rsidP="00000000" w:rsidRDefault="00000000" w:rsidRPr="00000000" w14:paraId="0000000F">
      <w:pPr>
        <w:shd w:fill="ffffff" w:val="clear"/>
        <w:tabs>
          <w:tab w:val="left" w:pos="774"/>
        </w:tabs>
        <w:ind w:firstLine="567"/>
        <w:jc w:val="both"/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 xml:space="preserve">б) академического;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в) воспитательного.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Во второй половине XIX века большой вклад в развитие методики внесли: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а) А.Д. Алферов, Н.М.Соколов, Н.А.Котляревский,  Д.Н.Овсянико-Куликовский.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б) А.Н. Веселовский, Ф.И. Буслаев, Л.И. Поливанов, В.И. Водовозов.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в) С.А.Венгеров, М.А. Рыбникова, Н.И.Кудряшев, Г.Гуковский, В.В.Данилов.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pos="774"/>
        </w:tabs>
        <w:jc w:val="both"/>
        <w:rPr/>
      </w:pPr>
      <w:r w:rsidDel="00000000" w:rsidR="00000000" w:rsidRPr="00000000">
        <w:rPr>
          <w:rtl w:val="0"/>
        </w:rPr>
        <w:t xml:space="preserve">5. Известный учёный В.В. Голубков (1880-1968) является автором:</w:t>
      </w:r>
    </w:p>
    <w:p w:rsidR="00000000" w:rsidDel="00000000" w:rsidP="00000000" w:rsidRDefault="00000000" w:rsidRPr="00000000" w14:paraId="00000016">
      <w:pPr>
        <w:shd w:fill="ffffff" w:val="clear"/>
        <w:tabs>
          <w:tab w:val="left" w:pos="774"/>
        </w:tabs>
        <w:ind w:firstLine="567"/>
        <w:jc w:val="both"/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 xml:space="preserve">а) методики преподавания литературы;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б) методики преподавания грамматики;</w:t>
      </w:r>
    </w:p>
    <w:p w:rsidR="00000000" w:rsidDel="00000000" w:rsidP="00000000" w:rsidRDefault="00000000" w:rsidRPr="00000000" w14:paraId="00000018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в) программы по литературе для I и II ступени семилетней единой трудовой школы</w:t>
      </w:r>
    </w:p>
    <w:p w:rsidR="00000000" w:rsidDel="00000000" w:rsidP="00000000" w:rsidRDefault="00000000" w:rsidRPr="00000000" w14:paraId="00000019">
      <w:pPr>
        <w:shd w:fill="ffffff" w:val="clear"/>
        <w:tabs>
          <w:tab w:val="left" w:pos="774"/>
        </w:tabs>
        <w:jc w:val="both"/>
        <w:rPr/>
      </w:pPr>
      <w:r w:rsidDel="00000000" w:rsidR="00000000" w:rsidRPr="00000000">
        <w:rPr>
          <w:rtl w:val="0"/>
        </w:rPr>
        <w:t xml:space="preserve">Д.Е. 2 Структура и содержание предмета «Литература» в специальной (коррекционной) школе V вида.</w:t>
      </w:r>
    </w:p>
    <w:p w:rsidR="00000000" w:rsidDel="00000000" w:rsidP="00000000" w:rsidRDefault="00000000" w:rsidRPr="00000000" w14:paraId="0000001A">
      <w:pPr>
        <w:shd w:fill="ffffff" w:val="clear"/>
        <w:tabs>
          <w:tab w:val="left" w:pos="774"/>
        </w:tabs>
        <w:jc w:val="both"/>
        <w:rPr/>
      </w:pPr>
      <w:r w:rsidDel="00000000" w:rsidR="00000000" w:rsidRPr="00000000">
        <w:rPr>
          <w:rtl w:val="0"/>
        </w:rPr>
        <w:t xml:space="preserve">6. В основе определения этапов изучения литературы в школе лежат:</w:t>
      </w:r>
    </w:p>
    <w:p w:rsidR="00000000" w:rsidDel="00000000" w:rsidP="00000000" w:rsidRDefault="00000000" w:rsidRPr="00000000" w14:paraId="0000001B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а) специфика литературного материала;</w:t>
      </w:r>
    </w:p>
    <w:p w:rsidR="00000000" w:rsidDel="00000000" w:rsidP="00000000" w:rsidRDefault="00000000" w:rsidRPr="00000000" w14:paraId="0000001C">
      <w:pPr>
        <w:shd w:fill="ffffff" w:val="clear"/>
        <w:tabs>
          <w:tab w:val="left" w:pos="774"/>
        </w:tabs>
        <w:ind w:firstLine="567"/>
        <w:jc w:val="both"/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 xml:space="preserve">б) периоды развития школьников;</w:t>
      </w:r>
      <w:r w:rsidDel="00000000" w:rsidR="00000000" w:rsidRPr="00000000">
        <w:rPr>
          <w:b w:val="1"/>
          <w:rtl w:val="0"/>
        </w:rPr>
        <w:t xml:space="preserve">  </w:t>
      </w:r>
    </w:p>
    <w:p w:rsidR="00000000" w:rsidDel="00000000" w:rsidP="00000000" w:rsidRDefault="00000000" w:rsidRPr="00000000" w14:paraId="0000001D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в) концентричность в построении программ.</w:t>
      </w:r>
    </w:p>
    <w:p w:rsidR="00000000" w:rsidDel="00000000" w:rsidP="00000000" w:rsidRDefault="00000000" w:rsidRPr="00000000" w14:paraId="0000001E">
      <w:pPr>
        <w:shd w:fill="ffffff" w:val="clear"/>
        <w:tabs>
          <w:tab w:val="left" w:pos="774"/>
        </w:tabs>
        <w:jc w:val="both"/>
        <w:rPr/>
      </w:pPr>
      <w:r w:rsidDel="00000000" w:rsidR="00000000" w:rsidRPr="00000000">
        <w:rPr>
          <w:rtl w:val="0"/>
        </w:rPr>
        <w:t xml:space="preserve">7. Программы по литературе X-XI классов построены:</w:t>
      </w:r>
    </w:p>
    <w:p w:rsidR="00000000" w:rsidDel="00000000" w:rsidP="00000000" w:rsidRDefault="00000000" w:rsidRPr="00000000" w14:paraId="0000001F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а) по концентрическому принципу и на хронологической основе; </w:t>
      </w:r>
    </w:p>
    <w:p w:rsidR="00000000" w:rsidDel="00000000" w:rsidP="00000000" w:rsidRDefault="00000000" w:rsidRPr="00000000" w14:paraId="00000020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б) по линейному принципу и на хронологической основе;</w:t>
      </w:r>
    </w:p>
    <w:p w:rsidR="00000000" w:rsidDel="00000000" w:rsidP="00000000" w:rsidRDefault="00000000" w:rsidRPr="00000000" w14:paraId="00000021">
      <w:pPr>
        <w:shd w:fill="ffffff" w:val="clear"/>
        <w:tabs>
          <w:tab w:val="left" w:pos="774"/>
        </w:tabs>
        <w:ind w:firstLine="567"/>
        <w:jc w:val="both"/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 xml:space="preserve">в) на историко-литературной основе.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tabs>
          <w:tab w:val="left" w:pos="774"/>
        </w:tabs>
        <w:jc w:val="both"/>
        <w:rPr/>
      </w:pPr>
      <w:r w:rsidDel="00000000" w:rsidR="00000000" w:rsidRPr="00000000">
        <w:rPr>
          <w:rtl w:val="0"/>
        </w:rPr>
        <w:t xml:space="preserve">8. В программы по литературе V-VII классов включены:</w:t>
      </w:r>
    </w:p>
    <w:p w:rsidR="00000000" w:rsidDel="00000000" w:rsidP="00000000" w:rsidRDefault="00000000" w:rsidRPr="00000000" w14:paraId="00000023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а) три варианта произведений: для чтения, обзоров и самостоятельного изучения;</w:t>
      </w:r>
    </w:p>
    <w:p w:rsidR="00000000" w:rsidDel="00000000" w:rsidP="00000000" w:rsidRDefault="00000000" w:rsidRPr="00000000" w14:paraId="00000024">
      <w:pPr>
        <w:shd w:fill="ffffff" w:val="clear"/>
        <w:tabs>
          <w:tab w:val="left" w:pos="774"/>
        </w:tabs>
        <w:ind w:firstLine="567"/>
        <w:jc w:val="both"/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 xml:space="preserve">б) разделы для самостоятельного чтения;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в) занятия по внеклассному чтению.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9. Построение обучения на основе научности, наглядности, доступности относится к следующим принципам изучения художественных произведений: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а) общедидактическим;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б) общеметодическим;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в) специфическим.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10. На уроках литературы в СКОШ 5 вида изучение художественных произведений строится с учетом: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а) особенностей воображения;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б) характера речевой патологии;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в) несформированности мыслительных операций анализа и синтеза.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11. В системе литературного образования в школе для детей с тяжелыми нарушениями речи 2-4 классы являются: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а) подготовительным этапом;</w:t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б) начальным этапом;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в) основным этапом.</w:t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12. Влияние речевого недоразвития на процесс чтения и понимания художественного произведения изучали: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а) Ф.И. Буслаев, М.В. Ломоносов;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б) В.В. Голубков, М.А. Рыбникова;</w:t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в) Р.Е. Левина, Р.И. Лалаева.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hd w:fill="ffffff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Д.Е. 3  Этапы работы над художественным произведением.</w:t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13.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Объем, содержание и методика проведения занятий на всех этапах изучения художественного произведения обусловлены:</w:t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а) запланированным количеством часов, особенностями школьной программы  рекомендациями методистов и учителей-новаторов;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б) спецификой произведения, воспитательными и учебными задачами, возрастными особенностями учащихся;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в) избранным путем анализа, формами и видами организации учебного материала, методами и приемами обучения.</w:t>
      </w:r>
    </w:p>
    <w:p w:rsidR="00000000" w:rsidDel="00000000" w:rsidP="00000000" w:rsidRDefault="00000000" w:rsidRPr="00000000" w14:paraId="0000003B">
      <w:pPr>
        <w:shd w:fill="ffffff" w:val="clear"/>
        <w:tabs>
          <w:tab w:val="left" w:pos="774"/>
        </w:tabs>
        <w:jc w:val="both"/>
        <w:rPr/>
      </w:pPr>
      <w:r w:rsidDel="00000000" w:rsidR="00000000" w:rsidRPr="00000000">
        <w:rPr>
          <w:rtl w:val="0"/>
        </w:rPr>
        <w:t xml:space="preserve">14. Формой проведения вступительных занятий, проводимых только в старших классах, является:</w:t>
      </w:r>
    </w:p>
    <w:p w:rsidR="00000000" w:rsidDel="00000000" w:rsidP="00000000" w:rsidRDefault="00000000" w:rsidRPr="00000000" w14:paraId="0000003C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а) беседа на основе личного опыта;</w:t>
      </w:r>
    </w:p>
    <w:p w:rsidR="00000000" w:rsidDel="00000000" w:rsidP="00000000" w:rsidRDefault="00000000" w:rsidRPr="00000000" w14:paraId="0000003D">
      <w:pPr>
        <w:shd w:fill="ffffff" w:val="clear"/>
        <w:tabs>
          <w:tab w:val="left" w:pos="774"/>
        </w:tabs>
        <w:ind w:firstLine="567"/>
        <w:jc w:val="both"/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 xml:space="preserve">б) характеристика эпохи с использованием документальных материалов;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в) социально-бытовой комментарий.</w:t>
      </w:r>
    </w:p>
    <w:p w:rsidR="00000000" w:rsidDel="00000000" w:rsidP="00000000" w:rsidRDefault="00000000" w:rsidRPr="00000000" w14:paraId="0000003F">
      <w:pPr>
        <w:shd w:fill="ffffff" w:val="clear"/>
        <w:tabs>
          <w:tab w:val="left" w:pos="774"/>
        </w:tabs>
        <w:jc w:val="both"/>
        <w:rPr/>
      </w:pPr>
      <w:r w:rsidDel="00000000" w:rsidR="00000000" w:rsidRPr="00000000">
        <w:rPr>
          <w:rtl w:val="0"/>
        </w:rPr>
        <w:t xml:space="preserve">15 . В содержание анализа текста, предложенного В.В. Голубковым, не входит:</w:t>
      </w:r>
    </w:p>
    <w:p w:rsidR="00000000" w:rsidDel="00000000" w:rsidP="00000000" w:rsidRDefault="00000000" w:rsidRPr="00000000" w14:paraId="00000040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а) выяснение общего смысла произведения;</w:t>
      </w:r>
    </w:p>
    <w:p w:rsidR="00000000" w:rsidDel="00000000" w:rsidP="00000000" w:rsidRDefault="00000000" w:rsidRPr="00000000" w14:paraId="00000041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б)  характеристика системы образов произведения;</w:t>
      </w:r>
    </w:p>
    <w:p w:rsidR="00000000" w:rsidDel="00000000" w:rsidP="00000000" w:rsidRDefault="00000000" w:rsidRPr="00000000" w14:paraId="00000042">
      <w:pPr>
        <w:shd w:fill="ffffff" w:val="clear"/>
        <w:tabs>
          <w:tab w:val="left" w:pos="774"/>
          <w:tab w:val="left" w:pos="6330"/>
        </w:tabs>
        <w:ind w:firstLine="567"/>
        <w:jc w:val="both"/>
        <w:rPr/>
      </w:pPr>
      <w:r w:rsidDel="00000000" w:rsidR="00000000" w:rsidRPr="00000000">
        <w:rPr>
          <w:b w:val="1"/>
          <w:highlight w:val="yellow"/>
          <w:rtl w:val="0"/>
        </w:rPr>
        <w:t xml:space="preserve">в)  знакомство с литературоведческой теорией</w:t>
      </w:r>
      <w:r w:rsidDel="00000000" w:rsidR="00000000" w:rsidRPr="00000000">
        <w:rPr>
          <w:highlight w:val="yellow"/>
          <w:rtl w:val="0"/>
        </w:rPr>
        <w:t xml:space="preserve">.</w:t>
      </w: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43">
      <w:pPr>
        <w:shd w:fill="ffffff" w:val="clear"/>
        <w:tabs>
          <w:tab w:val="left" w:pos="774"/>
        </w:tabs>
        <w:jc w:val="both"/>
        <w:rPr/>
      </w:pPr>
      <w:r w:rsidDel="00000000" w:rsidR="00000000" w:rsidRPr="00000000">
        <w:rPr>
          <w:rtl w:val="0"/>
        </w:rPr>
        <w:t xml:space="preserve">16. Видом ознакомительного чтения художественного произведения  является:</w:t>
      </w:r>
    </w:p>
    <w:p w:rsidR="00000000" w:rsidDel="00000000" w:rsidP="00000000" w:rsidRDefault="00000000" w:rsidRPr="00000000" w14:paraId="00000044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а) лекция с использованием видеоматериалов;</w:t>
      </w:r>
    </w:p>
    <w:p w:rsidR="00000000" w:rsidDel="00000000" w:rsidP="00000000" w:rsidRDefault="00000000" w:rsidRPr="00000000" w14:paraId="00000045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б) литературно-музыкальная композиция</w:t>
      </w:r>
    </w:p>
    <w:p w:rsidR="00000000" w:rsidDel="00000000" w:rsidP="00000000" w:rsidRDefault="00000000" w:rsidRPr="00000000" w14:paraId="00000046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b w:val="1"/>
          <w:highlight w:val="yellow"/>
          <w:rtl w:val="0"/>
        </w:rPr>
        <w:t xml:space="preserve">в) домашнее чтение учащихся</w:t>
      </w:r>
      <w:r w:rsidDel="00000000" w:rsidR="00000000" w:rsidRPr="00000000">
        <w:rPr>
          <w:highlight w:val="yellow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17.  Основная цель заключительных занятий по изучению произведения:</w:t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а) повторить и закрепить предыдущий ход разбора текста;</w:t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б) обобщить и повторить пройденный материал;</w:t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в)  обобщить, создать ощущение глубины и неисчерпаемости  произведения.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hd w:fill="ffffff" w:val="clear"/>
        <w:tabs>
          <w:tab w:val="left" w:pos="774"/>
        </w:tabs>
        <w:jc w:val="both"/>
        <w:rPr/>
      </w:pPr>
      <w:r w:rsidDel="00000000" w:rsidR="00000000" w:rsidRPr="00000000">
        <w:rPr>
          <w:rtl w:val="0"/>
        </w:rPr>
        <w:t xml:space="preserve">18. Какой вид чтения можно проводить только после анализа сюжета всего произведения:</w:t>
      </w:r>
    </w:p>
    <w:p w:rsidR="00000000" w:rsidDel="00000000" w:rsidP="00000000" w:rsidRDefault="00000000" w:rsidRPr="00000000" w14:paraId="0000004C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а) чтение «цепочкой»;</w:t>
      </w:r>
    </w:p>
    <w:p w:rsidR="00000000" w:rsidDel="00000000" w:rsidP="00000000" w:rsidRDefault="00000000" w:rsidRPr="00000000" w14:paraId="0000004D">
      <w:pPr>
        <w:shd w:fill="ffffff" w:val="clear"/>
        <w:tabs>
          <w:tab w:val="left" w:pos="774"/>
        </w:tabs>
        <w:ind w:firstLine="567"/>
        <w:jc w:val="both"/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 xml:space="preserve">б) чтение «по ролям»;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в) выборочное чтение.</w:t>
      </w:r>
    </w:p>
    <w:p w:rsidR="00000000" w:rsidDel="00000000" w:rsidP="00000000" w:rsidRDefault="00000000" w:rsidRPr="00000000" w14:paraId="0000004F">
      <w:pPr>
        <w:shd w:fill="ffffff" w:val="clear"/>
        <w:spacing w:line="276" w:lineRule="auto"/>
        <w:ind w:right="442"/>
        <w:jc w:val="both"/>
        <w:rPr/>
      </w:pPr>
      <w:r w:rsidDel="00000000" w:rsidR="00000000" w:rsidRPr="00000000">
        <w:rPr>
          <w:rtl w:val="0"/>
        </w:rPr>
        <w:t xml:space="preserve">Д.Е. 4 Особенности изучения произведений разных жанров</w:t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19. При изучении произведений какого жанра отсутствует работа над выразительным чтением:</w:t>
      </w:r>
    </w:p>
    <w:p w:rsidR="00000000" w:rsidDel="00000000" w:rsidP="00000000" w:rsidRDefault="00000000" w:rsidRPr="00000000" w14:paraId="0000005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а) лирических стихотворений;</w:t>
      </w:r>
    </w:p>
    <w:p w:rsidR="00000000" w:rsidDel="00000000" w:rsidP="00000000" w:rsidRDefault="00000000" w:rsidRPr="00000000" w14:paraId="0000005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б) научно-популярных очерков;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в) басен. </w:t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20. Малой формой эпического произведения является:</w:t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а) рассказ;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б) повесть;</w:t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в) роман.</w:t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21. Род литературы, основу которого составляет действие на глазах зрителя, показанное через конфликты и в форме диалога – это определение:  </w:t>
      </w:r>
    </w:p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а) драматического произведения;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б) эпического произведения;</w:t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в) лирического произведения.</w:t>
      </w:r>
    </w:p>
    <w:p w:rsidR="00000000" w:rsidDel="00000000" w:rsidP="00000000" w:rsidRDefault="00000000" w:rsidRPr="00000000" w14:paraId="0000005C">
      <w:pPr>
        <w:shd w:fill="ffffff" w:val="clear"/>
        <w:tabs>
          <w:tab w:val="left" w:pos="774"/>
        </w:tabs>
        <w:jc w:val="both"/>
        <w:rPr/>
      </w:pPr>
      <w:r w:rsidDel="00000000" w:rsidR="00000000" w:rsidRPr="00000000">
        <w:rPr>
          <w:rtl w:val="0"/>
        </w:rPr>
        <w:t xml:space="preserve">22. Обучение школьников выразительному чтению стихотворений не включает:</w:t>
      </w:r>
    </w:p>
    <w:p w:rsidR="00000000" w:rsidDel="00000000" w:rsidP="00000000" w:rsidRDefault="00000000" w:rsidRPr="00000000" w14:paraId="0000005D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а) работу над темпом речи;</w:t>
      </w:r>
    </w:p>
    <w:p w:rsidR="00000000" w:rsidDel="00000000" w:rsidP="00000000" w:rsidRDefault="00000000" w:rsidRPr="00000000" w14:paraId="0000005E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б) расстановку пауз различной длительности; </w:t>
      </w:r>
    </w:p>
    <w:p w:rsidR="00000000" w:rsidDel="00000000" w:rsidP="00000000" w:rsidRDefault="00000000" w:rsidRPr="00000000" w14:paraId="0000005F">
      <w:pPr>
        <w:shd w:fill="ffffff" w:val="clear"/>
        <w:tabs>
          <w:tab w:val="left" w:pos="774"/>
        </w:tabs>
        <w:ind w:firstLine="567"/>
        <w:jc w:val="both"/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 xml:space="preserve">в) выяснение смысла незнакомых слов.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23. Изображение характера в отдельных проявлениях, в конкретном переживании, отсутствие сюжета, характерным является художественная организация и целостная выразительная система языка – это определение:  </w:t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а) эпического произведения;</w:t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б) драматического произведения;</w:t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в) лирического произведения.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hd w:fill="ffffff" w:val="clear"/>
        <w:tabs>
          <w:tab w:val="left" w:pos="774"/>
        </w:tabs>
        <w:jc w:val="both"/>
        <w:rPr/>
      </w:pPr>
      <w:r w:rsidDel="00000000" w:rsidR="00000000" w:rsidRPr="00000000">
        <w:rPr>
          <w:rtl w:val="0"/>
        </w:rPr>
        <w:t xml:space="preserve">24. Творческие способности учащихся развиваются в ходе выполнения следующего упражнения:</w:t>
      </w:r>
    </w:p>
    <w:p w:rsidR="00000000" w:rsidDel="00000000" w:rsidP="00000000" w:rsidRDefault="00000000" w:rsidRPr="00000000" w14:paraId="00000065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а) выразительное чтение лирического произведения;</w:t>
      </w:r>
    </w:p>
    <w:p w:rsidR="00000000" w:rsidDel="00000000" w:rsidP="00000000" w:rsidRDefault="00000000" w:rsidRPr="00000000" w14:paraId="00000066">
      <w:pPr>
        <w:shd w:fill="ffffff" w:val="clear"/>
        <w:tabs>
          <w:tab w:val="left" w:pos="774"/>
        </w:tabs>
        <w:ind w:firstLine="567"/>
        <w:jc w:val="both"/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 xml:space="preserve">б) составление киносценария на основе прочитанного драматического произведения;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в) постановка вопросов по содержанию изученного эпического произведения.</w:t>
      </w:r>
    </w:p>
    <w:p w:rsidR="00000000" w:rsidDel="00000000" w:rsidP="00000000" w:rsidRDefault="00000000" w:rsidRPr="00000000" w14:paraId="00000068">
      <w:pPr>
        <w:shd w:fill="ffffff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   Д.Е. 5 Организация учебной деятельности при изучении литературы в специальной  (коррекционной) школе V вида.</w:t>
      </w:r>
    </w:p>
    <w:p w:rsidR="00000000" w:rsidDel="00000000" w:rsidP="00000000" w:rsidRDefault="00000000" w:rsidRPr="00000000" w14:paraId="0000006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25.  Классификация уроков внеклассного чтения, разработанная Н.Н. Светловской с учетом процесса формирования читательской самостоятельности, включает:</w:t>
      </w:r>
    </w:p>
    <w:p w:rsidR="00000000" w:rsidDel="00000000" w:rsidP="00000000" w:rsidRDefault="00000000" w:rsidRPr="00000000" w14:paraId="0000006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а) занятия подготовительного периода, уроки начального периода, уроки основного периода;</w:t>
      </w:r>
    </w:p>
    <w:p w:rsidR="00000000" w:rsidDel="00000000" w:rsidP="00000000" w:rsidRDefault="00000000" w:rsidRPr="00000000" w14:paraId="0000006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б) урок изучения художественных произведений, уроки изучения теории и истории литературы, уроки развития речи;</w:t>
      </w:r>
    </w:p>
    <w:p w:rsidR="00000000" w:rsidDel="00000000" w:rsidP="00000000" w:rsidRDefault="00000000" w:rsidRPr="00000000" w14:paraId="0000006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в) уроки вводного типа, уроки подготовки учащихся к самостоятельному чтению и восприятию сложных произведений, уроки анализа, обобщения.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6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26. Видами уроков внеклассного чтения не являются:</w:t>
      </w:r>
    </w:p>
    <w:p w:rsidR="00000000" w:rsidDel="00000000" w:rsidP="00000000" w:rsidRDefault="00000000" w:rsidRPr="00000000" w14:paraId="0000006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а) беседа, экскурсия, консультация;</w:t>
      </w:r>
    </w:p>
    <w:p w:rsidR="00000000" w:rsidDel="00000000" w:rsidP="00000000" w:rsidRDefault="00000000" w:rsidRPr="00000000" w14:paraId="0000006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б) концерт, семинар, викторина;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в) работа с библиотечным каталогом, работа над рецензией</w:t>
      </w:r>
    </w:p>
    <w:p w:rsidR="00000000" w:rsidDel="00000000" w:rsidP="00000000" w:rsidRDefault="00000000" w:rsidRPr="00000000" w14:paraId="0000007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27.  Условие и основа эффективности  всех учебных занятий по литературе:</w:t>
      </w:r>
    </w:p>
    <w:p w:rsidR="00000000" w:rsidDel="00000000" w:rsidP="00000000" w:rsidRDefault="00000000" w:rsidRPr="00000000" w14:paraId="0000007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а) рациональное планирование и организация учебного процесса учителем, организация домашнего и классного чтения учащихся;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б) механизм оценки деятельности учащихся на уроке и  использование опережающих заданий;</w:t>
      </w:r>
    </w:p>
    <w:p w:rsidR="00000000" w:rsidDel="00000000" w:rsidP="00000000" w:rsidRDefault="00000000" w:rsidRPr="00000000" w14:paraId="0000007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в) использование межпредметных связей, использование ТСО и наглядности.</w:t>
      </w:r>
    </w:p>
    <w:p w:rsidR="00000000" w:rsidDel="00000000" w:rsidP="00000000" w:rsidRDefault="00000000" w:rsidRPr="00000000" w14:paraId="00000075">
      <w:pPr>
        <w:shd w:fill="ffffff" w:val="clear"/>
        <w:tabs>
          <w:tab w:val="left" w:pos="774"/>
        </w:tabs>
        <w:jc w:val="both"/>
        <w:rPr/>
      </w:pPr>
      <w:r w:rsidDel="00000000" w:rsidR="00000000" w:rsidRPr="00000000">
        <w:rPr>
          <w:rtl w:val="0"/>
        </w:rPr>
        <w:t xml:space="preserve">28. Типология уроков литературы в школе для детей с тяжелыми нарушениями речи не включает:</w:t>
      </w:r>
    </w:p>
    <w:p w:rsidR="00000000" w:rsidDel="00000000" w:rsidP="00000000" w:rsidRDefault="00000000" w:rsidRPr="00000000" w14:paraId="00000076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а) вводный урок;</w:t>
      </w:r>
    </w:p>
    <w:p w:rsidR="00000000" w:rsidDel="00000000" w:rsidP="00000000" w:rsidRDefault="00000000" w:rsidRPr="00000000" w14:paraId="00000077">
      <w:pPr>
        <w:shd w:fill="ffffff" w:val="clear"/>
        <w:tabs>
          <w:tab w:val="left" w:pos="774"/>
        </w:tabs>
        <w:ind w:firstLine="567"/>
        <w:jc w:val="both"/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 xml:space="preserve">б) урок произношения;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в) заключительный урок.</w:t>
      </w:r>
    </w:p>
    <w:p w:rsidR="00000000" w:rsidDel="00000000" w:rsidP="00000000" w:rsidRDefault="00000000" w:rsidRPr="00000000" w14:paraId="0000007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29. Видом внешкольной работы по литературе в СКОШ 5 вида является:</w:t>
      </w:r>
    </w:p>
    <w:p w:rsidR="00000000" w:rsidDel="00000000" w:rsidP="00000000" w:rsidRDefault="00000000" w:rsidRPr="00000000" w14:paraId="0000007A">
      <w:pPr>
        <w:shd w:fill="ffffff" w:val="clear"/>
        <w:ind w:firstLine="567"/>
        <w:rPr/>
      </w:pPr>
      <w:r w:rsidDel="00000000" w:rsidR="00000000" w:rsidRPr="00000000">
        <w:rPr>
          <w:rtl w:val="0"/>
        </w:rPr>
        <w:t xml:space="preserve">а) литературный кружок;  </w:t>
      </w:r>
    </w:p>
    <w:p w:rsidR="00000000" w:rsidDel="00000000" w:rsidP="00000000" w:rsidRDefault="00000000" w:rsidRPr="00000000" w14:paraId="0000007B">
      <w:pPr>
        <w:shd w:fill="ffffff" w:val="clear"/>
        <w:ind w:firstLine="567"/>
        <w:rPr>
          <w:b w:val="1"/>
          <w:u w:val="single"/>
        </w:rPr>
      </w:pPr>
      <w:r w:rsidDel="00000000" w:rsidR="00000000" w:rsidRPr="00000000">
        <w:rPr>
          <w:b w:val="1"/>
          <w:highlight w:val="yellow"/>
          <w:rtl w:val="0"/>
        </w:rPr>
        <w:t xml:space="preserve">б) посещение театра;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hd w:fill="ffffff" w:val="clear"/>
        <w:ind w:firstLine="567"/>
        <w:rPr/>
      </w:pPr>
      <w:r w:rsidDel="00000000" w:rsidR="00000000" w:rsidRPr="00000000">
        <w:rPr>
          <w:rtl w:val="0"/>
        </w:rPr>
        <w:t xml:space="preserve">в) литературная школьная конференция.</w:t>
      </w:r>
    </w:p>
    <w:p w:rsidR="00000000" w:rsidDel="00000000" w:rsidP="00000000" w:rsidRDefault="00000000" w:rsidRPr="00000000" w14:paraId="0000007D">
      <w:pPr>
        <w:shd w:fill="ffffff" w:val="clear"/>
        <w:tabs>
          <w:tab w:val="left" w:pos="774"/>
        </w:tabs>
        <w:jc w:val="both"/>
        <w:rPr/>
      </w:pPr>
      <w:r w:rsidDel="00000000" w:rsidR="00000000" w:rsidRPr="00000000">
        <w:rPr>
          <w:rtl w:val="0"/>
        </w:rPr>
        <w:t xml:space="preserve">30. Рекомендуемые списки для самостоятельного чтения учащихся с тяжелыми нарушениями речи составляются с учетом:</w:t>
      </w:r>
    </w:p>
    <w:p w:rsidR="00000000" w:rsidDel="00000000" w:rsidP="00000000" w:rsidRDefault="00000000" w:rsidRPr="00000000" w14:paraId="0000007E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а) особенностями развития мыслительных операций  </w:t>
      </w:r>
    </w:p>
    <w:p w:rsidR="00000000" w:rsidDel="00000000" w:rsidP="00000000" w:rsidRDefault="00000000" w:rsidRPr="00000000" w14:paraId="0000007F">
      <w:pPr>
        <w:shd w:fill="ffffff" w:val="clear"/>
        <w:tabs>
          <w:tab w:val="left" w:pos="774"/>
        </w:tabs>
        <w:ind w:firstLine="567"/>
        <w:jc w:val="both"/>
        <w:rPr/>
      </w:pPr>
      <w:r w:rsidDel="00000000" w:rsidR="00000000" w:rsidRPr="00000000">
        <w:rPr>
          <w:rtl w:val="0"/>
        </w:rPr>
        <w:t xml:space="preserve">б) жанровой специфики произведения   </w:t>
      </w:r>
    </w:p>
    <w:p w:rsidR="00000000" w:rsidDel="00000000" w:rsidP="00000000" w:rsidRDefault="00000000" w:rsidRPr="00000000" w14:paraId="00000080">
      <w:pPr>
        <w:shd w:fill="ffffff" w:val="clear"/>
        <w:tabs>
          <w:tab w:val="left" w:pos="774"/>
        </w:tabs>
        <w:ind w:firstLine="567"/>
        <w:jc w:val="both"/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 xml:space="preserve">в) уровня речевой подготовки.</w:t>
      </w: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1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