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77BC" w:rsidRPr="008477BC" w:rsidRDefault="008477BC" w:rsidP="008477BC">
      <w:pPr>
        <w:tabs>
          <w:tab w:val="left" w:pos="720"/>
        </w:tabs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Лекция. </w:t>
      </w:r>
      <w:bookmarkStart w:id="0" w:name="_GoBack"/>
      <w:bookmarkEnd w:id="0"/>
      <w:r w:rsidRPr="008477BC">
        <w:rPr>
          <w:b/>
          <w:bCs/>
          <w:sz w:val="24"/>
          <w:szCs w:val="24"/>
        </w:rPr>
        <w:t>Проектная деятельность по экологии (2 ч.)</w:t>
      </w:r>
    </w:p>
    <w:p w:rsidR="008477BC" w:rsidRPr="008477BC" w:rsidRDefault="008477BC" w:rsidP="008477BC">
      <w:pPr>
        <w:jc w:val="both"/>
        <w:rPr>
          <w:sz w:val="24"/>
          <w:szCs w:val="24"/>
        </w:rPr>
      </w:pPr>
      <w:r w:rsidRPr="008477BC">
        <w:rPr>
          <w:sz w:val="24"/>
          <w:szCs w:val="24"/>
          <w:u w:val="single"/>
        </w:rPr>
        <w:t>Цель:</w:t>
      </w:r>
      <w:r w:rsidRPr="008477BC">
        <w:rPr>
          <w:sz w:val="24"/>
          <w:szCs w:val="24"/>
        </w:rPr>
        <w:t xml:space="preserve"> Познакомиться с особенностями организации проектной деятельности школьников по экологии.</w:t>
      </w:r>
    </w:p>
    <w:p w:rsidR="008477BC" w:rsidRPr="008477BC" w:rsidRDefault="008477BC" w:rsidP="008477BC">
      <w:pPr>
        <w:jc w:val="both"/>
        <w:rPr>
          <w:sz w:val="24"/>
          <w:szCs w:val="24"/>
          <w:u w:val="single"/>
        </w:rPr>
      </w:pPr>
      <w:r w:rsidRPr="008477BC">
        <w:rPr>
          <w:sz w:val="24"/>
          <w:szCs w:val="24"/>
          <w:u w:val="single"/>
        </w:rPr>
        <w:t>Задачи:</w:t>
      </w:r>
    </w:p>
    <w:p w:rsidR="008477BC" w:rsidRPr="008477BC" w:rsidRDefault="008477BC" w:rsidP="008477BC">
      <w:pPr>
        <w:numPr>
          <w:ilvl w:val="2"/>
          <w:numId w:val="9"/>
        </w:numPr>
        <w:jc w:val="both"/>
        <w:rPr>
          <w:sz w:val="24"/>
          <w:szCs w:val="24"/>
        </w:rPr>
      </w:pPr>
      <w:r w:rsidRPr="008477BC">
        <w:rPr>
          <w:sz w:val="24"/>
          <w:szCs w:val="24"/>
        </w:rPr>
        <w:t>Рассмотреть определение проектной деятельности и виды проектов.</w:t>
      </w:r>
    </w:p>
    <w:p w:rsidR="008477BC" w:rsidRPr="008477BC" w:rsidRDefault="008477BC" w:rsidP="008477BC">
      <w:pPr>
        <w:numPr>
          <w:ilvl w:val="2"/>
          <w:numId w:val="9"/>
        </w:numPr>
        <w:jc w:val="both"/>
        <w:rPr>
          <w:sz w:val="24"/>
          <w:szCs w:val="24"/>
        </w:rPr>
      </w:pPr>
      <w:r w:rsidRPr="008477BC">
        <w:rPr>
          <w:sz w:val="24"/>
          <w:szCs w:val="24"/>
        </w:rPr>
        <w:t>Познакомиться с особенностями организации проектной деятельности по экологии.</w:t>
      </w:r>
    </w:p>
    <w:p w:rsidR="008477BC" w:rsidRPr="008477BC" w:rsidRDefault="008477BC" w:rsidP="008477BC">
      <w:pPr>
        <w:tabs>
          <w:tab w:val="left" w:pos="720"/>
        </w:tabs>
        <w:jc w:val="both"/>
        <w:rPr>
          <w:sz w:val="24"/>
          <w:szCs w:val="24"/>
          <w:u w:val="single"/>
        </w:rPr>
      </w:pPr>
      <w:r w:rsidRPr="008477BC">
        <w:rPr>
          <w:sz w:val="24"/>
          <w:szCs w:val="24"/>
          <w:u w:val="single"/>
        </w:rPr>
        <w:t>План:</w:t>
      </w:r>
    </w:p>
    <w:p w:rsidR="008477BC" w:rsidRPr="008477BC" w:rsidRDefault="008477BC" w:rsidP="008477BC">
      <w:pPr>
        <w:numPr>
          <w:ilvl w:val="0"/>
          <w:numId w:val="10"/>
        </w:numPr>
        <w:tabs>
          <w:tab w:val="left" w:pos="900"/>
        </w:tabs>
        <w:jc w:val="both"/>
        <w:rPr>
          <w:sz w:val="24"/>
          <w:szCs w:val="24"/>
        </w:rPr>
      </w:pPr>
      <w:r w:rsidRPr="008477BC">
        <w:rPr>
          <w:sz w:val="24"/>
          <w:szCs w:val="24"/>
        </w:rPr>
        <w:t>Проектные технологии: определение, значение.</w:t>
      </w:r>
    </w:p>
    <w:p w:rsidR="008477BC" w:rsidRPr="008477BC" w:rsidRDefault="008477BC" w:rsidP="008477BC">
      <w:pPr>
        <w:numPr>
          <w:ilvl w:val="0"/>
          <w:numId w:val="10"/>
        </w:numPr>
        <w:tabs>
          <w:tab w:val="left" w:pos="900"/>
        </w:tabs>
        <w:jc w:val="both"/>
        <w:rPr>
          <w:sz w:val="24"/>
          <w:szCs w:val="24"/>
        </w:rPr>
      </w:pPr>
      <w:r w:rsidRPr="008477BC">
        <w:rPr>
          <w:sz w:val="24"/>
          <w:szCs w:val="24"/>
        </w:rPr>
        <w:t>Классификация проектов</w:t>
      </w:r>
    </w:p>
    <w:p w:rsidR="008477BC" w:rsidRPr="008477BC" w:rsidRDefault="008477BC" w:rsidP="008477BC">
      <w:pPr>
        <w:numPr>
          <w:ilvl w:val="0"/>
          <w:numId w:val="10"/>
        </w:numPr>
        <w:tabs>
          <w:tab w:val="left" w:pos="900"/>
        </w:tabs>
        <w:jc w:val="both"/>
        <w:rPr>
          <w:sz w:val="24"/>
          <w:szCs w:val="24"/>
        </w:rPr>
      </w:pPr>
      <w:r w:rsidRPr="008477BC">
        <w:rPr>
          <w:sz w:val="24"/>
          <w:szCs w:val="24"/>
        </w:rPr>
        <w:t>Структура учебного исследовательского проекта.</w:t>
      </w:r>
    </w:p>
    <w:p w:rsidR="008477BC" w:rsidRPr="008477BC" w:rsidRDefault="008477BC" w:rsidP="008477BC">
      <w:pPr>
        <w:numPr>
          <w:ilvl w:val="0"/>
          <w:numId w:val="10"/>
        </w:numPr>
        <w:tabs>
          <w:tab w:val="left" w:pos="900"/>
        </w:tabs>
        <w:jc w:val="both"/>
        <w:rPr>
          <w:sz w:val="24"/>
          <w:szCs w:val="24"/>
        </w:rPr>
      </w:pPr>
      <w:r w:rsidRPr="008477BC">
        <w:rPr>
          <w:sz w:val="24"/>
          <w:szCs w:val="24"/>
        </w:rPr>
        <w:t>Методика организации проектной исследовательской деятельности в обучении экологии.</w:t>
      </w:r>
    </w:p>
    <w:p w:rsidR="008477BC" w:rsidRPr="008477BC" w:rsidRDefault="008477BC" w:rsidP="008477BC">
      <w:pPr>
        <w:tabs>
          <w:tab w:val="left" w:pos="720"/>
        </w:tabs>
        <w:jc w:val="both"/>
        <w:rPr>
          <w:sz w:val="24"/>
          <w:szCs w:val="24"/>
          <w:u w:val="single"/>
        </w:rPr>
      </w:pPr>
      <w:r w:rsidRPr="008477BC">
        <w:rPr>
          <w:sz w:val="24"/>
          <w:szCs w:val="24"/>
          <w:u w:val="single"/>
        </w:rPr>
        <w:t>Вопросы для самопроверки:</w:t>
      </w:r>
    </w:p>
    <w:p w:rsidR="008477BC" w:rsidRPr="008477BC" w:rsidRDefault="008477BC" w:rsidP="008477BC">
      <w:pPr>
        <w:numPr>
          <w:ilvl w:val="0"/>
          <w:numId w:val="11"/>
        </w:numPr>
        <w:tabs>
          <w:tab w:val="left" w:pos="720"/>
        </w:tabs>
        <w:jc w:val="both"/>
        <w:rPr>
          <w:sz w:val="24"/>
          <w:szCs w:val="24"/>
        </w:rPr>
      </w:pPr>
      <w:r w:rsidRPr="008477BC">
        <w:rPr>
          <w:sz w:val="24"/>
          <w:szCs w:val="24"/>
        </w:rPr>
        <w:t>Когда и где зародился метод проектов? Определение и задачи проектного обучения.</w:t>
      </w:r>
    </w:p>
    <w:p w:rsidR="008477BC" w:rsidRPr="008477BC" w:rsidRDefault="008477BC" w:rsidP="008477BC">
      <w:pPr>
        <w:numPr>
          <w:ilvl w:val="0"/>
          <w:numId w:val="11"/>
        </w:numPr>
        <w:tabs>
          <w:tab w:val="left" w:pos="720"/>
        </w:tabs>
        <w:jc w:val="both"/>
        <w:rPr>
          <w:sz w:val="24"/>
          <w:szCs w:val="24"/>
        </w:rPr>
      </w:pPr>
      <w:r w:rsidRPr="008477BC">
        <w:rPr>
          <w:sz w:val="24"/>
          <w:szCs w:val="24"/>
        </w:rPr>
        <w:t>Назовите виды проектов. Кратко охарактеризуйте их.</w:t>
      </w:r>
    </w:p>
    <w:p w:rsidR="008477BC" w:rsidRPr="008477BC" w:rsidRDefault="008477BC" w:rsidP="008477BC">
      <w:pPr>
        <w:numPr>
          <w:ilvl w:val="0"/>
          <w:numId w:val="11"/>
        </w:numPr>
        <w:tabs>
          <w:tab w:val="left" w:pos="720"/>
        </w:tabs>
        <w:jc w:val="both"/>
        <w:rPr>
          <w:sz w:val="24"/>
          <w:szCs w:val="24"/>
        </w:rPr>
      </w:pPr>
      <w:r w:rsidRPr="008477BC">
        <w:rPr>
          <w:sz w:val="24"/>
          <w:szCs w:val="24"/>
        </w:rPr>
        <w:t>Раскройте структуру исследовательского проекта.</w:t>
      </w:r>
    </w:p>
    <w:p w:rsidR="008477BC" w:rsidRPr="008477BC" w:rsidRDefault="008477BC" w:rsidP="008477BC">
      <w:pPr>
        <w:numPr>
          <w:ilvl w:val="0"/>
          <w:numId w:val="11"/>
        </w:numPr>
        <w:tabs>
          <w:tab w:val="left" w:pos="720"/>
        </w:tabs>
        <w:jc w:val="both"/>
        <w:rPr>
          <w:sz w:val="24"/>
          <w:szCs w:val="24"/>
        </w:rPr>
      </w:pPr>
      <w:r w:rsidRPr="008477BC">
        <w:rPr>
          <w:sz w:val="24"/>
          <w:szCs w:val="24"/>
        </w:rPr>
        <w:t>Приведите примеры использования проектного обучения в экологическом образовании школьников.</w:t>
      </w:r>
    </w:p>
    <w:p w:rsidR="008477BC" w:rsidRPr="008477BC" w:rsidRDefault="008477BC" w:rsidP="008477BC">
      <w:pPr>
        <w:tabs>
          <w:tab w:val="left" w:pos="720"/>
        </w:tabs>
        <w:jc w:val="both"/>
        <w:rPr>
          <w:sz w:val="24"/>
          <w:szCs w:val="24"/>
        </w:rPr>
      </w:pPr>
    </w:p>
    <w:p w:rsidR="008477BC" w:rsidRPr="008477BC" w:rsidRDefault="008477BC" w:rsidP="008477BC">
      <w:pPr>
        <w:rPr>
          <w:sz w:val="24"/>
          <w:szCs w:val="24"/>
          <w:u w:val="single"/>
        </w:rPr>
      </w:pPr>
      <w:r w:rsidRPr="008477BC">
        <w:rPr>
          <w:sz w:val="24"/>
          <w:szCs w:val="24"/>
          <w:u w:val="single"/>
        </w:rPr>
        <w:t>Список литературы.</w:t>
      </w:r>
    </w:p>
    <w:p w:rsidR="008477BC" w:rsidRPr="008477BC" w:rsidRDefault="008477BC" w:rsidP="008477BC">
      <w:pPr>
        <w:rPr>
          <w:sz w:val="24"/>
          <w:szCs w:val="24"/>
          <w:u w:val="single"/>
        </w:rPr>
      </w:pPr>
      <w:r w:rsidRPr="008477BC">
        <w:rPr>
          <w:sz w:val="24"/>
          <w:szCs w:val="24"/>
          <w:u w:val="single"/>
        </w:rPr>
        <w:t>Литература</w:t>
      </w:r>
    </w:p>
    <w:p w:rsidR="008477BC" w:rsidRPr="008477BC" w:rsidRDefault="008477BC" w:rsidP="008477BC">
      <w:pPr>
        <w:ind w:firstLine="709"/>
        <w:rPr>
          <w:sz w:val="24"/>
          <w:szCs w:val="24"/>
        </w:rPr>
      </w:pPr>
      <w:r w:rsidRPr="008477BC">
        <w:rPr>
          <w:sz w:val="24"/>
          <w:szCs w:val="24"/>
        </w:rPr>
        <w:t xml:space="preserve">1. Пономарева, И. Н. Общая методика обучения </w:t>
      </w:r>
      <w:proofErr w:type="gramStart"/>
      <w:r w:rsidRPr="008477BC">
        <w:rPr>
          <w:sz w:val="24"/>
          <w:szCs w:val="24"/>
        </w:rPr>
        <w:t>биологии :</w:t>
      </w:r>
      <w:proofErr w:type="gramEnd"/>
      <w:r w:rsidRPr="008477BC">
        <w:rPr>
          <w:sz w:val="24"/>
          <w:szCs w:val="24"/>
        </w:rPr>
        <w:t xml:space="preserve"> учеб. пособие для студентов </w:t>
      </w:r>
      <w:proofErr w:type="spellStart"/>
      <w:r w:rsidRPr="008477BC">
        <w:rPr>
          <w:sz w:val="24"/>
          <w:szCs w:val="24"/>
        </w:rPr>
        <w:t>пед</w:t>
      </w:r>
      <w:proofErr w:type="spellEnd"/>
      <w:r w:rsidRPr="008477BC">
        <w:rPr>
          <w:sz w:val="24"/>
          <w:szCs w:val="24"/>
        </w:rPr>
        <w:t xml:space="preserve">. вузов / И. Н. Пономарева, В. П. Соломин, Г. Д. </w:t>
      </w:r>
      <w:proofErr w:type="spellStart"/>
      <w:r w:rsidRPr="008477BC">
        <w:rPr>
          <w:sz w:val="24"/>
          <w:szCs w:val="24"/>
        </w:rPr>
        <w:t>Сидельникова</w:t>
      </w:r>
      <w:proofErr w:type="spellEnd"/>
      <w:r w:rsidRPr="008477BC">
        <w:rPr>
          <w:sz w:val="24"/>
          <w:szCs w:val="24"/>
        </w:rPr>
        <w:t xml:space="preserve"> ; под ред. И. Н. Пономаревой. - </w:t>
      </w:r>
      <w:proofErr w:type="gramStart"/>
      <w:r w:rsidRPr="008477BC">
        <w:rPr>
          <w:sz w:val="24"/>
          <w:szCs w:val="24"/>
        </w:rPr>
        <w:t>М. :</w:t>
      </w:r>
      <w:proofErr w:type="gramEnd"/>
      <w:r w:rsidRPr="008477BC">
        <w:rPr>
          <w:sz w:val="24"/>
          <w:szCs w:val="24"/>
        </w:rPr>
        <w:t xml:space="preserve"> Академия, 2003. - </w:t>
      </w:r>
      <w:proofErr w:type="gramStart"/>
      <w:r w:rsidRPr="008477BC">
        <w:rPr>
          <w:sz w:val="24"/>
          <w:szCs w:val="24"/>
        </w:rPr>
        <w:t>266,[</w:t>
      </w:r>
      <w:proofErr w:type="gramEnd"/>
      <w:r w:rsidRPr="008477BC">
        <w:rPr>
          <w:sz w:val="24"/>
          <w:szCs w:val="24"/>
        </w:rPr>
        <w:t xml:space="preserve">2] с. : рис., табл. - (Высшее образование). - </w:t>
      </w:r>
      <w:proofErr w:type="spellStart"/>
      <w:r w:rsidRPr="008477BC">
        <w:rPr>
          <w:sz w:val="24"/>
          <w:szCs w:val="24"/>
        </w:rPr>
        <w:t>Библиогр</w:t>
      </w:r>
      <w:proofErr w:type="spellEnd"/>
      <w:r w:rsidRPr="008477BC">
        <w:rPr>
          <w:sz w:val="24"/>
          <w:szCs w:val="24"/>
        </w:rPr>
        <w:t>.: с. 264-265. - ISBN 5-7695-0948-1; 86 экз. : 147-51..</w:t>
      </w:r>
      <w:r w:rsidRPr="008477BC">
        <w:rPr>
          <w:sz w:val="24"/>
          <w:szCs w:val="24"/>
        </w:rPr>
        <w:br/>
      </w:r>
      <w:r w:rsidRPr="008477BC">
        <w:rPr>
          <w:sz w:val="24"/>
          <w:szCs w:val="24"/>
        </w:rPr>
        <w:tab/>
        <w:t xml:space="preserve">2. Пономарева, И. Н. Методика обучения биологии [Текст] : учебник для студентов </w:t>
      </w:r>
      <w:proofErr w:type="spellStart"/>
      <w:r w:rsidRPr="008477BC">
        <w:rPr>
          <w:sz w:val="24"/>
          <w:szCs w:val="24"/>
        </w:rPr>
        <w:t>высш</w:t>
      </w:r>
      <w:proofErr w:type="spellEnd"/>
      <w:r w:rsidRPr="008477BC">
        <w:rPr>
          <w:sz w:val="24"/>
          <w:szCs w:val="24"/>
        </w:rPr>
        <w:t xml:space="preserve">. проф. образования по направлению </w:t>
      </w:r>
      <w:proofErr w:type="spellStart"/>
      <w:r w:rsidRPr="008477BC">
        <w:rPr>
          <w:sz w:val="24"/>
          <w:szCs w:val="24"/>
        </w:rPr>
        <w:t>подгот</w:t>
      </w:r>
      <w:proofErr w:type="spellEnd"/>
      <w:r w:rsidRPr="008477BC">
        <w:rPr>
          <w:sz w:val="24"/>
          <w:szCs w:val="24"/>
        </w:rPr>
        <w:t xml:space="preserve">. "Педагогическое образование" / И. Н. Пономарева, О. Г. Роговая, В. П. </w:t>
      </w:r>
      <w:proofErr w:type="gramStart"/>
      <w:r w:rsidRPr="008477BC">
        <w:rPr>
          <w:sz w:val="24"/>
          <w:szCs w:val="24"/>
        </w:rPr>
        <w:t>Соломин ;</w:t>
      </w:r>
      <w:proofErr w:type="gramEnd"/>
      <w:r w:rsidRPr="008477BC">
        <w:rPr>
          <w:sz w:val="24"/>
          <w:szCs w:val="24"/>
        </w:rPr>
        <w:t xml:space="preserve"> под ред. И. Н. Пономаревой. - </w:t>
      </w:r>
      <w:proofErr w:type="gramStart"/>
      <w:r w:rsidRPr="008477BC">
        <w:rPr>
          <w:sz w:val="24"/>
          <w:szCs w:val="24"/>
        </w:rPr>
        <w:t>М. :</w:t>
      </w:r>
      <w:proofErr w:type="gramEnd"/>
      <w:r w:rsidRPr="008477BC">
        <w:rPr>
          <w:sz w:val="24"/>
          <w:szCs w:val="24"/>
        </w:rPr>
        <w:t xml:space="preserve"> Академия , 2012. - 366, [2] </w:t>
      </w:r>
      <w:proofErr w:type="gramStart"/>
      <w:r w:rsidRPr="008477BC">
        <w:rPr>
          <w:sz w:val="24"/>
          <w:szCs w:val="24"/>
        </w:rPr>
        <w:t>с. :</w:t>
      </w:r>
      <w:proofErr w:type="gramEnd"/>
      <w:r w:rsidRPr="008477BC">
        <w:rPr>
          <w:sz w:val="24"/>
          <w:szCs w:val="24"/>
        </w:rPr>
        <w:t xml:space="preserve"> ил., табл. - (Высшее профессиональное образование. Педагогическое образование) (</w:t>
      </w:r>
      <w:proofErr w:type="spellStart"/>
      <w:r w:rsidRPr="008477BC">
        <w:rPr>
          <w:sz w:val="24"/>
          <w:szCs w:val="24"/>
        </w:rPr>
        <w:t>Бакалавриат</w:t>
      </w:r>
      <w:proofErr w:type="spellEnd"/>
      <w:r w:rsidRPr="008477BC">
        <w:rPr>
          <w:sz w:val="24"/>
          <w:szCs w:val="24"/>
        </w:rPr>
        <w:t xml:space="preserve">). - </w:t>
      </w:r>
      <w:proofErr w:type="spellStart"/>
      <w:r w:rsidRPr="008477BC">
        <w:rPr>
          <w:sz w:val="24"/>
          <w:szCs w:val="24"/>
        </w:rPr>
        <w:t>Библиогр</w:t>
      </w:r>
      <w:proofErr w:type="spellEnd"/>
      <w:proofErr w:type="gramStart"/>
      <w:r w:rsidRPr="008477BC">
        <w:rPr>
          <w:sz w:val="24"/>
          <w:szCs w:val="24"/>
        </w:rPr>
        <w:t>. :</w:t>
      </w:r>
      <w:proofErr w:type="gramEnd"/>
      <w:r w:rsidRPr="008477BC">
        <w:rPr>
          <w:sz w:val="24"/>
          <w:szCs w:val="24"/>
        </w:rPr>
        <w:t xml:space="preserve"> с. 357-359. - Слов. </w:t>
      </w:r>
      <w:proofErr w:type="gramStart"/>
      <w:r w:rsidRPr="008477BC">
        <w:rPr>
          <w:sz w:val="24"/>
          <w:szCs w:val="24"/>
        </w:rPr>
        <w:t>терминов :</w:t>
      </w:r>
      <w:proofErr w:type="gramEnd"/>
      <w:r w:rsidRPr="008477BC">
        <w:rPr>
          <w:sz w:val="24"/>
          <w:szCs w:val="24"/>
        </w:rPr>
        <w:t xml:space="preserve"> с. 360-364. - ISBN 978-5-7695-8822-8; 50 экз. : 666-60..</w:t>
      </w:r>
      <w:r w:rsidRPr="008477BC">
        <w:rPr>
          <w:sz w:val="24"/>
          <w:szCs w:val="24"/>
        </w:rPr>
        <w:br/>
      </w:r>
      <w:r w:rsidRPr="008477BC">
        <w:rPr>
          <w:sz w:val="24"/>
          <w:szCs w:val="24"/>
        </w:rPr>
        <w:tab/>
        <w:t xml:space="preserve">3. Андреева, Н. Д. Теория и методика обучения экологии [Текст] : учебник для студентов </w:t>
      </w:r>
      <w:proofErr w:type="spellStart"/>
      <w:r w:rsidRPr="008477BC">
        <w:rPr>
          <w:sz w:val="24"/>
          <w:szCs w:val="24"/>
        </w:rPr>
        <w:t>высш</w:t>
      </w:r>
      <w:proofErr w:type="spellEnd"/>
      <w:r w:rsidRPr="008477BC">
        <w:rPr>
          <w:sz w:val="24"/>
          <w:szCs w:val="24"/>
        </w:rPr>
        <w:t xml:space="preserve">. учеб. заведений, обучающихся по направлению "Естественно-научное образование" / Н. Д. Андреева, В. П. Соломин, Т. В. Васильева ; под ред. Н. Д. Андреевой. - </w:t>
      </w:r>
      <w:proofErr w:type="gramStart"/>
      <w:r w:rsidRPr="008477BC">
        <w:rPr>
          <w:sz w:val="24"/>
          <w:szCs w:val="24"/>
        </w:rPr>
        <w:t>М. :</w:t>
      </w:r>
      <w:proofErr w:type="gramEnd"/>
      <w:r w:rsidRPr="008477BC">
        <w:rPr>
          <w:sz w:val="24"/>
          <w:szCs w:val="24"/>
        </w:rPr>
        <w:t xml:space="preserve"> Академия, 2009. - 203, [1] </w:t>
      </w:r>
      <w:proofErr w:type="gramStart"/>
      <w:r w:rsidRPr="008477BC">
        <w:rPr>
          <w:sz w:val="24"/>
          <w:szCs w:val="24"/>
        </w:rPr>
        <w:t>с. :</w:t>
      </w:r>
      <w:proofErr w:type="gramEnd"/>
      <w:r w:rsidRPr="008477BC">
        <w:rPr>
          <w:sz w:val="24"/>
          <w:szCs w:val="24"/>
        </w:rPr>
        <w:t xml:space="preserve"> табл. - (Высшее профессиональное образование. Педагогические специальности). - </w:t>
      </w:r>
      <w:proofErr w:type="spellStart"/>
      <w:r w:rsidRPr="008477BC">
        <w:rPr>
          <w:sz w:val="24"/>
          <w:szCs w:val="24"/>
        </w:rPr>
        <w:t>Библиогр</w:t>
      </w:r>
      <w:proofErr w:type="spellEnd"/>
      <w:proofErr w:type="gramStart"/>
      <w:r w:rsidRPr="008477BC">
        <w:rPr>
          <w:sz w:val="24"/>
          <w:szCs w:val="24"/>
        </w:rPr>
        <w:t>. :</w:t>
      </w:r>
      <w:proofErr w:type="gramEnd"/>
      <w:r w:rsidRPr="008477BC">
        <w:rPr>
          <w:sz w:val="24"/>
          <w:szCs w:val="24"/>
        </w:rPr>
        <w:t xml:space="preserve"> с. 200-201. - ISBN 978-5-7695-5942-</w:t>
      </w:r>
      <w:proofErr w:type="gramStart"/>
      <w:r w:rsidRPr="008477BC">
        <w:rPr>
          <w:sz w:val="24"/>
          <w:szCs w:val="24"/>
        </w:rPr>
        <w:t>6 :</w:t>
      </w:r>
      <w:proofErr w:type="gramEnd"/>
      <w:r w:rsidRPr="008477BC">
        <w:rPr>
          <w:sz w:val="24"/>
          <w:szCs w:val="24"/>
        </w:rPr>
        <w:t xml:space="preserve"> 392-70.</w:t>
      </w:r>
    </w:p>
    <w:p w:rsidR="008477BC" w:rsidRPr="008477BC" w:rsidRDefault="008477BC" w:rsidP="008477BC">
      <w:pPr>
        <w:rPr>
          <w:sz w:val="24"/>
          <w:szCs w:val="24"/>
        </w:rPr>
      </w:pPr>
      <w:r w:rsidRPr="008477BC">
        <w:rPr>
          <w:sz w:val="24"/>
          <w:szCs w:val="24"/>
        </w:rPr>
        <w:tab/>
        <w:t>4. Теория и методика обучения биологии. Учебные практики. Методика преподавания биологии [Электронный ресурс</w:t>
      </w:r>
      <w:proofErr w:type="gramStart"/>
      <w:r w:rsidRPr="008477BC">
        <w:rPr>
          <w:sz w:val="24"/>
          <w:szCs w:val="24"/>
        </w:rPr>
        <w:t>] :</w:t>
      </w:r>
      <w:proofErr w:type="gramEnd"/>
      <w:r w:rsidRPr="008477BC">
        <w:rPr>
          <w:sz w:val="24"/>
          <w:szCs w:val="24"/>
        </w:rPr>
        <w:t xml:space="preserve"> учебное пособие / А. В. Теремов [и др.] ; А. В. Теремов. - </w:t>
      </w:r>
      <w:proofErr w:type="gramStart"/>
      <w:r w:rsidRPr="008477BC">
        <w:rPr>
          <w:sz w:val="24"/>
          <w:szCs w:val="24"/>
        </w:rPr>
        <w:t>Москва :</w:t>
      </w:r>
      <w:proofErr w:type="gramEnd"/>
      <w:r w:rsidRPr="008477BC">
        <w:rPr>
          <w:sz w:val="24"/>
          <w:szCs w:val="24"/>
        </w:rPr>
        <w:t xml:space="preserve"> Прометей ; Московский педагогический государственный университет, 2012. - 160 с. - ISBN 978-5-7042-2356-6..</w:t>
      </w:r>
      <w:r w:rsidRPr="008477BC">
        <w:rPr>
          <w:sz w:val="24"/>
          <w:szCs w:val="24"/>
        </w:rPr>
        <w:br/>
      </w:r>
      <w:r w:rsidRPr="008477BC">
        <w:rPr>
          <w:sz w:val="24"/>
          <w:szCs w:val="24"/>
        </w:rPr>
        <w:tab/>
        <w:t xml:space="preserve">5. </w:t>
      </w:r>
      <w:proofErr w:type="spellStart"/>
      <w:r w:rsidRPr="008477BC">
        <w:rPr>
          <w:sz w:val="24"/>
          <w:szCs w:val="24"/>
        </w:rPr>
        <w:t>Зарипова</w:t>
      </w:r>
      <w:proofErr w:type="spellEnd"/>
      <w:r w:rsidRPr="008477BC">
        <w:rPr>
          <w:sz w:val="24"/>
          <w:szCs w:val="24"/>
        </w:rPr>
        <w:t xml:space="preserve">, Р.С. Методика обучения биологии [Электронный ресурс] / Р. С. </w:t>
      </w:r>
      <w:proofErr w:type="spellStart"/>
      <w:r w:rsidRPr="008477BC">
        <w:rPr>
          <w:sz w:val="24"/>
          <w:szCs w:val="24"/>
        </w:rPr>
        <w:t>Зарипова</w:t>
      </w:r>
      <w:proofErr w:type="spellEnd"/>
      <w:r w:rsidRPr="008477BC">
        <w:rPr>
          <w:sz w:val="24"/>
          <w:szCs w:val="24"/>
        </w:rPr>
        <w:t xml:space="preserve">, А. Р. Хасанова, С. Е. </w:t>
      </w:r>
      <w:proofErr w:type="spellStart"/>
      <w:r w:rsidRPr="008477BC">
        <w:rPr>
          <w:sz w:val="24"/>
          <w:szCs w:val="24"/>
        </w:rPr>
        <w:t>Балаян</w:t>
      </w:r>
      <w:proofErr w:type="spellEnd"/>
      <w:r w:rsidRPr="008477BC">
        <w:rPr>
          <w:sz w:val="24"/>
          <w:szCs w:val="24"/>
        </w:rPr>
        <w:t>. - 94 c.</w:t>
      </w:r>
    </w:p>
    <w:p w:rsidR="008477BC" w:rsidRPr="008477BC" w:rsidRDefault="008477BC" w:rsidP="008477BC">
      <w:pPr>
        <w:ind w:firstLine="720"/>
        <w:rPr>
          <w:sz w:val="24"/>
          <w:szCs w:val="24"/>
        </w:rPr>
      </w:pPr>
      <w:r w:rsidRPr="008477BC">
        <w:rPr>
          <w:sz w:val="24"/>
          <w:szCs w:val="24"/>
        </w:rPr>
        <w:t xml:space="preserve">6. Учебная экологическая тропа в системе подготовки будущего учителя: методические рекомендации / Л.Я </w:t>
      </w:r>
      <w:proofErr w:type="spellStart"/>
      <w:r w:rsidRPr="008477BC">
        <w:rPr>
          <w:sz w:val="24"/>
          <w:szCs w:val="24"/>
        </w:rPr>
        <w:t>Кузенкова</w:t>
      </w:r>
      <w:proofErr w:type="spellEnd"/>
      <w:r w:rsidRPr="008477BC">
        <w:rPr>
          <w:sz w:val="24"/>
          <w:szCs w:val="24"/>
        </w:rPr>
        <w:t xml:space="preserve">, В.В. Савельева, А.П. </w:t>
      </w:r>
      <w:proofErr w:type="spellStart"/>
      <w:r w:rsidRPr="008477BC">
        <w:rPr>
          <w:sz w:val="24"/>
          <w:szCs w:val="24"/>
        </w:rPr>
        <w:t>Сидельковский</w:t>
      </w:r>
      <w:proofErr w:type="spellEnd"/>
      <w:r w:rsidRPr="008477BC">
        <w:rPr>
          <w:sz w:val="24"/>
          <w:szCs w:val="24"/>
        </w:rPr>
        <w:t xml:space="preserve">. – М., 1987. </w:t>
      </w:r>
    </w:p>
    <w:p w:rsidR="008477BC" w:rsidRPr="008477BC" w:rsidRDefault="008477BC" w:rsidP="008477BC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67"/>
        <w:ind w:firstLine="709"/>
        <w:jc w:val="both"/>
        <w:rPr>
          <w:sz w:val="24"/>
          <w:szCs w:val="24"/>
        </w:rPr>
      </w:pPr>
      <w:r w:rsidRPr="008477BC">
        <w:rPr>
          <w:color w:val="000000"/>
          <w:spacing w:val="-4"/>
          <w:sz w:val="24"/>
          <w:szCs w:val="24"/>
        </w:rPr>
        <w:t xml:space="preserve">7. </w:t>
      </w:r>
      <w:proofErr w:type="spellStart"/>
      <w:r w:rsidRPr="008477BC">
        <w:rPr>
          <w:color w:val="000000"/>
          <w:spacing w:val="-4"/>
          <w:sz w:val="24"/>
          <w:szCs w:val="24"/>
        </w:rPr>
        <w:t>Тяглова</w:t>
      </w:r>
      <w:proofErr w:type="spellEnd"/>
      <w:r w:rsidRPr="008477BC">
        <w:rPr>
          <w:color w:val="000000"/>
          <w:spacing w:val="-4"/>
          <w:sz w:val="24"/>
          <w:szCs w:val="24"/>
        </w:rPr>
        <w:t xml:space="preserve"> Е.В. Исследовательская и проектная деятельность учащихся по биологии: метод. Пособие / Е.В. </w:t>
      </w:r>
      <w:proofErr w:type="spellStart"/>
      <w:r w:rsidRPr="008477BC">
        <w:rPr>
          <w:color w:val="000000"/>
          <w:spacing w:val="-4"/>
          <w:sz w:val="24"/>
          <w:szCs w:val="24"/>
        </w:rPr>
        <w:t>Тяглова</w:t>
      </w:r>
      <w:proofErr w:type="spellEnd"/>
      <w:r w:rsidRPr="008477BC">
        <w:rPr>
          <w:color w:val="000000"/>
          <w:spacing w:val="-4"/>
          <w:sz w:val="24"/>
          <w:szCs w:val="24"/>
        </w:rPr>
        <w:t>. – 2-е изд., стереотип. – М.: Планета, 2010. – 210 с. - (Уроки мастерства).</w:t>
      </w:r>
    </w:p>
    <w:p w:rsidR="008477BC" w:rsidRPr="008477BC" w:rsidRDefault="008477BC" w:rsidP="008477BC">
      <w:pPr>
        <w:widowControl w:val="0"/>
        <w:shd w:val="clear" w:color="auto" w:fill="FFFFFF"/>
        <w:suppressAutoHyphens w:val="0"/>
        <w:autoSpaceDE w:val="0"/>
        <w:autoSpaceDN w:val="0"/>
        <w:adjustRightInd w:val="0"/>
        <w:ind w:right="10" w:firstLine="709"/>
        <w:jc w:val="both"/>
        <w:rPr>
          <w:sz w:val="24"/>
          <w:szCs w:val="24"/>
        </w:rPr>
      </w:pPr>
      <w:r w:rsidRPr="008477BC">
        <w:rPr>
          <w:color w:val="000000"/>
          <w:spacing w:val="4"/>
          <w:sz w:val="24"/>
          <w:szCs w:val="24"/>
        </w:rPr>
        <w:t xml:space="preserve">8. </w:t>
      </w:r>
      <w:proofErr w:type="spellStart"/>
      <w:r w:rsidRPr="008477BC">
        <w:rPr>
          <w:color w:val="000000"/>
          <w:spacing w:val="4"/>
          <w:sz w:val="24"/>
          <w:szCs w:val="24"/>
        </w:rPr>
        <w:t>Федорос</w:t>
      </w:r>
      <w:proofErr w:type="spellEnd"/>
      <w:r w:rsidRPr="008477BC">
        <w:rPr>
          <w:color w:val="000000"/>
          <w:spacing w:val="4"/>
          <w:sz w:val="24"/>
          <w:szCs w:val="24"/>
        </w:rPr>
        <w:t xml:space="preserve"> Е.Н., Нечаева Г.А. Экология в экспериментах: учебное пособие для учащихся 10-11 классов общеобразовательных учреждений. – М.: </w:t>
      </w:r>
      <w:proofErr w:type="spellStart"/>
      <w:r w:rsidRPr="008477BC">
        <w:rPr>
          <w:color w:val="000000"/>
          <w:spacing w:val="4"/>
          <w:sz w:val="24"/>
          <w:szCs w:val="24"/>
        </w:rPr>
        <w:t>Вентана</w:t>
      </w:r>
      <w:proofErr w:type="spellEnd"/>
      <w:r w:rsidRPr="008477BC">
        <w:rPr>
          <w:color w:val="000000"/>
          <w:spacing w:val="4"/>
          <w:sz w:val="24"/>
          <w:szCs w:val="24"/>
        </w:rPr>
        <w:t xml:space="preserve">-Граф, 2007. </w:t>
      </w:r>
      <w:r w:rsidRPr="008477BC">
        <w:rPr>
          <w:color w:val="000000"/>
          <w:spacing w:val="4"/>
          <w:sz w:val="24"/>
          <w:szCs w:val="24"/>
        </w:rPr>
        <w:lastRenderedPageBreak/>
        <w:t>– 384 с.</w:t>
      </w:r>
    </w:p>
    <w:p w:rsidR="008477BC" w:rsidRPr="008477BC" w:rsidRDefault="008477BC" w:rsidP="008477BC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115"/>
        <w:ind w:right="48" w:firstLine="709"/>
        <w:jc w:val="both"/>
        <w:rPr>
          <w:color w:val="000000"/>
          <w:spacing w:val="4"/>
          <w:sz w:val="24"/>
          <w:szCs w:val="24"/>
        </w:rPr>
      </w:pPr>
      <w:r w:rsidRPr="008477BC">
        <w:rPr>
          <w:color w:val="000000"/>
          <w:spacing w:val="4"/>
          <w:sz w:val="24"/>
          <w:szCs w:val="24"/>
        </w:rPr>
        <w:t xml:space="preserve">9. Экологический мониторинг: Учебно-методическое пособие.Изд.3-е </w:t>
      </w:r>
      <w:proofErr w:type="spellStart"/>
      <w:r w:rsidRPr="008477BC">
        <w:rPr>
          <w:color w:val="000000"/>
          <w:spacing w:val="4"/>
          <w:sz w:val="24"/>
          <w:szCs w:val="24"/>
        </w:rPr>
        <w:t>испр</w:t>
      </w:r>
      <w:proofErr w:type="spellEnd"/>
      <w:r w:rsidRPr="008477BC">
        <w:rPr>
          <w:color w:val="000000"/>
          <w:spacing w:val="4"/>
          <w:sz w:val="24"/>
          <w:szCs w:val="24"/>
        </w:rPr>
        <w:t xml:space="preserve">. И доп. / Под ред. Т.Я. </w:t>
      </w:r>
      <w:proofErr w:type="spellStart"/>
      <w:r w:rsidRPr="008477BC">
        <w:rPr>
          <w:color w:val="000000"/>
          <w:spacing w:val="4"/>
          <w:sz w:val="24"/>
          <w:szCs w:val="24"/>
        </w:rPr>
        <w:t>Ашихминой</w:t>
      </w:r>
      <w:proofErr w:type="spellEnd"/>
      <w:r w:rsidRPr="008477BC">
        <w:rPr>
          <w:color w:val="000000"/>
          <w:spacing w:val="4"/>
          <w:sz w:val="24"/>
          <w:szCs w:val="24"/>
        </w:rPr>
        <w:t>, М.: Академический Проект, 2006</w:t>
      </w:r>
    </w:p>
    <w:p w:rsidR="008477BC" w:rsidRPr="008477BC" w:rsidRDefault="008477BC" w:rsidP="008477BC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115"/>
        <w:ind w:right="48" w:firstLine="709"/>
        <w:jc w:val="both"/>
      </w:pPr>
    </w:p>
    <w:p w:rsidR="006773B0" w:rsidRPr="008477BC" w:rsidRDefault="006773B0" w:rsidP="008477BC"/>
    <w:sectPr w:rsidR="006773B0" w:rsidRPr="008477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14"/>
    <w:multiLevelType w:val="single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</w:abstractNum>
  <w:abstractNum w:abstractNumId="1" w15:restartNumberingAfterBreak="0">
    <w:nsid w:val="0000001D"/>
    <w:multiLevelType w:val="singleLevel"/>
    <w:tmpl w:val="0000001D"/>
    <w:name w:val="WW8Num29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2" w15:restartNumberingAfterBreak="0">
    <w:nsid w:val="0B643B37"/>
    <w:multiLevelType w:val="hybridMultilevel"/>
    <w:tmpl w:val="C74E99B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AEE412A"/>
    <w:multiLevelType w:val="multilevel"/>
    <w:tmpl w:val="610EE0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i w:val="0"/>
        <w:i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  <w:bCs w:val="0"/>
        <w:i w:val="0"/>
        <w:iCs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 w:val="0"/>
        <w:bCs w:val="0"/>
        <w:i w:val="0"/>
        <w:iCs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 w:val="0"/>
        <w:bCs w:val="0"/>
        <w:i w:val="0"/>
        <w:iCs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  <w:bCs w:val="0"/>
        <w:i w:val="0"/>
        <w:iCs w:val="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 w:val="0"/>
        <w:bCs w:val="0"/>
        <w:i w:val="0"/>
        <w:iCs w:val="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 w:val="0"/>
        <w:bCs w:val="0"/>
        <w:i w:val="0"/>
        <w:iCs w:val="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 w:val="0"/>
        <w:bCs w:val="0"/>
        <w:i w:val="0"/>
        <w:iCs w:val="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 w:val="0"/>
        <w:bCs w:val="0"/>
        <w:i w:val="0"/>
        <w:iCs w:val="0"/>
      </w:rPr>
    </w:lvl>
  </w:abstractNum>
  <w:abstractNum w:abstractNumId="4" w15:restartNumberingAfterBreak="0">
    <w:nsid w:val="28382357"/>
    <w:multiLevelType w:val="hybridMultilevel"/>
    <w:tmpl w:val="05749614"/>
    <w:lvl w:ilvl="0" w:tplc="04190001">
      <w:start w:val="1"/>
      <w:numFmt w:val="bullet"/>
      <w:lvlText w:val=""/>
      <w:lvlJc w:val="left"/>
      <w:pPr>
        <w:ind w:left="20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22E5B5C"/>
    <w:multiLevelType w:val="multilevel"/>
    <w:tmpl w:val="7A3020B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58805FDE"/>
    <w:multiLevelType w:val="hybridMultilevel"/>
    <w:tmpl w:val="3DD0DD76"/>
    <w:lvl w:ilvl="0" w:tplc="0419000F">
      <w:start w:val="1"/>
      <w:numFmt w:val="decimal"/>
      <w:lvlText w:val="%1."/>
      <w:lvlJc w:val="left"/>
      <w:pPr>
        <w:ind w:left="1494" w:hanging="360"/>
      </w:p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 w15:restartNumberingAfterBreak="0">
    <w:nsid w:val="59833405"/>
    <w:multiLevelType w:val="hybridMultilevel"/>
    <w:tmpl w:val="D5326E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557FD2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FC3613E"/>
    <w:multiLevelType w:val="hybridMultilevel"/>
    <w:tmpl w:val="B47A2106"/>
    <w:lvl w:ilvl="0" w:tplc="AF5CDF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A8627AF"/>
    <w:multiLevelType w:val="hybridMultilevel"/>
    <w:tmpl w:val="758E4C6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9"/>
  </w:num>
  <w:num w:numId="4">
    <w:abstractNumId w:val="8"/>
  </w:num>
  <w:num w:numId="5">
    <w:abstractNumId w:val="4"/>
  </w:num>
  <w:num w:numId="6">
    <w:abstractNumId w:val="10"/>
  </w:num>
  <w:num w:numId="7">
    <w:abstractNumId w:val="2"/>
  </w:num>
  <w:num w:numId="8">
    <w:abstractNumId w:val="5"/>
  </w:num>
  <w:num w:numId="9">
    <w:abstractNumId w:val="3"/>
  </w:num>
  <w:num w:numId="10">
    <w:abstractNumId w:val="6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A6B"/>
    <w:rsid w:val="001F0A6B"/>
    <w:rsid w:val="004E40A0"/>
    <w:rsid w:val="006773B0"/>
    <w:rsid w:val="008477BC"/>
    <w:rsid w:val="008D7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0E8611"/>
  <w15:chartTrackingRefBased/>
  <w15:docId w15:val="{5828647E-DEF8-4872-A386-BF953F75D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40A0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464</Words>
  <Characters>2645</Characters>
  <Application>Microsoft Office Word</Application>
  <DocSecurity>0</DocSecurity>
  <Lines>22</Lines>
  <Paragraphs>6</Paragraphs>
  <ScaleCrop>false</ScaleCrop>
  <Company/>
  <LinksUpToDate>false</LinksUpToDate>
  <CharactersWithSpaces>3103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Фетисов Никита</dc:creator>
  <cp:keywords/>
  <dc:description/>
  <cp:lastModifiedBy>Фетисов Никита</cp:lastModifiedBy>
  <cp:revision>4</cp:revision>
  <dcterms:created xsi:type="dcterms:W3CDTF">2021-05-14T15:11:00Z</dcterms:created>
  <dcterms:modified xsi:type="dcterms:W3CDTF">2021-10-30T07:06:00Z</dcterms:modified>
</cp:coreProperties>
</file>