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A3F65" w14:textId="27806B35" w:rsidR="007D7BEE" w:rsidRPr="00E635E6" w:rsidRDefault="007D7BEE" w:rsidP="00E635E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Экзамен по методике обучения РКИ</w:t>
      </w:r>
    </w:p>
    <w:p w14:paraId="049D969E" w14:textId="77777777" w:rsidR="007D7BEE" w:rsidRPr="00E635E6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12BD795" w14:textId="4813FAA3" w:rsidR="007D31ED" w:rsidRDefault="007D31ED" w:rsidP="007D31ED">
      <w:pPr>
        <w:shd w:val="clear" w:color="auto" w:fill="FFFFFF"/>
        <w:spacing w:after="0" w:line="276" w:lineRule="auto"/>
        <w:ind w:left="360" w:firstLine="3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Выберите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B4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представленных ниже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дайте подробный письменный ответ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вы</w:t>
      </w:r>
      <w:r w:rsidRPr="007D31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шлите на почту </w:t>
      </w:r>
      <w:r w:rsidRPr="007D31ED">
        <w:rPr>
          <w:rFonts w:ascii="Times New Roman" w:hAnsi="Times New Roman" w:cs="Times New Roman"/>
          <w:color w:val="00B0F0"/>
          <w:sz w:val="28"/>
          <w:szCs w:val="28"/>
        </w:rPr>
        <w:t>tomilenko.nadezhda@yandex.ru</w:t>
      </w:r>
    </w:p>
    <w:p w14:paraId="5DBD9295" w14:textId="77777777" w:rsidR="007D31ED" w:rsidRDefault="007D31ED" w:rsidP="00E635E6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19013F" w14:textId="09FA2DD9" w:rsidR="007D7BEE" w:rsidRPr="00E635E6" w:rsidRDefault="007D7BEE" w:rsidP="00E635E6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1.</w:t>
      </w:r>
    </w:p>
    <w:p w14:paraId="41425C6F" w14:textId="656335EF" w:rsidR="007D0A2A" w:rsidRPr="00E635E6" w:rsidRDefault="007D0A2A" w:rsidP="00E635E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подробный план-конспект первого урока (для учащихся, незнакомых с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алфавитом).</w:t>
      </w:r>
    </w:p>
    <w:p w14:paraId="3695E9A5" w14:textId="4F252A70" w:rsidR="007D0A2A" w:rsidRPr="007D0A2A" w:rsidRDefault="007D0A2A" w:rsidP="00E635E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какое время будет рассчитан урок? Как распределится время между его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отдельными частями (объяснение – закрепление – практика – контроль)? Какая конечная</w:t>
      </w:r>
    </w:p>
    <w:p w14:paraId="6FE6E125" w14:textId="2AA9CE8B" w:rsidR="007D0A2A" w:rsidRPr="007D0A2A" w:rsidRDefault="007D0A2A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урока, какие действия научатся выполнять учащиеся? Какие упражнения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будут предлагаться? </w:t>
      </w:r>
    </w:p>
    <w:p w14:paraId="698B9E2E" w14:textId="2C40297F" w:rsidR="007D0A2A" w:rsidRPr="00E635E6" w:rsidRDefault="007D0A2A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F910D4" w14:textId="77777777" w:rsidR="00506B3D" w:rsidRPr="00E635E6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7D7BEE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</w:p>
    <w:p w14:paraId="20DE59F7" w14:textId="48662512" w:rsidR="007D0A2A" w:rsidRPr="00E635E6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Придумайте предтекстовые, притекстовые и послетекстовые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к следующему тексту. На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уровень рассчитан этот текст?</w:t>
      </w:r>
    </w:p>
    <w:p w14:paraId="305BAB0A" w14:textId="77777777" w:rsidR="007D7BEE" w:rsidRPr="007D0A2A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C63C7A" w14:textId="1DA852B0" w:rsidR="007D0A2A" w:rsidRPr="007D0A2A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Она, как утверждают мои родители и начальники, родилась раньше меня.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Правы они или нет, я не знаю. Но я не помню ни одного дня в моей жизни, когда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я не принадлежал ей и не чувствовал над собой её власти. Она не покидает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день и ночь, и я тоже не имею желания убежать от неё; связь наша крепкая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прочная...</w:t>
      </w:r>
    </w:p>
    <w:p w14:paraId="0FF73A38" w14:textId="39788FB0" w:rsidR="007D0A2A" w:rsidRPr="007D0A2A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завидуйте! Эта трогательная связь не приносит мне ничего, кроме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несчастий. Во-первых, моя «она» не отходит от меня день и ночь, не даёт мне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делом. Она мешает мне читать, писать, гулять, наслаждаться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природой... Я пишу, а она толкает меня под локоть. Во-вторых, она забирает все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деньги. За её привязанность я пожертвовал всем: карьерой, славой,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комфортом... Из-за неё я хожу голодным и плохо одетым, живу в дешёвой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гостинице. Всё, всё съедает она, ненасытная! Я ненавижу её, презираю... Давно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пора развестись с ней, но не развёлся я не потому, что московские адвокаты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 за развод четыре тысячи... Детей у нас пока нет... Хотите знать её имя?</w:t>
      </w:r>
      <w:r w:rsidR="007D7BEE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Пожалуйста... Оно поэтично и напоминает Лилю, Лелю, Нелли...</w:t>
      </w:r>
    </w:p>
    <w:p w14:paraId="1A813E6D" w14:textId="77777777" w:rsidR="007D0A2A" w:rsidRPr="007D0A2A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Её зовут Лень.</w:t>
      </w:r>
    </w:p>
    <w:p w14:paraId="44702CB0" w14:textId="1E6F4477" w:rsidR="007D0A2A" w:rsidRPr="00E635E6" w:rsidRDefault="007D0A2A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DB849A" w14:textId="3DF4D47B" w:rsidR="007D0A2A" w:rsidRPr="007D0A2A" w:rsidRDefault="007D0A2A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="007D7BEE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7D7BEE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44163326" w14:textId="5E0E26A4" w:rsidR="007D0A2A" w:rsidRPr="007D0A2A" w:rsidRDefault="007D0A2A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 артикуляцию звуков [р] и [р’]. Как вы думаете, какое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артикуляционное движение при произнесении согласного [р] представляет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трудность для носителей французского и немецкого языков? Почему при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постановке русского [р] у носителей некоторых языков в качестве звуков-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помощников используются заднеязычные согласные (сочетания: кр, гр, хр)? В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 случае это целесообразно?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при постановке русского [р] в качестве звуков-помощников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 переднеязычные согласные (сочетания: др, тр, зр, ср, жр, шр)?</w:t>
      </w:r>
    </w:p>
    <w:p w14:paraId="7FE12CDB" w14:textId="7C82DCF8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1A158" w14:textId="77777777" w:rsidR="00506B3D" w:rsidRPr="00E635E6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506B3D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</w:p>
    <w:p w14:paraId="3387362A" w14:textId="5EBEC1E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Составьте задания к следующему фонетическому материалу.</w:t>
      </w:r>
    </w:p>
    <w:p w14:paraId="6535C737" w14:textId="7777777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задачи вы решите, использовав полученные упражнения на занятиях?</w:t>
      </w:r>
    </w:p>
    <w:p w14:paraId="3BDBF07D" w14:textId="2C0E3A80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 свежий, хлеб горячий, хлеб румяный, лоб широкий, лоб в морщинах, лоб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узкий, дуб горячий, дуб высокий…</w:t>
      </w:r>
    </w:p>
    <w:p w14:paraId="16E5EA68" w14:textId="4BA24A6E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Сжечь, с Женей, сжигать, с железом, с желанием, с журналом, 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езжизненный,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безжалостный.</w:t>
      </w:r>
    </w:p>
    <w:p w14:paraId="760F6DEC" w14:textId="48F8E002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0A99E6" w14:textId="1ECBFD39" w:rsidR="00506B3D" w:rsidRPr="00E635E6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5.</w:t>
      </w:r>
    </w:p>
    <w:p w14:paraId="3F9DD223" w14:textId="77777777" w:rsidR="00506B3D" w:rsidRPr="00E635E6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Узбеки на начальном этапе изучения русского языка сталкиваются с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некоторыми артикуляционными трудностями. Они произносят, в частности,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дуружба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вместо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дружба,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туворческий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творческий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салаб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слаб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веремя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время,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кулюч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ключ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жизин (или жиз)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жизнь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издание вместо здание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т.п. </w:t>
      </w:r>
    </w:p>
    <w:p w14:paraId="7BEEA2B3" w14:textId="7896789B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фонетические особенности строения узбекского слова можно предположить,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данных примеров? Как произнесет узбек, не владеющий русским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языком, слова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птица, кругом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38FC6308" w14:textId="456FEED7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554D24" w14:textId="77777777" w:rsidR="00E635E6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506B3D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</w:p>
    <w:p w14:paraId="4CC84262" w14:textId="0BE7D14E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объяснить учащимся разницу в значениях следующих</w:t>
      </w: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35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слов?</w:t>
      </w:r>
    </w:p>
    <w:p w14:paraId="39A78CE2" w14:textId="7777777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а) учиться – учить – изучать;</w:t>
      </w:r>
    </w:p>
    <w:p w14:paraId="6BD4876D" w14:textId="7777777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б) звать – называться;</w:t>
      </w:r>
    </w:p>
    <w:p w14:paraId="535C4BD2" w14:textId="7777777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в) тоже – также;</w:t>
      </w:r>
    </w:p>
    <w:p w14:paraId="722A8C23" w14:textId="127DCB3C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E635E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г) уже – ещё.</w:t>
      </w:r>
    </w:p>
    <w:p w14:paraId="7EEA7AC2" w14:textId="04746D00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2C48DAB" w14:textId="77777777" w:rsidR="00506B3D" w:rsidRPr="00E635E6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506B3D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B51F897" w14:textId="461ABFAF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известно, иностранцам сложно использовать предлоги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пространственном и процессуальном значениях (например,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работать в</w:t>
      </w:r>
      <w:r w:rsidR="00506B3D" w:rsidRPr="00E635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университете, на почте; находиться в университете на лекции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Попробуйте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схему употребления предлогов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студентов начального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уровня.</w:t>
      </w:r>
    </w:p>
    <w:p w14:paraId="01864AAE" w14:textId="32BA733A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E33EA7" w14:textId="3F770DB4" w:rsidR="007D7BEE" w:rsidRPr="00E635E6" w:rsidRDefault="00506B3D" w:rsidP="00E635E6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35E6">
        <w:rPr>
          <w:rFonts w:ascii="Times New Roman" w:hAnsi="Times New Roman" w:cs="Times New Roman"/>
          <w:b/>
          <w:bCs/>
          <w:sz w:val="28"/>
          <w:szCs w:val="28"/>
        </w:rPr>
        <w:t xml:space="preserve">Задание 8. </w:t>
      </w:r>
    </w:p>
    <w:p w14:paraId="5832456F" w14:textId="77777777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обусловлены нижеследующие ошибки в речи китайцев, изучающих</w:t>
      </w:r>
    </w:p>
    <w:p w14:paraId="1B9E97E1" w14:textId="77777777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язык? Какие типы ошибок здесь представлены?</w:t>
      </w:r>
    </w:p>
    <w:p w14:paraId="67CD9A6A" w14:textId="06F89716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Рятом (вм. рядом), друтно (вм. трудно), кники (вм. книги),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праздновать День Бабеты (вм. Победы), ходя (вм. хотя).</w:t>
      </w:r>
    </w:p>
    <w:p w14:paraId="595B58ED" w14:textId="1D80E2A0" w:rsidR="007D7BEE" w:rsidRPr="007D7BEE" w:rsidRDefault="007D7BEE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читать книга.</w:t>
      </w:r>
    </w:p>
    <w:p w14:paraId="1A730D23" w14:textId="75EA595C" w:rsidR="007D7BEE" w:rsidRPr="007D7BEE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Анна сняла очки и положилась спать.</w:t>
      </w:r>
    </w:p>
    <w:p w14:paraId="05647D99" w14:textId="50132876" w:rsidR="007D7BEE" w:rsidRPr="007D7BEE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русских живые.</w:t>
      </w:r>
    </w:p>
    <w:p w14:paraId="763C61B3" w14:textId="1A416C47" w:rsidR="007D7BEE" w:rsidRPr="007D7BEE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хочешь учиться русский язык, тебе надо зачитывать книги до</w:t>
      </w: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дыр.</w:t>
      </w:r>
    </w:p>
    <w:p w14:paraId="296BBE9D" w14:textId="7C4469F0" w:rsidR="007D7BEE" w:rsidRPr="007D7BEE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раскрывает мне глаза на прекрасный мир культуры.</w:t>
      </w:r>
    </w:p>
    <w:p w14:paraId="5BDF4A6D" w14:textId="247D7ABB" w:rsidR="007D7BEE" w:rsidRPr="007D7BEE" w:rsidRDefault="00506B3D" w:rsidP="00E635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мне было 18 лет, я сначала изучать русский язык. Но лучше</w:t>
      </w:r>
      <w:r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7BEE"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поздно, чем никогда. Учиться – никогда не поздно. </w:t>
      </w:r>
    </w:p>
    <w:p w14:paraId="7CB8BAF1" w14:textId="55E8A350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E94F69" w14:textId="77777777" w:rsidR="00506B3D" w:rsidRPr="00E635E6" w:rsidRDefault="007D7BEE" w:rsidP="00E635E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506B3D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7D7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06B3D" w:rsidRPr="00E635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641741D2" w14:textId="0DDEF853" w:rsidR="007D7BEE" w:rsidRPr="007D7BEE" w:rsidRDefault="007D7BEE" w:rsidP="00E635E6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Тургенева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6B3D" w:rsidRPr="0050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6B3D" w:rsidRPr="00506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содержательной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компрессии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(выделение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структурной компрессии (упрощение грамматической структуры,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лексического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состава) текста.</w:t>
      </w:r>
    </w:p>
    <w:p w14:paraId="6B450142" w14:textId="77777777" w:rsidR="007D7BEE" w:rsidRPr="007D7BEE" w:rsidRDefault="007D7BEE" w:rsidP="00E635E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И.С. Тургенев «Воробей»</w:t>
      </w:r>
    </w:p>
    <w:p w14:paraId="6C17D3BE" w14:textId="77777777" w:rsidR="00506B3D" w:rsidRPr="00E635E6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возвращался с охоты и шёл по аллее сада. Собака бежала впереди меня.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BAE8051" w14:textId="07F5645C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она уменьшила свои шаги и начала красться, как бы зачуяв перед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собою дичь.</w:t>
      </w:r>
    </w:p>
    <w:p w14:paraId="099BD7DA" w14:textId="10725C80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глянул вдоль аллеи и увидал молодого воробья с желтизной около клюва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пухом на голове. Он упал из гнезда (ветер сильно качал березы аллеи) и сидел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неподвижно, беспомощно растопырив едва прораставшие крылышки.</w:t>
      </w:r>
    </w:p>
    <w:p w14:paraId="6C07D5DB" w14:textId="6287DE4B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собака медленно приближалась к нему, как вдруг, сорвавшись с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близкого дерева, старый черногрудый воробей камнем упал перед самой её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мордой – и весь взъерошенный, искажённый, с отчаянным и жалким писком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прыгнул раза два в направлении зубастой раскрытой пасти.</w:t>
      </w:r>
    </w:p>
    <w:p w14:paraId="68DA98F2" w14:textId="7C8BCA0C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ринулся спасать, он заслонил собою своё детище… но всё его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маленькое тельце трепетало от ужаса, голос одичал и охрип, он замирал, он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жертвовал собою!</w:t>
      </w:r>
    </w:p>
    <w:p w14:paraId="108B7C95" w14:textId="563815DA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Каким громадным чудовищем должна была ему казаться собака! И всё-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 он не мог усидеть на своей высокой, безопасной ветке… Сила, сильнее его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воли, сбросила его оттуда.</w:t>
      </w:r>
    </w:p>
    <w:p w14:paraId="52371687" w14:textId="77777777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Трезор остановился, попятился… Видно, и он признал эту силу.</w:t>
      </w:r>
    </w:p>
    <w:p w14:paraId="26680DF0" w14:textId="77777777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поспешил отозвать смущённого пса – и удалился, благоговея.</w:t>
      </w:r>
    </w:p>
    <w:p w14:paraId="65F2ED89" w14:textId="00F3180A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Да; не смейтесь. Я благоговел перед той маленькой героической птицей,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любовным её порывом.</w:t>
      </w:r>
    </w:p>
    <w:p w14:paraId="22AD2C51" w14:textId="2BBD3333" w:rsidR="007D7BEE" w:rsidRPr="007D7BEE" w:rsidRDefault="007D7BEE" w:rsidP="00E635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Любовь, думал я, сильнее смерти и страха смерти. Только ею, только</w:t>
      </w:r>
      <w:r w:rsidR="00506B3D" w:rsidRPr="00E63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любовью держится и движется жизнь.</w:t>
      </w:r>
    </w:p>
    <w:p w14:paraId="58CE2654" w14:textId="77777777" w:rsidR="007D7BEE" w:rsidRPr="00E635E6" w:rsidRDefault="007D7BEE" w:rsidP="00E635E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7BEE" w:rsidRPr="00E63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A4278"/>
    <w:multiLevelType w:val="hybridMultilevel"/>
    <w:tmpl w:val="4554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60FF"/>
    <w:multiLevelType w:val="hybridMultilevel"/>
    <w:tmpl w:val="B74C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47"/>
    <w:rsid w:val="004D685B"/>
    <w:rsid w:val="00506B3D"/>
    <w:rsid w:val="007D0A2A"/>
    <w:rsid w:val="007D31ED"/>
    <w:rsid w:val="007D7BEE"/>
    <w:rsid w:val="00BD4D8C"/>
    <w:rsid w:val="00E635E6"/>
    <w:rsid w:val="00EC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34F1"/>
  <w15:chartTrackingRefBased/>
  <w15:docId w15:val="{183CDCC0-6C0A-44A9-A988-DC6DC04A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4</cp:revision>
  <dcterms:created xsi:type="dcterms:W3CDTF">2021-03-02T19:37:00Z</dcterms:created>
  <dcterms:modified xsi:type="dcterms:W3CDTF">2021-03-02T20:10:00Z</dcterms:modified>
</cp:coreProperties>
</file>