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НАУКИ РФ Федеральное государственное бюджетное образовательное учреждение высшего образования «Волгоградский государственный социально-педагогический университет»</w:t>
      </w:r>
    </w:p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социальной и коррекционной педагогики</w:t>
      </w:r>
    </w:p>
    <w:p w:rsidR="00C05ACE" w:rsidRDefault="00C05ACE" w:rsidP="00C05AC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РЕФЕРАТ</w:t>
      </w:r>
    </w:p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дисциплине: «Введение в профессиональную деятельность»</w:t>
      </w:r>
    </w:p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Этический кодекс Педагога Психолога</w:t>
      </w:r>
    </w:p>
    <w:p w:rsidR="00C05ACE" w:rsidRDefault="00C05ACE" w:rsidP="00C05ACE">
      <w:pPr>
        <w:tabs>
          <w:tab w:val="left" w:pos="693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 студент группы СКП-СПБ-11</w:t>
      </w:r>
    </w:p>
    <w:p w:rsidR="00C05ACE" w:rsidRDefault="00C05ACE" w:rsidP="00C05ACE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Буханцова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Владимировна</w:t>
      </w:r>
    </w:p>
    <w:p w:rsidR="00C05ACE" w:rsidRDefault="00C05ACE" w:rsidP="00C05A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Проверил преподаватель:</w:t>
      </w:r>
    </w:p>
    <w:p w:rsidR="00C05ACE" w:rsidRDefault="00C05ACE" w:rsidP="00C05A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 кафедры социальной педагогики</w:t>
      </w:r>
    </w:p>
    <w:p w:rsidR="00C05ACE" w:rsidRDefault="00C05ACE" w:rsidP="00C05A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Руднева Инна Александровна</w:t>
      </w:r>
    </w:p>
    <w:p w:rsidR="00C05ACE" w:rsidRDefault="00C05ACE" w:rsidP="00C05ACE">
      <w:pPr>
        <w:rPr>
          <w:rFonts w:ascii="Times New Roman" w:hAnsi="Times New Roman" w:cs="Times New Roman"/>
          <w:sz w:val="28"/>
          <w:szCs w:val="28"/>
        </w:rPr>
      </w:pPr>
    </w:p>
    <w:p w:rsidR="00C05ACE" w:rsidRDefault="00C05ACE" w:rsidP="00C05A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</w:t>
      </w:r>
    </w:p>
    <w:p w:rsidR="00C05ACE" w:rsidRDefault="00C05ACE" w:rsidP="00C05A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646CFF" w:rsidRDefault="00646CFF"/>
    <w:p w:rsidR="00C05ACE" w:rsidRDefault="00C05ACE"/>
    <w:p w:rsidR="00C05ACE" w:rsidRDefault="00C05ACE"/>
    <w:p w:rsidR="00761EBB" w:rsidRDefault="00C05ACE" w:rsidP="00B30F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Основные этические принципы деятельности психолога</w:t>
      </w:r>
      <w:r w:rsidR="00B30F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C05ACE" w:rsidRPr="00C05ACE" w:rsidRDefault="00C05ACE" w:rsidP="00B30F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Этические принципы призваны обеспечить:</w:t>
      </w:r>
    </w:p>
    <w:p w:rsidR="00C05ACE" w:rsidRPr="00C05ACE" w:rsidRDefault="00C05ACE" w:rsidP="00C05AC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профессиональных задач в соответствии с этическими нормами;</w:t>
      </w:r>
    </w:p>
    <w:p w:rsidR="00C05ACE" w:rsidRPr="00C05ACE" w:rsidRDefault="00C05ACE" w:rsidP="00C05AC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защиту законных прав людей, с которыми психологи вступают в профессиональное взаимодействие: обучающихся, воспитанников, студентов, педагогов, супервизоров, участников исследований и др. лиц, с которыми работает психолог;</w:t>
      </w:r>
    </w:p>
    <w:p w:rsidR="00C05ACE" w:rsidRPr="00C05ACE" w:rsidRDefault="00C05ACE" w:rsidP="00C05AC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доверия между психологом и клиентом;</w:t>
      </w:r>
    </w:p>
    <w:p w:rsidR="00C05ACE" w:rsidRPr="00C05ACE" w:rsidRDefault="00C05ACE" w:rsidP="00C05AC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авторитета психологической службы образования среди обучающихся, воспитанников, родителей и педагогической общественности.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Основными этическими принципами являются: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Принцип конфиденциальности.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Принцип компетентности.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Принцип ответственности.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Принцип этической и юридической правомочности.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Принцип квалификационной пропаганды психологии.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Принцип благополучия клиента.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Принцип профессиональной кооперации.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Принцип информирования клиента о целях и результатах обследования.</w:t>
      </w:r>
    </w:p>
    <w:p w:rsidR="00C05ACE" w:rsidRPr="00C05ACE" w:rsidRDefault="00C05ACE" w:rsidP="00C05A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принципы согласуются с профессиональными стандартами, принятыми в работе психологов в международном сообществе.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t>1. Принцип конфиденциальности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Информация, полученная психологом в процессе проведения работы, не подлежит сознательному или случайному разглашению, а в ситуации необходимости передачи ее третьим лицам должна быть представлена в форме, исключающей ее использование против интересов клиента.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lastRenderedPageBreak/>
        <w:t>2. Лица, участвующие в психологических исследованиях, тренингах и других мероприятиях, должны быть осведомлены об объеме и характере информации, которая может быть сообщена другим заинтересованным лицам и (или) учреждениям.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Участие обучающихся, воспитанников, родителей, педагогов в психологических процедурах (диагностика, консультирование, коррекция и др.) должно быть сознательным и добровольным.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4. Если информация, полученная от клиента, запрашивается экспертами (для решения вопроса о компетентности психолога во время его аттестации), она должна быть предоставлена в форме, исключающей идентификацию личности клиента экспертами. Для этого вся информация о клиенте регистрируется и хранится с учетом строгой конфиденциальности.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5. Отчеты о профессиональной деятельности, результаты исследований и публикации должны быть составлены в форме, исключающей идентификацию личности клиента окружающими людьми, не включенными в круг специалистов, работающих с данным клиентом.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6. На присутствие третьих лиц во время диагностики или консультирования необходимо предварительное согласие клиента и лиц, несущих за него ответственность (в случае, если клиент не достиг 16-летнего возраста; в случаях, если ребенок не достиг 16-летнего возраста, согласие на его участие в психологических процедурах должны дать родители или лица, их заменяющие.).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7. Администрация органа управления образованием или образовательного учреждения, по заданию которого проводится психологическое обследование, должна быть предупреждена о том, что на нее распространяется обязательство сохранения профессиональной тайны. Сообщая администрации результаты обследования и своего заключения, психолог должен воздерживаться от сообщения сведений, наносящих вред клиенту и не имеющих отношения к образовательной ситуации.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2. Принцип компетентности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Психолог четко определяет и учитывает границы собственной компетентности.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2. Психолог несет ответственность за выбор процедуры и методов работы с клиентом.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t>3. Принцип ответственности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Психолог осознает свою профессиональную и личную ответственность перед клиентом и обществом за свою профессиональную деятельность.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 xml:space="preserve">2. Проводя исследования, психолог </w:t>
      </w:r>
      <w:proofErr w:type="gramStart"/>
      <w:r w:rsidRPr="00C05ACE">
        <w:rPr>
          <w:color w:val="000000"/>
          <w:sz w:val="28"/>
          <w:szCs w:val="28"/>
        </w:rPr>
        <w:t>заботится</w:t>
      </w:r>
      <w:proofErr w:type="gramEnd"/>
      <w:r w:rsidRPr="00C05ACE">
        <w:rPr>
          <w:color w:val="000000"/>
          <w:sz w:val="28"/>
          <w:szCs w:val="28"/>
        </w:rPr>
        <w:t xml:space="preserve"> прежде всего о благополучии людей и не использует результаты работы им во вред.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Психолог несет ответственность за соблюдение данного Этического кодекса независимо от того, проводит он психологическую работу сам или она идет под его руководством.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4. Психолог несет профессиональную ответственность за собственные высказывания на психологические темы, сделанные в средствах массовой информации и в публичных выступлениях.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5. Психолог в публичных выступлениях не имеет права пользоваться непроверенной информацией, вводить людей в заблуждение относительно своего образования и компетентности.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6. Психолог может не информировать клиента об истинных целях психологических процедур только в тех случаях, когда альтернативные пути достижения этих целей невозможны.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7. При принятии решения об оказании психологической помощи недееспособным лицам (несовершеннолетним; лицам, находящимся в остром стрессовом состоянии; больным, имеющим на момент обращения диагноз психического расстройства, который известен психологу, и т.п.) психолог несет ответственность за последствия выбранного и использованного им вмешательства.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4. Принцип этической и юридической правомочности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Психолог планирует и проводит исследования в соответствии с действующим законодательством и профессиональными требованиями к проведению психологической деятельности.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2. В случае расхождения между нормами данного Кодекса и обязанностями, вменяемыми ему администрацией образовательного учреждения, психолог руководствуется нормами данного Кодекса. Подобные случаи доводятся до сведения администрации учреждения, где работает психолог, и профессиональной психологической общественности (методического объединения) или областного научно-методического совета службы практической психологии.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Нормы данного Кодекса распространяются только на профессиональные отношения психолога с клиентом и другими субъектами образовательного процесса.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4. Психолог может выполнять свои обязанности официального эксперта в соответствии с законом. При этом на него полностью распространяются нормы данного Кодекса.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t>5. Принцип квалифицированной пропаганды психологии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В любых сообщениях, предназначенных для людей, не имеющих психологического образования, следует избегать избыточной информации, раскрывающей суть профессиональных методов его работы. Подобная информация возможна только в сообщениях для специалистов.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2. Во всех сообщениях психолог должен отражать возможности методов практической психологии в соответствии с реальным положением дел. Следует воздерживаться от любых высказываний, которые могут повлечь за собой неоправданные ожидания от психолога.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Психолог обязан пропагандировать достижения психологии профессионально и точно в соответствии с действительным состоянием науки на данный момент.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6. Принцип благополучия клиента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В своих профессиональных действиях психолог ориентируется на благополучие и учитывает права всех субъектов образовательного процесса. В случаях, когда обязанности психолога вступают в противоречие с этическими нормами, психолог разрешает эти конфликты, руководствуясь принципом «не навреди».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2. Психолог в ходе профессиональной деятельности не должен допускать дискриминации (ограничения конституционных прав и свобод личности) по социальному статусу, возрасту, полу, национальности, вероисповеданию, интеллекту и любым другим отличиям.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В профессиональной деятельности психолога образования приоритетными объявляются права и интересы ребенка как основного субъекта образовательного процесса.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4. Психолог придерживается доброжелательного и безоценочного отношения к клиенту.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t>7. Принцип профессиональной кооперации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Работа психолога основывается на праве и обязанности проявлять уважение к другим специалистам и методам их работы независимо от собственных теоретических и методических предпочтений.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2. Психолог воздерживается от публичных оценок и замечаний о средствах и методах работы коллег в присутствии клиентов и обследуемых лиц.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Если этическое нарушение не может быть устранено неформальным путем, психолог может вынести проблему на обсуждение методического объединения (МО), в конфликтных ситуациях – на этическую комиссию регионального научно-методического совета службы практической психологии образования.</w:t>
      </w:r>
    </w:p>
    <w:p w:rsidR="00C05ACE" w:rsidRPr="00C05ACE" w:rsidRDefault="00C05ACE" w:rsidP="00C05ACE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05ACE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8. Принцип информирования клиента о целях и результатах обследования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1. Психолог информирует клиента о целях и содержании психологической работы, проводимой с ним, применяемых методах и способах информации, чтобы клиент мог принять решение об участии в этой работе. В случаях, когда психологическая процедура осуществляется с детьми до 16 лет, согласие на участие в ней ребенка должны дать родители или лица, их заменяющие.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2. В процессе профессиональной деятельности психолог высказывает собственные суждения и оценивает различные аспекты ситуации в форме, исключающей ограничение свободы клиента в принятии им самостоятельного решения. В ходе работы по оказанию психологической помощи должен строго соблюдаться принцип добровольности со стороны клиента.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3. Психолог должен информировать участников психологической работы о тех аспектах деятельности, которые могут повлиять на их решение участвовать (или не участвовать) в предстоящей работе: физический риск, дискомфорт, неприятный эмоциональный опыт и др.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4. Для получения согласия клиента на психологическую работу с ним психолог должен использовать понятную терминологию и доступный для понимания клиента язык.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5. Заключение по результатам обследования не должно носить категорический характер, оно может быть предложено клиенту только в виде рекомендаций. Рекомендации должны быть четкими и не содержать заведомо невыполнимых условий.</w:t>
      </w:r>
    </w:p>
    <w:p w:rsidR="00C05ACE" w:rsidRPr="00C05ACE" w:rsidRDefault="00C05ACE" w:rsidP="00C05A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5ACE">
        <w:rPr>
          <w:color w:val="000000"/>
          <w:sz w:val="28"/>
          <w:szCs w:val="28"/>
        </w:rPr>
        <w:t>6. В ходе обследования психолог должен выявлять и подчеркивать способности и возможности клиента.</w:t>
      </w:r>
    </w:p>
    <w:p w:rsidR="00C05ACE" w:rsidRPr="00B30FBE" w:rsidRDefault="00B30FBE" w:rsidP="00DE39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FBE">
        <w:rPr>
          <w:rFonts w:ascii="Times New Roman" w:hAnsi="Times New Roman" w:cs="Times New Roman"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398A">
        <w:rPr>
          <w:rFonts w:ascii="Times New Roman" w:hAnsi="Times New Roman" w:cs="Times New Roman"/>
          <w:sz w:val="28"/>
          <w:szCs w:val="28"/>
        </w:rPr>
        <w:t xml:space="preserve">Этических кодексов, клятв психолога существует масса, для разных видов деятельности, но все они объединены одним принципом «Не навреди». Это как с законом, конституцией, и.тд. Можно выполнять все,  что </w:t>
      </w:r>
      <w:r w:rsidR="00DE398A">
        <w:rPr>
          <w:rFonts w:ascii="Times New Roman" w:hAnsi="Times New Roman" w:cs="Times New Roman"/>
          <w:sz w:val="28"/>
          <w:szCs w:val="28"/>
        </w:rPr>
        <w:lastRenderedPageBreak/>
        <w:t>там написано, жить строго по правилам, но в некоторых ситуациях случается, что от буквы закона нужно отойти и действовать так, как диктует честь и совесть, ведь писаные законы не могут предусмотреть всех жизненных ситуаций.</w:t>
      </w:r>
    </w:p>
    <w:sectPr w:rsidR="00C05ACE" w:rsidRPr="00B30FBE" w:rsidSect="00761EBB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5B6" w:rsidRDefault="006275B6" w:rsidP="00DE398A">
      <w:pPr>
        <w:spacing w:after="0" w:line="240" w:lineRule="auto"/>
      </w:pPr>
      <w:r>
        <w:separator/>
      </w:r>
    </w:p>
  </w:endnote>
  <w:endnote w:type="continuationSeparator" w:id="0">
    <w:p w:rsidR="006275B6" w:rsidRDefault="006275B6" w:rsidP="00DE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9166569"/>
      <w:docPartObj>
        <w:docPartGallery w:val="Page Numbers (Bottom of Page)"/>
        <w:docPartUnique/>
      </w:docPartObj>
    </w:sdtPr>
    <w:sdtContent>
      <w:p w:rsidR="00761EBB" w:rsidRDefault="00761EBB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E398A" w:rsidRPr="00EF244F" w:rsidRDefault="00DE398A" w:rsidP="00EF24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5B6" w:rsidRDefault="006275B6" w:rsidP="00DE398A">
      <w:pPr>
        <w:spacing w:after="0" w:line="240" w:lineRule="auto"/>
      </w:pPr>
      <w:r>
        <w:separator/>
      </w:r>
    </w:p>
  </w:footnote>
  <w:footnote w:type="continuationSeparator" w:id="0">
    <w:p w:rsidR="006275B6" w:rsidRDefault="006275B6" w:rsidP="00DE3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64D5F"/>
    <w:multiLevelType w:val="multilevel"/>
    <w:tmpl w:val="2B9A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ACE"/>
    <w:rsid w:val="006275B6"/>
    <w:rsid w:val="00646CFF"/>
    <w:rsid w:val="00761EBB"/>
    <w:rsid w:val="00B30FBE"/>
    <w:rsid w:val="00C05ACE"/>
    <w:rsid w:val="00DE398A"/>
    <w:rsid w:val="00EF2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CE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5A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C05AC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05AC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05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5AC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C05A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header"/>
    <w:basedOn w:val="a"/>
    <w:link w:val="a6"/>
    <w:uiPriority w:val="99"/>
    <w:semiHidden/>
    <w:unhideWhenUsed/>
    <w:rsid w:val="00DE3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E398A"/>
  </w:style>
  <w:style w:type="paragraph" w:styleId="a7">
    <w:name w:val="footer"/>
    <w:basedOn w:val="a"/>
    <w:link w:val="a8"/>
    <w:uiPriority w:val="99"/>
    <w:unhideWhenUsed/>
    <w:rsid w:val="00DE3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39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0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8AD45-D5D5-42B2-9450-3E9D9AFF7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1521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2019-11-20T09:47:00Z</dcterms:created>
  <dcterms:modified xsi:type="dcterms:W3CDTF">2019-11-20T10:41:00Z</dcterms:modified>
</cp:coreProperties>
</file>