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D73" w:rsidRPr="00D95213" w:rsidRDefault="00682D73" w:rsidP="00682D73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Яровая Елена Александровна</w:t>
      </w:r>
    </w:p>
    <w:p w:rsidR="00B94077" w:rsidRPr="0002652D" w:rsidRDefault="00B94077" w:rsidP="0002652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0265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ИСПОЛЬЗОВАНИЕ РЕЧЕВЫХ СИТУАЦИЙ ДЛЯ АКТИВИЗАЦИИ РЕЧЕВОЙ ДЕЯТЕЛЬНОСТИ УЧАЩИХСЯ СТАРШИХ КЛАССОВ</w:t>
      </w:r>
    </w:p>
    <w:p w:rsidR="00B94077" w:rsidRDefault="00B94077" w:rsidP="00AD116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4077" w:rsidRDefault="00B94077" w:rsidP="00AD11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077">
        <w:rPr>
          <w:rFonts w:ascii="Times New Roman" w:hAnsi="Times New Roman" w:cs="Times New Roman"/>
          <w:b/>
          <w:sz w:val="28"/>
          <w:szCs w:val="28"/>
        </w:rPr>
        <w:t>Актуальность исследования.</w:t>
      </w:r>
      <w:r w:rsidRPr="00B94077">
        <w:rPr>
          <w:rFonts w:ascii="Times New Roman" w:hAnsi="Times New Roman" w:cs="Times New Roman"/>
          <w:sz w:val="28"/>
          <w:szCs w:val="28"/>
        </w:rPr>
        <w:t xml:space="preserve"> Общение является основой существования человека.</w:t>
      </w:r>
      <w:r w:rsidR="0002652D">
        <w:rPr>
          <w:rFonts w:ascii="Times New Roman" w:hAnsi="Times New Roman" w:cs="Times New Roman"/>
          <w:sz w:val="28"/>
          <w:szCs w:val="28"/>
        </w:rPr>
        <w:t xml:space="preserve"> </w:t>
      </w:r>
      <w:r w:rsidR="00F70B0B" w:rsidRPr="00AD116C">
        <w:rPr>
          <w:rFonts w:ascii="Times New Roman" w:hAnsi="Times New Roman" w:cs="Times New Roman"/>
          <w:sz w:val="28"/>
          <w:szCs w:val="28"/>
        </w:rPr>
        <w:t>Никто не сомневается в важности общения на иностранном язык</w:t>
      </w:r>
      <w:r w:rsidR="00AD116C">
        <w:rPr>
          <w:rFonts w:ascii="Times New Roman" w:hAnsi="Times New Roman" w:cs="Times New Roman"/>
          <w:sz w:val="28"/>
          <w:szCs w:val="28"/>
        </w:rPr>
        <w:t>е в жизни современного общества, так как</w:t>
      </w:r>
      <w:r w:rsidR="00F70B0B" w:rsidRPr="00AD116C">
        <w:rPr>
          <w:sz w:val="28"/>
          <w:szCs w:val="28"/>
        </w:rPr>
        <w:t xml:space="preserve"> </w:t>
      </w:r>
      <w:r w:rsidR="00F70B0B" w:rsidRPr="00AD116C">
        <w:rPr>
          <w:rFonts w:ascii="Times New Roman" w:hAnsi="Times New Roman" w:cs="Times New Roman"/>
          <w:sz w:val="28"/>
          <w:szCs w:val="28"/>
        </w:rPr>
        <w:t>в современном мире иностранный язык является не только средством получения, передачи и накопления информации, но и служит для установления контакта и взаимопонимания между собеседниками. Все это предъявило новые требования к владению иностранными языками и тем самым детерминировало характер используемых методов обучения общению на иностранных языках.</w:t>
      </w:r>
      <w:r w:rsidR="00AD116C">
        <w:rPr>
          <w:rFonts w:ascii="Times New Roman" w:hAnsi="Times New Roman" w:cs="Times New Roman"/>
          <w:sz w:val="28"/>
          <w:szCs w:val="28"/>
        </w:rPr>
        <w:t xml:space="preserve"> Однако,</w:t>
      </w:r>
      <w:r w:rsidR="00F70B0B" w:rsidRPr="00AD116C">
        <w:rPr>
          <w:sz w:val="28"/>
          <w:szCs w:val="28"/>
        </w:rPr>
        <w:t xml:space="preserve"> </w:t>
      </w:r>
      <w:r w:rsidR="00AD116C">
        <w:rPr>
          <w:rFonts w:ascii="Times New Roman" w:hAnsi="Times New Roman" w:cs="Times New Roman"/>
          <w:sz w:val="28"/>
          <w:szCs w:val="28"/>
        </w:rPr>
        <w:t>п</w:t>
      </w:r>
      <w:r w:rsidR="00F70B0B" w:rsidRPr="00AD116C">
        <w:rPr>
          <w:rFonts w:ascii="Times New Roman" w:hAnsi="Times New Roman" w:cs="Times New Roman"/>
          <w:sz w:val="28"/>
          <w:szCs w:val="28"/>
        </w:rPr>
        <w:t>ри обучении владению иностранной речью в рамках средней общеобразовательной школы учителя сталкиваются с проблемой несоответствия используемых методов обучения современным требованиям к овладению иностранным языком. Проблема создания на уроках условий, приближенных к реальному общению, остается одной из наиболее актуальных проблем в современной методике преподавания иностранных языков.</w:t>
      </w:r>
      <w:r w:rsidR="00AD11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4077" w:rsidRPr="00B94077" w:rsidRDefault="00B94077" w:rsidP="00B9407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07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Объектом исследования</w:t>
      </w:r>
      <w:r w:rsidRPr="00B94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процесс активизации речевой деятельности на уроках иностранного языка на основе использования речевых ситуаций. </w:t>
      </w:r>
    </w:p>
    <w:p w:rsidR="00B94077" w:rsidRPr="00B94077" w:rsidRDefault="00B94077" w:rsidP="00B940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940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качестве</w:t>
      </w:r>
      <w:r w:rsidRPr="00B9407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предмета исследования </w:t>
      </w:r>
      <w:r w:rsidRPr="00B940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рассматривается</w:t>
      </w:r>
      <w:r w:rsidRPr="00B94077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Pr="00B9407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содержание разработанной речевой ситуации в обучении общению на английском языке старших школьников.</w:t>
      </w:r>
    </w:p>
    <w:p w:rsidR="00B94077" w:rsidRPr="00B94077" w:rsidRDefault="00B94077" w:rsidP="00B940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40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данной работы</w:t>
      </w:r>
      <w:r w:rsidRPr="00B9407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B940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 в</w:t>
      </w:r>
      <w:r w:rsidRPr="00B9407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94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теоретическом обосновании и разработке речевой ситуации для активизации речевой деятельности учеников старших классов школы. </w:t>
      </w:r>
    </w:p>
    <w:p w:rsidR="00B94077" w:rsidRDefault="00B94077" w:rsidP="00AD11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077">
        <w:rPr>
          <w:rFonts w:ascii="Times New Roman" w:hAnsi="Times New Roman" w:cs="Times New Roman"/>
          <w:sz w:val="28"/>
          <w:szCs w:val="28"/>
        </w:rPr>
        <w:t xml:space="preserve">Реализация поставленной цели требует решения следующих </w:t>
      </w:r>
      <w:r w:rsidRPr="00C01303">
        <w:rPr>
          <w:rFonts w:ascii="Times New Roman" w:hAnsi="Times New Roman" w:cs="Times New Roman"/>
          <w:b/>
          <w:sz w:val="28"/>
          <w:szCs w:val="28"/>
        </w:rPr>
        <w:t>задач:</w:t>
      </w:r>
    </w:p>
    <w:p w:rsidR="00B94077" w:rsidRPr="00B94077" w:rsidRDefault="00B94077" w:rsidP="00B94077">
      <w:pPr>
        <w:numPr>
          <w:ilvl w:val="0"/>
          <w:numId w:val="2"/>
        </w:numPr>
        <w:spacing w:after="0" w:line="240" w:lineRule="auto"/>
        <w:ind w:left="794" w:hanging="43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940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Исследовать</w:t>
      </w:r>
      <w:r w:rsidRPr="00B940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0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понятие речевая деятельность и её основные характеристик</w:t>
      </w:r>
      <w:r w:rsidR="000265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и.</w:t>
      </w:r>
    </w:p>
    <w:p w:rsidR="00B94077" w:rsidRPr="00B94077" w:rsidRDefault="00B94077" w:rsidP="00B94077">
      <w:pPr>
        <w:numPr>
          <w:ilvl w:val="0"/>
          <w:numId w:val="2"/>
        </w:numPr>
        <w:spacing w:after="0" w:line="240" w:lineRule="auto"/>
        <w:ind w:left="794" w:hanging="43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940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Рассмотреть основные вид</w:t>
      </w:r>
      <w:r w:rsidR="000265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ы речевых ситуаций и их функции.</w:t>
      </w:r>
    </w:p>
    <w:p w:rsidR="00B94077" w:rsidRPr="00B94077" w:rsidRDefault="00B94077" w:rsidP="00B94077">
      <w:pPr>
        <w:numPr>
          <w:ilvl w:val="0"/>
          <w:numId w:val="2"/>
        </w:numPr>
        <w:spacing w:after="0" w:line="240" w:lineRule="auto"/>
        <w:ind w:left="794" w:hanging="437"/>
        <w:jc w:val="both"/>
        <w:rPr>
          <w:rFonts w:ascii="Times New Roman" w:eastAsia="Times New Roman" w:hAnsi="Times New Roman" w:cs="Times New Roman"/>
          <w:bCs/>
          <w:iCs/>
          <w:kern w:val="11"/>
          <w:sz w:val="28"/>
          <w:szCs w:val="28"/>
          <w:lang w:eastAsia="ru-RU"/>
        </w:rPr>
      </w:pPr>
      <w:r w:rsidRPr="00B940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Раскрыть</w:t>
      </w:r>
      <w:r w:rsidR="00026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2652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940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ребования к речевым ситуациям в обучении иноязычному общению</w:t>
      </w:r>
      <w:r w:rsidR="0002652D">
        <w:rPr>
          <w:rFonts w:ascii="Times New Roman" w:eastAsia="Times New Roman" w:hAnsi="Times New Roman" w:cs="Times New Roman"/>
          <w:bCs/>
          <w:iCs/>
          <w:kern w:val="11"/>
          <w:sz w:val="28"/>
          <w:szCs w:val="28"/>
          <w:lang w:eastAsia="ru-RU"/>
        </w:rPr>
        <w:t>.</w:t>
      </w:r>
    </w:p>
    <w:p w:rsidR="00B94077" w:rsidRPr="00B94077" w:rsidRDefault="00B94077" w:rsidP="00B94077">
      <w:pPr>
        <w:numPr>
          <w:ilvl w:val="0"/>
          <w:numId w:val="2"/>
        </w:numPr>
        <w:spacing w:after="0" w:line="240" w:lineRule="auto"/>
        <w:ind w:left="794" w:hanging="437"/>
        <w:jc w:val="both"/>
        <w:rPr>
          <w:rFonts w:ascii="Times New Roman" w:eastAsia="Times New Roman" w:hAnsi="Times New Roman" w:cs="Times New Roman"/>
          <w:bCs/>
          <w:iCs/>
          <w:kern w:val="11"/>
          <w:sz w:val="28"/>
          <w:szCs w:val="28"/>
          <w:lang w:eastAsia="ru-RU"/>
        </w:rPr>
      </w:pPr>
      <w:r w:rsidRPr="00B94077">
        <w:rPr>
          <w:rFonts w:ascii="Times New Roman" w:eastAsia="Times New Roman" w:hAnsi="Times New Roman" w:cs="Times New Roman"/>
          <w:bCs/>
          <w:iCs/>
          <w:kern w:val="11"/>
          <w:sz w:val="28"/>
          <w:szCs w:val="28"/>
          <w:lang w:eastAsia="ru-RU"/>
        </w:rPr>
        <w:t>Проанализировать речевые ситуаций в отечественных и зарубежных</w:t>
      </w:r>
      <w:r w:rsidR="0002652D">
        <w:rPr>
          <w:rFonts w:ascii="Times New Roman" w:eastAsia="Times New Roman" w:hAnsi="Times New Roman" w:cs="Times New Roman"/>
          <w:bCs/>
          <w:iCs/>
          <w:kern w:val="11"/>
          <w:sz w:val="28"/>
          <w:szCs w:val="28"/>
          <w:lang w:eastAsia="ru-RU"/>
        </w:rPr>
        <w:t xml:space="preserve"> учебно-методических комплексах.</w:t>
      </w:r>
    </w:p>
    <w:p w:rsidR="00B94077" w:rsidRPr="00B94077" w:rsidRDefault="00B94077" w:rsidP="00B94077">
      <w:pPr>
        <w:numPr>
          <w:ilvl w:val="0"/>
          <w:numId w:val="2"/>
        </w:numPr>
        <w:spacing w:after="0" w:line="240" w:lineRule="auto"/>
        <w:ind w:left="794" w:hanging="437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9407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Разработать речевую ситуацию для обучения старшеклассни</w:t>
      </w:r>
      <w:r w:rsidR="0002652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ков общению на английском языке.</w:t>
      </w:r>
      <w:bookmarkStart w:id="0" w:name="_GoBack"/>
      <w:bookmarkEnd w:id="0"/>
    </w:p>
    <w:p w:rsidR="00B94077" w:rsidRDefault="00B94077" w:rsidP="00B94077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К </w:t>
      </w:r>
      <w:r w:rsidRPr="00B94077">
        <w:rPr>
          <w:b/>
          <w:color w:val="000000"/>
          <w:sz w:val="27"/>
          <w:szCs w:val="27"/>
        </w:rPr>
        <w:t>методам исследования</w:t>
      </w:r>
      <w:r>
        <w:rPr>
          <w:color w:val="000000"/>
          <w:sz w:val="27"/>
          <w:szCs w:val="27"/>
        </w:rPr>
        <w:t>, использованным в нашем исследовании, относятся теоретический анализ педагогической и методической литературы по теме исследования, сравнительно-сопоставительный анализ подходов и методов обучения.</w:t>
      </w:r>
    </w:p>
    <w:p w:rsidR="00B94077" w:rsidRDefault="00B94077" w:rsidP="00B94077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 w:rsidRPr="00B94077">
        <w:rPr>
          <w:b/>
          <w:color w:val="000000"/>
          <w:sz w:val="27"/>
          <w:szCs w:val="27"/>
        </w:rPr>
        <w:lastRenderedPageBreak/>
        <w:t>Новизна исследования</w:t>
      </w:r>
      <w:r>
        <w:rPr>
          <w:color w:val="000000"/>
          <w:sz w:val="27"/>
          <w:szCs w:val="27"/>
        </w:rPr>
        <w:t xml:space="preserve"> состоит в том, что выявлено преимущество использования речевых ситуаций для активизации речевой деятельности учеников старших классов и создан комплекс лингводидактических материалов по формировании</w:t>
      </w:r>
      <w:r w:rsidR="008C1616">
        <w:rPr>
          <w:color w:val="000000"/>
          <w:sz w:val="27"/>
          <w:szCs w:val="27"/>
        </w:rPr>
        <w:t xml:space="preserve"> речевых</w:t>
      </w:r>
      <w:r>
        <w:rPr>
          <w:color w:val="000000"/>
          <w:sz w:val="27"/>
          <w:szCs w:val="27"/>
        </w:rPr>
        <w:t xml:space="preserve"> навыков.</w:t>
      </w:r>
    </w:p>
    <w:p w:rsidR="00B94077" w:rsidRDefault="00B94077" w:rsidP="008C1616">
      <w:pPr>
        <w:pStyle w:val="a4"/>
        <w:spacing w:before="0" w:beforeAutospacing="0" w:after="0" w:afterAutospacing="0"/>
        <w:ind w:firstLine="709"/>
        <w:jc w:val="both"/>
        <w:rPr>
          <w:b/>
          <w:color w:val="000000"/>
          <w:sz w:val="27"/>
          <w:szCs w:val="27"/>
        </w:rPr>
      </w:pPr>
      <w:r w:rsidRPr="00B94077">
        <w:rPr>
          <w:b/>
          <w:color w:val="000000"/>
          <w:sz w:val="27"/>
          <w:szCs w:val="27"/>
        </w:rPr>
        <w:t>Выводы о результатах исследования:</w:t>
      </w:r>
    </w:p>
    <w:p w:rsidR="003821A8" w:rsidRPr="008C1616" w:rsidRDefault="008C1616" w:rsidP="008C1616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1</w:t>
      </w:r>
      <w:r w:rsidRPr="008C1616">
        <w:rPr>
          <w:b/>
          <w:color w:val="000000"/>
          <w:sz w:val="28"/>
          <w:szCs w:val="28"/>
        </w:rPr>
        <w:t xml:space="preserve">. </w:t>
      </w:r>
      <w:r w:rsidRPr="008C1616">
        <w:rPr>
          <w:color w:val="000000"/>
          <w:sz w:val="28"/>
          <w:szCs w:val="28"/>
        </w:rPr>
        <w:t>В результате решения первой задачи было выявлено</w:t>
      </w:r>
      <w:r w:rsidRPr="008C1616">
        <w:rPr>
          <w:b/>
          <w:color w:val="000000"/>
          <w:sz w:val="28"/>
          <w:szCs w:val="28"/>
        </w:rPr>
        <w:t xml:space="preserve">, </w:t>
      </w:r>
      <w:r w:rsidRPr="008C1616">
        <w:rPr>
          <w:color w:val="000000"/>
          <w:sz w:val="28"/>
          <w:szCs w:val="28"/>
        </w:rPr>
        <w:t xml:space="preserve">что </w:t>
      </w:r>
      <w:r w:rsidR="00BC111D" w:rsidRPr="008C1616">
        <w:rPr>
          <w:sz w:val="28"/>
          <w:szCs w:val="28"/>
        </w:rPr>
        <w:t>целью обучения иноязычному общению является формирование речевых</w:t>
      </w:r>
      <w:r w:rsidR="00BC111D" w:rsidRPr="00BC111D">
        <w:rPr>
          <w:sz w:val="28"/>
          <w:szCs w:val="28"/>
        </w:rPr>
        <w:t xml:space="preserve"> умений, позволяющих учащимся средней общеобразовательной школы использовать иностранный язык как средство общепринятого бытового общения. </w:t>
      </w:r>
      <w:r>
        <w:rPr>
          <w:sz w:val="28"/>
          <w:szCs w:val="28"/>
        </w:rPr>
        <w:t>Также было выявлено, что в</w:t>
      </w:r>
      <w:r w:rsidR="00BC111D" w:rsidRPr="00BC111D">
        <w:rPr>
          <w:sz w:val="28"/>
          <w:szCs w:val="28"/>
        </w:rPr>
        <w:t xml:space="preserve"> настоящее время в обучении иноязычному общению как зарубежные, так и отечественные специалисты отдают наибольшее предпочтение коммуникативному подходу, позволяющему рассматривать иностранный язык как средство общения в различных ситуациях.</w:t>
      </w:r>
      <w:r w:rsidR="00BC111D" w:rsidRPr="00BC111D">
        <w:t xml:space="preserve"> </w:t>
      </w:r>
    </w:p>
    <w:p w:rsidR="00BC111D" w:rsidRPr="00BC111D" w:rsidRDefault="008C1616" w:rsidP="00BC11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процессе решения второй задачи было установлено, что у</w:t>
      </w:r>
      <w:r w:rsidR="00BC111D" w:rsidRPr="00BC111D">
        <w:rPr>
          <w:rFonts w:ascii="Times New Roman" w:hAnsi="Times New Roman" w:cs="Times New Roman"/>
          <w:sz w:val="28"/>
          <w:szCs w:val="28"/>
        </w:rPr>
        <w:t>чебно-речевая ситуация представляет собой совокупность условий, побуждающих к выражению мыслей и использованию при этом о</w:t>
      </w:r>
      <w:r w:rsidR="003821A8">
        <w:rPr>
          <w:rFonts w:ascii="Times New Roman" w:hAnsi="Times New Roman" w:cs="Times New Roman"/>
          <w:sz w:val="28"/>
          <w:szCs w:val="28"/>
        </w:rPr>
        <w:t>пределенного речевого материала, она служи</w:t>
      </w:r>
      <w:r w:rsidR="00BC111D" w:rsidRPr="00BC111D">
        <w:rPr>
          <w:rFonts w:ascii="Times New Roman" w:hAnsi="Times New Roman" w:cs="Times New Roman"/>
          <w:sz w:val="28"/>
          <w:szCs w:val="28"/>
        </w:rPr>
        <w:t>т эффективной основой</w:t>
      </w:r>
      <w:r>
        <w:rPr>
          <w:rFonts w:ascii="Times New Roman" w:hAnsi="Times New Roman" w:cs="Times New Roman"/>
          <w:sz w:val="28"/>
          <w:szCs w:val="28"/>
        </w:rPr>
        <w:t xml:space="preserve"> организации речевого материала.</w:t>
      </w:r>
      <w:r w:rsidR="00BC111D" w:rsidRPr="00BC111D">
        <w:rPr>
          <w:rFonts w:ascii="Times New Roman" w:hAnsi="Times New Roman" w:cs="Times New Roman"/>
          <w:sz w:val="28"/>
          <w:szCs w:val="28"/>
        </w:rPr>
        <w:t xml:space="preserve"> </w:t>
      </w:r>
      <w:r w:rsidR="003821A8">
        <w:rPr>
          <w:rFonts w:ascii="Times New Roman" w:hAnsi="Times New Roman" w:cs="Times New Roman"/>
          <w:sz w:val="28"/>
          <w:szCs w:val="28"/>
        </w:rPr>
        <w:t>Кроме того, ф</w:t>
      </w:r>
      <w:r w:rsidR="00BC111D" w:rsidRPr="00BC111D">
        <w:rPr>
          <w:rFonts w:ascii="Times New Roman" w:hAnsi="Times New Roman" w:cs="Times New Roman"/>
          <w:sz w:val="28"/>
          <w:szCs w:val="28"/>
        </w:rPr>
        <w:t xml:space="preserve">ункции учебно-речевых ситуаций направлены не только на достижение практических целей учебного процесса, но также имеют общеобразовательное и воспитательное значение, помогая формировать каждого учащегося как </w:t>
      </w:r>
      <w:proofErr w:type="spellStart"/>
      <w:r w:rsidR="00BC111D" w:rsidRPr="00BC111D">
        <w:rPr>
          <w:rFonts w:ascii="Times New Roman" w:hAnsi="Times New Roman" w:cs="Times New Roman"/>
          <w:sz w:val="28"/>
          <w:szCs w:val="28"/>
        </w:rPr>
        <w:t>коммуниканта</w:t>
      </w:r>
      <w:proofErr w:type="spellEnd"/>
      <w:r w:rsidR="00BC111D" w:rsidRPr="00BC111D">
        <w:rPr>
          <w:rFonts w:ascii="Times New Roman" w:hAnsi="Times New Roman" w:cs="Times New Roman"/>
          <w:sz w:val="28"/>
          <w:szCs w:val="28"/>
        </w:rPr>
        <w:t>.</w:t>
      </w:r>
    </w:p>
    <w:p w:rsidR="00BC111D" w:rsidRDefault="008C1616" w:rsidP="00BC11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В результате решения третий задачи было выяснено, что </w:t>
      </w:r>
      <w:r w:rsidR="00BC111D" w:rsidRPr="00BC111D">
        <w:rPr>
          <w:rFonts w:ascii="Times New Roman" w:hAnsi="Times New Roman" w:cs="Times New Roman"/>
          <w:sz w:val="28"/>
          <w:szCs w:val="28"/>
        </w:rPr>
        <w:t>являясь организующим началом и ведущим способом в процессе обучения иноязычному общению, учебно-речевая ситуация выступает в качестве основного приема обучения.</w:t>
      </w:r>
      <w:r w:rsidR="00BC111D" w:rsidRPr="00BC111D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Также, было установлено, что </w:t>
      </w:r>
      <w:r w:rsidR="003821A8">
        <w:rPr>
          <w:rFonts w:ascii="Times New Roman" w:hAnsi="Times New Roman" w:cs="Times New Roman"/>
          <w:sz w:val="28"/>
          <w:szCs w:val="28"/>
        </w:rPr>
        <w:t>учителю необходимо знать</w:t>
      </w:r>
      <w:r w:rsidR="00BC111D" w:rsidRPr="00BC11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21A8"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 w:rsidR="003821A8">
        <w:rPr>
          <w:rFonts w:ascii="Times New Roman" w:hAnsi="Times New Roman" w:cs="Times New Roman"/>
          <w:sz w:val="28"/>
          <w:szCs w:val="28"/>
        </w:rPr>
        <w:t>-возрастные особенности</w:t>
      </w:r>
      <w:r w:rsidR="00BC111D" w:rsidRPr="00BC111D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3821A8">
        <w:rPr>
          <w:rFonts w:ascii="Times New Roman" w:hAnsi="Times New Roman" w:cs="Times New Roman"/>
          <w:sz w:val="28"/>
          <w:szCs w:val="28"/>
        </w:rPr>
        <w:t>, чтобы подобрат</w:t>
      </w:r>
      <w:r w:rsidR="00BC111D" w:rsidRPr="00BC111D">
        <w:rPr>
          <w:rFonts w:ascii="Times New Roman" w:hAnsi="Times New Roman" w:cs="Times New Roman"/>
          <w:sz w:val="28"/>
          <w:szCs w:val="28"/>
        </w:rPr>
        <w:t>ь такие учебно-речевые ситуации, работая с которыми учащиеся могли бы высказывать собственные суждения, сопоставлять разные точки зрения, приводить аргументы, дискутировать.</w:t>
      </w:r>
      <w:r w:rsidR="00BC111D" w:rsidRPr="00BC111D">
        <w:t xml:space="preserve"> </w:t>
      </w:r>
      <w:r w:rsidR="003821A8">
        <w:rPr>
          <w:rFonts w:ascii="Times New Roman" w:hAnsi="Times New Roman" w:cs="Times New Roman"/>
          <w:sz w:val="28"/>
          <w:szCs w:val="28"/>
        </w:rPr>
        <w:t>У</w:t>
      </w:r>
      <w:r w:rsidR="00BC111D" w:rsidRPr="00BC111D">
        <w:rPr>
          <w:rFonts w:ascii="Times New Roman" w:hAnsi="Times New Roman" w:cs="Times New Roman"/>
          <w:sz w:val="28"/>
          <w:szCs w:val="28"/>
        </w:rPr>
        <w:t>чебно-речевые ситуации должны вызывать интерес у учащихся и соот</w:t>
      </w:r>
      <w:r w:rsidR="003821A8">
        <w:rPr>
          <w:rFonts w:ascii="Times New Roman" w:hAnsi="Times New Roman" w:cs="Times New Roman"/>
          <w:sz w:val="28"/>
          <w:szCs w:val="28"/>
        </w:rPr>
        <w:t>ветствовать их жизненному опыту</w:t>
      </w:r>
      <w:r w:rsidR="00BC111D" w:rsidRPr="00BC111D">
        <w:rPr>
          <w:rFonts w:ascii="Times New Roman" w:hAnsi="Times New Roman" w:cs="Times New Roman"/>
          <w:sz w:val="28"/>
          <w:szCs w:val="28"/>
        </w:rPr>
        <w:t>. Учителю следует учитывать языковые возможности учащихся и предъявлять такие ситуации, о которых они практическ</w:t>
      </w:r>
      <w:r w:rsidR="003821A8">
        <w:rPr>
          <w:rFonts w:ascii="Times New Roman" w:hAnsi="Times New Roman" w:cs="Times New Roman"/>
          <w:sz w:val="28"/>
          <w:szCs w:val="28"/>
        </w:rPr>
        <w:t xml:space="preserve">и в состоянии что-либо сказать. </w:t>
      </w:r>
      <w:r>
        <w:rPr>
          <w:rFonts w:ascii="Times New Roman" w:hAnsi="Times New Roman" w:cs="Times New Roman"/>
          <w:sz w:val="28"/>
          <w:szCs w:val="28"/>
        </w:rPr>
        <w:t xml:space="preserve">Кроме того, был </w:t>
      </w:r>
      <w:r w:rsidR="003821A8">
        <w:rPr>
          <w:rFonts w:ascii="Times New Roman" w:hAnsi="Times New Roman" w:cs="Times New Roman"/>
          <w:sz w:val="28"/>
          <w:szCs w:val="28"/>
        </w:rPr>
        <w:t xml:space="preserve">сделан </w:t>
      </w:r>
      <w:r w:rsidR="00BC111D" w:rsidRPr="00BC111D">
        <w:rPr>
          <w:rFonts w:ascii="Times New Roman" w:hAnsi="Times New Roman" w:cs="Times New Roman"/>
          <w:sz w:val="28"/>
          <w:szCs w:val="28"/>
        </w:rPr>
        <w:t xml:space="preserve">вывод, </w:t>
      </w:r>
      <w:r w:rsidR="003821A8">
        <w:rPr>
          <w:rFonts w:ascii="Times New Roman" w:hAnsi="Times New Roman" w:cs="Times New Roman"/>
          <w:sz w:val="28"/>
          <w:szCs w:val="28"/>
        </w:rPr>
        <w:t xml:space="preserve">что </w:t>
      </w:r>
      <w:r w:rsidR="00BC111D" w:rsidRPr="00BC111D">
        <w:rPr>
          <w:rFonts w:ascii="Times New Roman" w:hAnsi="Times New Roman" w:cs="Times New Roman"/>
          <w:sz w:val="28"/>
          <w:szCs w:val="28"/>
        </w:rPr>
        <w:t>использование различных по структуре и содержанию учебно-речевых ситуаций делает процесс обучения общению на иностранном языке более интересным и приятным для уче</w:t>
      </w:r>
      <w:r w:rsidR="003821A8">
        <w:rPr>
          <w:rFonts w:ascii="Times New Roman" w:hAnsi="Times New Roman" w:cs="Times New Roman"/>
          <w:sz w:val="28"/>
          <w:szCs w:val="28"/>
        </w:rPr>
        <w:t>ников, что положительно сказывается</w:t>
      </w:r>
      <w:r w:rsidR="00BC111D" w:rsidRPr="00BC111D">
        <w:rPr>
          <w:rFonts w:ascii="Times New Roman" w:hAnsi="Times New Roman" w:cs="Times New Roman"/>
          <w:sz w:val="28"/>
          <w:szCs w:val="28"/>
        </w:rPr>
        <w:t xml:space="preserve"> на их мотивации к изучению иностранных языков в целом.</w:t>
      </w:r>
    </w:p>
    <w:p w:rsidR="003821A8" w:rsidRPr="003821A8" w:rsidRDefault="003821A8" w:rsidP="003821A8">
      <w:pPr>
        <w:pStyle w:val="a3"/>
        <w:spacing w:after="0" w:line="240" w:lineRule="auto"/>
        <w:ind w:left="1414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821A8" w:rsidRPr="003821A8" w:rsidSect="00F70B0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83625"/>
    <w:multiLevelType w:val="hybridMultilevel"/>
    <w:tmpl w:val="2E12EADA"/>
    <w:lvl w:ilvl="0" w:tplc="9A5EA6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B4F0566"/>
    <w:multiLevelType w:val="hybridMultilevel"/>
    <w:tmpl w:val="9F1C7B80"/>
    <w:lvl w:ilvl="0" w:tplc="3FDEB14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505"/>
    <w:rsid w:val="0002652D"/>
    <w:rsid w:val="00317505"/>
    <w:rsid w:val="003821A8"/>
    <w:rsid w:val="003E2608"/>
    <w:rsid w:val="00682D73"/>
    <w:rsid w:val="008C1616"/>
    <w:rsid w:val="00905BCF"/>
    <w:rsid w:val="00AD116C"/>
    <w:rsid w:val="00B94077"/>
    <w:rsid w:val="00BB748F"/>
    <w:rsid w:val="00BC111D"/>
    <w:rsid w:val="00C01303"/>
    <w:rsid w:val="00F70B0B"/>
    <w:rsid w:val="00F87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BBB0DE-453C-4BAB-B32B-F81686722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D7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21A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94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1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Елена</cp:lastModifiedBy>
  <cp:revision>3</cp:revision>
  <dcterms:created xsi:type="dcterms:W3CDTF">2019-03-16T06:59:00Z</dcterms:created>
  <dcterms:modified xsi:type="dcterms:W3CDTF">2019-03-16T07:02:00Z</dcterms:modified>
</cp:coreProperties>
</file>