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D08" w:rsidRPr="00407E62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07E62">
        <w:rPr>
          <w:rFonts w:ascii="Times New Roman" w:eastAsia="Times New Roman" w:hAnsi="Times New Roman" w:cs="Times New Roman"/>
          <w:sz w:val="28"/>
          <w:szCs w:val="24"/>
          <w:lang w:eastAsia="ar-SA"/>
        </w:rPr>
        <w:t>МИНОБРНАУКИ РОССИИ</w:t>
      </w:r>
    </w:p>
    <w:p w:rsidR="00895D08" w:rsidRPr="00407E62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07E62">
        <w:rPr>
          <w:rFonts w:ascii="Times New Roman" w:eastAsia="Times New Roman" w:hAnsi="Times New Roman" w:cs="Times New Roman"/>
          <w:sz w:val="28"/>
          <w:szCs w:val="24"/>
          <w:lang w:eastAsia="ar-SA"/>
        </w:rPr>
        <w:t>Федеральное государственное бюджетное образовательное учреждение</w:t>
      </w:r>
    </w:p>
    <w:p w:rsidR="00895D08" w:rsidRPr="00407E62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07E62">
        <w:rPr>
          <w:rFonts w:ascii="Times New Roman" w:eastAsia="Times New Roman" w:hAnsi="Times New Roman" w:cs="Times New Roman"/>
          <w:sz w:val="28"/>
          <w:szCs w:val="24"/>
          <w:lang w:eastAsia="ar-SA"/>
        </w:rPr>
        <w:t>высшего образования</w:t>
      </w:r>
    </w:p>
    <w:p w:rsidR="00895D08" w:rsidRPr="00407E62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07E62">
        <w:rPr>
          <w:rFonts w:ascii="Times New Roman" w:eastAsia="Times New Roman" w:hAnsi="Times New Roman" w:cs="Times New Roman"/>
          <w:sz w:val="28"/>
          <w:szCs w:val="24"/>
          <w:lang w:eastAsia="ar-SA"/>
        </w:rPr>
        <w:t>«Волгоградский государственный социально-педагогический университет»</w:t>
      </w:r>
    </w:p>
    <w:p w:rsidR="00DA6A7A" w:rsidRPr="00407E62" w:rsidRDefault="001C5940" w:rsidP="00DA6A7A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07E62">
        <w:rPr>
          <w:rFonts w:ascii="Times New Roman" w:eastAsia="Times New Roman" w:hAnsi="Times New Roman" w:cs="Times New Roman"/>
          <w:sz w:val="28"/>
          <w:szCs w:val="24"/>
          <w:lang w:eastAsia="ar-SA"/>
        </w:rPr>
        <w:t>Институт иностранных языков</w:t>
      </w:r>
    </w:p>
    <w:p w:rsidR="00DA6A7A" w:rsidRPr="00407E62" w:rsidRDefault="001C5940" w:rsidP="00DA6A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u w:val="single"/>
          <w:lang w:eastAsia="ar-SA"/>
        </w:rPr>
      </w:pPr>
      <w:r w:rsidRPr="00407E62">
        <w:rPr>
          <w:rFonts w:ascii="Times New Roman" w:eastAsia="Times New Roman" w:hAnsi="Times New Roman" w:cs="Times New Roman"/>
          <w:sz w:val="28"/>
          <w:szCs w:val="24"/>
          <w:lang w:eastAsia="ar-SA"/>
        </w:rPr>
        <w:t>Кафедра теории английского языка</w:t>
      </w:r>
    </w:p>
    <w:p w:rsidR="00895D08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5ACC" w:rsidRPr="008F6B1B" w:rsidRDefault="005F5ACC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7E62" w:rsidRDefault="00407E62" w:rsidP="00407E62">
      <w:pPr>
        <w:widowControl w:val="0"/>
        <w:autoSpaceDE w:val="0"/>
        <w:spacing w:line="100" w:lineRule="atLeast"/>
        <w:ind w:left="6237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  <w:r w:rsidRPr="00AB2B6C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 xml:space="preserve">Приложение к программе 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практики</w:t>
      </w:r>
    </w:p>
    <w:p w:rsidR="00407E62" w:rsidRDefault="00407E62" w:rsidP="00407E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D1291" w:rsidRPr="008F6B1B" w:rsidRDefault="002D1291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5D08" w:rsidRPr="008F6B1B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853"/>
      </w:tblGrid>
      <w:tr w:rsidR="00407E62" w:rsidTr="00216BF8">
        <w:trPr>
          <w:trHeight w:val="5914"/>
        </w:trPr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407E62" w:rsidRPr="008F6B1B" w:rsidRDefault="00407E62" w:rsidP="00407E62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8F6B1B">
              <w:rPr>
                <w:rFonts w:ascii="Times New Roman" w:hAnsi="Times New Roman" w:cs="Times New Roman"/>
                <w:b/>
                <w:sz w:val="32"/>
                <w:szCs w:val="28"/>
              </w:rPr>
              <w:t>ФОНД ОЦЕНОЧНЫХ СРЕДСТВ</w:t>
            </w:r>
          </w:p>
          <w:p w:rsidR="00407E62" w:rsidRPr="008F6B1B" w:rsidRDefault="00407E62" w:rsidP="00407E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E62" w:rsidRPr="008F6B1B" w:rsidRDefault="00407E62" w:rsidP="005F5AC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6B1B">
              <w:rPr>
                <w:rFonts w:ascii="Times New Roman" w:hAnsi="Times New Roman" w:cs="Times New Roman"/>
                <w:sz w:val="28"/>
                <w:szCs w:val="28"/>
              </w:rPr>
              <w:t xml:space="preserve">для проведения текущего контроля и промежуточной аттестации студентов </w:t>
            </w:r>
            <w:r w:rsidRPr="008F6B1B">
              <w:rPr>
                <w:rFonts w:ascii="Times New Roman" w:hAnsi="Times New Roman" w:cs="Times New Roman"/>
                <w:sz w:val="28"/>
                <w:szCs w:val="28"/>
              </w:rPr>
              <w:br/>
              <w:t>по практике</w:t>
            </w:r>
            <w:r w:rsidRPr="008F6B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«Практика по получению профессиональных умений и опыта профессиональной деятельности (Педагогическая)»</w:t>
            </w:r>
          </w:p>
          <w:p w:rsidR="00407E62" w:rsidRPr="008F6B1B" w:rsidRDefault="00407E62" w:rsidP="005F5AC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E62" w:rsidRPr="008F6B1B" w:rsidRDefault="00407E62" w:rsidP="005F5AC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B1B">
              <w:rPr>
                <w:rFonts w:ascii="Times New Roman" w:hAnsi="Times New Roman" w:cs="Times New Roman"/>
                <w:sz w:val="28"/>
                <w:szCs w:val="28"/>
              </w:rPr>
              <w:t>Направление 44.04.01 «Педагогическое образование»</w:t>
            </w:r>
          </w:p>
          <w:p w:rsidR="00407E62" w:rsidRPr="008F6B1B" w:rsidRDefault="00407E62" w:rsidP="005F5AC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B1B">
              <w:rPr>
                <w:rFonts w:ascii="Times New Roman" w:hAnsi="Times New Roman" w:cs="Times New Roman"/>
                <w:sz w:val="28"/>
                <w:szCs w:val="28"/>
              </w:rPr>
              <w:t>Магистерская программа «Языковое образование (Иностранные языки)»</w:t>
            </w:r>
          </w:p>
          <w:p w:rsidR="00407E62" w:rsidRDefault="00407E62" w:rsidP="005F5ACC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szCs w:val="28"/>
              </w:rPr>
            </w:pPr>
          </w:p>
          <w:p w:rsidR="00407E62" w:rsidRPr="0025679D" w:rsidRDefault="00407E62" w:rsidP="005F5ACC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i/>
                <w:szCs w:val="28"/>
              </w:rPr>
            </w:pPr>
            <w:r w:rsidRPr="0025679D">
              <w:rPr>
                <w:b w:val="0"/>
                <w:i/>
                <w:szCs w:val="28"/>
              </w:rPr>
              <w:t>заочная форма обучения</w:t>
            </w:r>
          </w:p>
          <w:p w:rsidR="00407E62" w:rsidRDefault="00407E62" w:rsidP="006140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871CE" w:rsidRPr="008F6B1B" w:rsidRDefault="007871CE" w:rsidP="00E52E0F">
      <w:pPr>
        <w:spacing w:after="0" w:line="360" w:lineRule="auto"/>
        <w:ind w:left="4820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>Заведующий кафедрой</w:t>
      </w:r>
    </w:p>
    <w:p w:rsidR="007871CE" w:rsidRPr="008F6B1B" w:rsidRDefault="007871CE" w:rsidP="00E52E0F">
      <w:pPr>
        <w:spacing w:after="0" w:line="360" w:lineRule="auto"/>
        <w:ind w:left="4820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_____________ </w:t>
      </w:r>
      <w:r w:rsidR="001C5940"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>/____________</w:t>
      </w:r>
    </w:p>
    <w:p w:rsidR="007871CE" w:rsidRPr="008F6B1B" w:rsidRDefault="007871CE" w:rsidP="00E52E0F">
      <w:pPr>
        <w:spacing w:after="0" w:line="360" w:lineRule="auto"/>
        <w:ind w:left="4820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>« __ » _____________20</w:t>
      </w:r>
      <w:r w:rsidR="00DA6A7A"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>1</w:t>
      </w:r>
      <w:r w:rsidR="001C5940"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>6</w:t>
      </w:r>
      <w:r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г.</w:t>
      </w:r>
    </w:p>
    <w:p w:rsidR="00C42B76" w:rsidRPr="008F6B1B" w:rsidRDefault="00C42B76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5D08" w:rsidRPr="008F6B1B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5D08" w:rsidRPr="008F6B1B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5D08" w:rsidRPr="008F6B1B" w:rsidRDefault="00895D08" w:rsidP="006140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F6B1B">
        <w:rPr>
          <w:rFonts w:ascii="Times New Roman" w:hAnsi="Times New Roman" w:cs="Times New Roman"/>
          <w:sz w:val="28"/>
          <w:szCs w:val="28"/>
        </w:rPr>
        <w:t>Волгоград</w:t>
      </w:r>
      <w:r w:rsidRPr="008F6B1B">
        <w:rPr>
          <w:rFonts w:ascii="Times New Roman" w:hAnsi="Times New Roman" w:cs="Times New Roman"/>
          <w:sz w:val="28"/>
          <w:szCs w:val="28"/>
        </w:rPr>
        <w:br/>
        <w:t>20</w:t>
      </w:r>
      <w:r w:rsidR="00DA6A7A" w:rsidRPr="008F6B1B">
        <w:rPr>
          <w:rFonts w:ascii="Times New Roman" w:hAnsi="Times New Roman" w:cs="Times New Roman"/>
          <w:sz w:val="28"/>
          <w:szCs w:val="28"/>
        </w:rPr>
        <w:t>1</w:t>
      </w:r>
      <w:r w:rsidR="001C5940" w:rsidRPr="008F6B1B">
        <w:rPr>
          <w:rFonts w:ascii="Times New Roman" w:hAnsi="Times New Roman" w:cs="Times New Roman"/>
          <w:sz w:val="28"/>
          <w:szCs w:val="28"/>
        </w:rPr>
        <w:t>6</w:t>
      </w:r>
    </w:p>
    <w:p w:rsidR="007871CE" w:rsidRPr="008F6B1B" w:rsidRDefault="007871CE" w:rsidP="006140E3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page"/>
      </w:r>
    </w:p>
    <w:p w:rsidR="00E117CD" w:rsidRPr="008F6B1B" w:rsidRDefault="008C7C23" w:rsidP="006140E3">
      <w:pPr>
        <w:pStyle w:val="1"/>
        <w:jc w:val="center"/>
      </w:pPr>
      <w:r w:rsidRPr="008F6B1B">
        <w:lastRenderedPageBreak/>
        <w:t>1</w:t>
      </w:r>
      <w:r w:rsidR="00E117CD" w:rsidRPr="008F6B1B">
        <w:t>. ПАСПОРТ ФОНДА ОЦЕНОЧНЫХ СРЕДСТВ</w:t>
      </w:r>
    </w:p>
    <w:p w:rsidR="00701B38" w:rsidRPr="008F6B1B" w:rsidRDefault="008C7C23" w:rsidP="006140E3">
      <w:pPr>
        <w:pStyle w:val="1"/>
      </w:pPr>
      <w:r w:rsidRPr="008F6B1B">
        <w:t>1.</w:t>
      </w:r>
      <w:r w:rsidR="00701B38" w:rsidRPr="008F6B1B">
        <w:t>1. Перечень компетенций с указанием этапов их формирования в процессе освоения образовательной программы</w:t>
      </w:r>
    </w:p>
    <w:p w:rsidR="001C5940" w:rsidRPr="008F6B1B" w:rsidRDefault="004D3558" w:rsidP="001C594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Процесс </w:t>
      </w:r>
      <w:r w:rsidR="00A10ABA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прохождения практики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направлен на овладе</w:t>
      </w:r>
      <w:r w:rsidR="000E62A4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ние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следующи</w:t>
      </w:r>
      <w:r w:rsidR="00C14855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ми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компетенци</w:t>
      </w:r>
      <w:r w:rsidR="00C14855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ями</w:t>
      </w:r>
      <w:r w:rsidR="001C5940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DA6A7A" w:rsidRPr="008F6B1B" w:rsidRDefault="001C5940" w:rsidP="001C594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способностью применять современные методики и технологии организации образовательной деятельности, диагностики и оценивания качества образовательного процесса по различным образовательным программам (ПК-1);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способностью формировать образовательную среду и использовать профессиональные знания и умения в реализации задач инновационной образовательной политики (ПК-2);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готовностью к разработке и реализации методик, технологий и приемов обучения, к анализу результатов процесса их использования в организациях, осуществляющих образовательную деятельность (ПК-4).</w:t>
      </w:r>
    </w:p>
    <w:p w:rsidR="0010190A" w:rsidRPr="008F6B1B" w:rsidRDefault="0010190A" w:rsidP="006140E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01B38" w:rsidRPr="008F6B1B" w:rsidRDefault="00E117CD" w:rsidP="006140E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Этапы формирования компетенций в процессе освоения ОПОП</w:t>
      </w:r>
    </w:p>
    <w:p w:rsidR="00E117CD" w:rsidRPr="008F6B1B" w:rsidRDefault="00E117CD" w:rsidP="006140E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4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76"/>
        <w:gridCol w:w="2740"/>
        <w:gridCol w:w="2741"/>
        <w:gridCol w:w="2741"/>
      </w:tblGrid>
      <w:tr w:rsidR="001C5940" w:rsidRPr="008F6B1B" w:rsidTr="001C5940">
        <w:trPr>
          <w:trHeight w:val="1064"/>
        </w:trPr>
        <w:tc>
          <w:tcPr>
            <w:tcW w:w="1276" w:type="dxa"/>
            <w:shd w:val="clear" w:color="auto" w:fill="auto"/>
            <w:vAlign w:val="center"/>
          </w:tcPr>
          <w:p w:rsidR="001C5940" w:rsidRPr="008F6B1B" w:rsidRDefault="001C5940" w:rsidP="001C594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Код компе</w:t>
            </w: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softHyphen/>
              <w:t>тенции</w:t>
            </w:r>
          </w:p>
        </w:tc>
        <w:tc>
          <w:tcPr>
            <w:tcW w:w="2740" w:type="dxa"/>
            <w:shd w:val="clear" w:color="auto" w:fill="auto"/>
            <w:vAlign w:val="center"/>
          </w:tcPr>
          <w:p w:rsidR="001C5940" w:rsidRPr="008F6B1B" w:rsidRDefault="001C5940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 xml:space="preserve">Этап </w:t>
            </w: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br/>
              <w:t>базовой подготовки</w:t>
            </w:r>
          </w:p>
        </w:tc>
        <w:tc>
          <w:tcPr>
            <w:tcW w:w="2741" w:type="dxa"/>
            <w:shd w:val="clear" w:color="auto" w:fill="auto"/>
            <w:vAlign w:val="center"/>
          </w:tcPr>
          <w:p w:rsidR="001C5940" w:rsidRPr="008F6B1B" w:rsidRDefault="001C5940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Этап расширения и углубления подготовки</w:t>
            </w:r>
          </w:p>
        </w:tc>
        <w:tc>
          <w:tcPr>
            <w:tcW w:w="2741" w:type="dxa"/>
            <w:shd w:val="clear" w:color="auto" w:fill="auto"/>
            <w:vAlign w:val="center"/>
          </w:tcPr>
          <w:p w:rsidR="001C5940" w:rsidRPr="008F6B1B" w:rsidRDefault="001C5940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Этап профессионально-практической подготовки</w:t>
            </w:r>
          </w:p>
        </w:tc>
      </w:tr>
      <w:tr w:rsidR="001C5940" w:rsidRPr="008F6B1B" w:rsidTr="00AB4455">
        <w:tc>
          <w:tcPr>
            <w:tcW w:w="1276" w:type="dxa"/>
            <w:shd w:val="clear" w:color="auto" w:fill="auto"/>
          </w:tcPr>
          <w:p w:rsidR="001C5940" w:rsidRPr="008F6B1B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ПК-1</w:t>
            </w:r>
          </w:p>
        </w:tc>
        <w:tc>
          <w:tcPr>
            <w:tcW w:w="2740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Инновационные процессы в образовании 2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Лингводидактика профильной школы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Практика по получению профессиональных умений и опыта профессиональной деятельности (Педагогическая)</w:t>
            </w:r>
          </w:p>
        </w:tc>
      </w:tr>
      <w:tr w:rsidR="001C5940" w:rsidRPr="008F6B1B" w:rsidTr="00AB4455">
        <w:tc>
          <w:tcPr>
            <w:tcW w:w="1276" w:type="dxa"/>
            <w:shd w:val="clear" w:color="auto" w:fill="auto"/>
          </w:tcPr>
          <w:p w:rsidR="001C5940" w:rsidRPr="008F6B1B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ПК-2</w:t>
            </w:r>
          </w:p>
        </w:tc>
        <w:tc>
          <w:tcPr>
            <w:tcW w:w="2740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Инновационные процессы в образовании 2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1C594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Практика по получению профессиональных умений и опыта профессиональной деятельности (Педагогическая)</w:t>
            </w:r>
          </w:p>
        </w:tc>
      </w:tr>
      <w:tr w:rsidR="001C5940" w:rsidRPr="008F6B1B" w:rsidTr="00AB4455">
        <w:tc>
          <w:tcPr>
            <w:tcW w:w="1276" w:type="dxa"/>
            <w:shd w:val="clear" w:color="auto" w:fill="auto"/>
          </w:tcPr>
          <w:p w:rsidR="001C5940" w:rsidRPr="008F6B1B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ПК-4</w:t>
            </w:r>
          </w:p>
        </w:tc>
        <w:tc>
          <w:tcPr>
            <w:tcW w:w="2740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Инновационные процессы в образовании 2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1C594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Научно-исследовательская практика, Практика по получению профессиональных умений и опыта профессиональной деятельности (Педагогическая)</w:t>
            </w:r>
          </w:p>
        </w:tc>
      </w:tr>
    </w:tbl>
    <w:p w:rsidR="000141A7" w:rsidRPr="008F6B1B" w:rsidRDefault="000141A7" w:rsidP="00BC6AAA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8F6B1B" w:rsidRDefault="00701B38" w:rsidP="006140E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8F6B1B" w:rsidRDefault="008C7C23" w:rsidP="006140E3">
      <w:pPr>
        <w:pStyle w:val="1"/>
      </w:pPr>
      <w:r w:rsidRPr="008F6B1B">
        <w:t>1.</w:t>
      </w:r>
      <w:r w:rsidR="00701B38" w:rsidRPr="008F6B1B">
        <w:t>2. Описание показателей и критериев оценивания компетенций на различных этапах их формирования, описание шкал оценивания</w:t>
      </w:r>
    </w:p>
    <w:p w:rsidR="00701B38" w:rsidRPr="008F6B1B" w:rsidRDefault="00701B38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8F6B1B" w:rsidRDefault="00402542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Показатели </w:t>
      </w:r>
      <w:r w:rsidR="00EA1E86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оценивания </w:t>
      </w: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компетенций на различных этапах </w:t>
      </w:r>
      <w:r w:rsidR="00EA1E86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их формирования </w:t>
      </w:r>
      <w:r w:rsidR="00EA1E86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 процессе </w:t>
      </w:r>
      <w:r w:rsidR="00A10ABA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прохождения практики</w:t>
      </w:r>
    </w:p>
    <w:p w:rsidR="00402542" w:rsidRPr="008F6B1B" w:rsidRDefault="0040254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566"/>
        <w:gridCol w:w="3153"/>
        <w:gridCol w:w="1809"/>
        <w:gridCol w:w="3934"/>
      </w:tblGrid>
      <w:tr w:rsidR="00402542" w:rsidRPr="008F6B1B" w:rsidTr="001C5940">
        <w:tc>
          <w:tcPr>
            <w:tcW w:w="56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8F6B1B" w:rsidRDefault="00D12A68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3153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8F6B1B" w:rsidRDefault="00402542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Разделы </w:t>
            </w:r>
            <w:r w:rsidR="00A10ABA"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практики</w:t>
            </w:r>
          </w:p>
        </w:tc>
        <w:tc>
          <w:tcPr>
            <w:tcW w:w="1809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8F6B1B" w:rsidRDefault="00402542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Формируемые компетенции</w:t>
            </w:r>
          </w:p>
        </w:tc>
        <w:tc>
          <w:tcPr>
            <w:tcW w:w="3934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8F6B1B" w:rsidRDefault="00402542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Показатели сформированности </w:t>
            </w: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br/>
              <w:t>(в терминах «знать», «уметь», «владеть»)</w:t>
            </w:r>
          </w:p>
        </w:tc>
      </w:tr>
      <w:tr w:rsidR="00DA6A7A" w:rsidRPr="008F6B1B" w:rsidTr="001E1868">
        <w:tc>
          <w:tcPr>
            <w:tcW w:w="566" w:type="dxa"/>
            <w:shd w:val="clear" w:color="auto" w:fill="auto"/>
          </w:tcPr>
          <w:p w:rsidR="00DA6A7A" w:rsidRPr="008F6B1B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153" w:type="dxa"/>
            <w:shd w:val="clear" w:color="auto" w:fill="auto"/>
          </w:tcPr>
          <w:p w:rsidR="001C5940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Комплексное изучение системы учебного заведения</w:t>
            </w:r>
          </w:p>
        </w:tc>
        <w:tc>
          <w:tcPr>
            <w:tcW w:w="1809" w:type="dxa"/>
            <w:shd w:val="clear" w:color="auto" w:fill="auto"/>
          </w:tcPr>
          <w:p w:rsidR="00DA6A7A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ПК-1-2, ПК-4</w:t>
            </w:r>
          </w:p>
        </w:tc>
        <w:tc>
          <w:tcPr>
            <w:tcW w:w="3934" w:type="dxa"/>
            <w:shd w:val="clear" w:color="auto" w:fill="auto"/>
          </w:tcPr>
          <w:p w:rsidR="00DA6A7A" w:rsidRPr="008F6B1B" w:rsidRDefault="001E186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основы профессиональной коммуникации на иностранном языке;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уметь: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изучать систему иноязычного образования в условиях старшего профиля;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владеть: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готовность создавать методические разработки уроков в старших классах, проводить их анализ, проводить занятия на иностранном языке;</w:t>
            </w:r>
          </w:p>
        </w:tc>
      </w:tr>
      <w:tr w:rsidR="00DA6A7A" w:rsidRPr="008F6B1B" w:rsidTr="001E1868">
        <w:tc>
          <w:tcPr>
            <w:tcW w:w="566" w:type="dxa"/>
            <w:shd w:val="clear" w:color="auto" w:fill="auto"/>
          </w:tcPr>
          <w:p w:rsidR="00DA6A7A" w:rsidRPr="008F6B1B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153" w:type="dxa"/>
            <w:shd w:val="clear" w:color="auto" w:fill="auto"/>
          </w:tcPr>
          <w:p w:rsidR="001C5940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Подготовка, реализация и обобщение </w:t>
            </w:r>
            <w:r w:rsidR="007611D8"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собственного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опыта организации профессиональной коммуникации</w:t>
            </w:r>
          </w:p>
        </w:tc>
        <w:tc>
          <w:tcPr>
            <w:tcW w:w="1809" w:type="dxa"/>
            <w:shd w:val="clear" w:color="auto" w:fill="auto"/>
          </w:tcPr>
          <w:p w:rsidR="00DA6A7A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ПК-1-2, ПК-4</w:t>
            </w:r>
          </w:p>
        </w:tc>
        <w:tc>
          <w:tcPr>
            <w:tcW w:w="3934" w:type="dxa"/>
            <w:shd w:val="clear" w:color="auto" w:fill="auto"/>
          </w:tcPr>
          <w:p w:rsidR="007611D8" w:rsidRDefault="007611D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знать: </w:t>
            </w:r>
            <w:bookmarkStart w:id="0" w:name="_GoBack"/>
            <w:bookmarkEnd w:id="0"/>
          </w:p>
          <w:p w:rsidR="00DA6A7A" w:rsidRPr="008F6B1B" w:rsidRDefault="007611D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–</w:t>
            </w:r>
            <w:r w:rsidR="001E1868"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особенности систематизации и обобщения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педагогического</w:t>
            </w:r>
            <w:r w:rsidR="001E1868"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опыта на уроках иностранного языка в старших классах;</w:t>
            </w:r>
            <w:r w:rsidR="001E1868"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уметь:</w:t>
            </w:r>
            <w:r w:rsidR="001E1868"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 xml:space="preserve">– создавать разработки внеучебных мероприятий на иностранном языке для проведения в старших классах по теме своего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исследования; владеть</w:t>
            </w:r>
            <w:r w:rsidR="001E1868"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:</w:t>
            </w:r>
            <w:r w:rsidR="001E1868"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способность к применению системы знаний, умений и навыков в области иностранного языка и методики его преподавания в условиях прохождения практики в старших классах;</w:t>
            </w:r>
          </w:p>
        </w:tc>
      </w:tr>
    </w:tbl>
    <w:p w:rsidR="00402542" w:rsidRPr="008F6B1B" w:rsidRDefault="0040254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8F6B1B" w:rsidRDefault="007E09B6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оценивания компетенций</w:t>
      </w:r>
    </w:p>
    <w:p w:rsidR="00F3380E" w:rsidRPr="008F6B1B" w:rsidRDefault="00F3380E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4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76"/>
        <w:gridCol w:w="2303"/>
        <w:gridCol w:w="2303"/>
        <w:gridCol w:w="3616"/>
      </w:tblGrid>
      <w:tr w:rsidR="001C5940" w:rsidRPr="008F6B1B" w:rsidTr="001C5940">
        <w:trPr>
          <w:trHeight w:val="1064"/>
        </w:trPr>
        <w:tc>
          <w:tcPr>
            <w:tcW w:w="1276" w:type="dxa"/>
            <w:shd w:val="clear" w:color="auto" w:fill="auto"/>
            <w:vAlign w:val="center"/>
          </w:tcPr>
          <w:p w:rsidR="001C5940" w:rsidRPr="008F6B1B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Код компе</w:t>
            </w: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softHyphen/>
              <w:t>тенции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C5940" w:rsidRPr="008F6B1B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Пороговый (базовый) уровень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C5940" w:rsidRPr="008F6B1B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Повышенный (продвинутый) уровень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1C5940" w:rsidRPr="008F6B1B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Высокий (превосходный) уровень</w:t>
            </w:r>
          </w:p>
        </w:tc>
      </w:tr>
      <w:tr w:rsidR="001C5940" w:rsidRPr="008F6B1B" w:rsidTr="005B3820">
        <w:tc>
          <w:tcPr>
            <w:tcW w:w="1276" w:type="dxa"/>
            <w:shd w:val="clear" w:color="auto" w:fill="auto"/>
          </w:tcPr>
          <w:p w:rsidR="001C5940" w:rsidRPr="008F6B1B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ПК-1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Имеет теоретические представления о способах организации образовательного процесса и диагностической деятельности педагога для оценивания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качества образовательного процесса; о различных подходах к пониманию образовательных технологий; об особенностях проектирования и разработки диагностического инструментария мониторинга качества образовательного процесса. Может в учебных условиях осуществить проектирование образовательного процесса с использованием современных методик и технологий организации образовательной деятельности и диагностики качества образовательного процесса по различным образовательным программам; проектировать и разрабатывать диагностический инструментарий мониторинга качества образовательного процесса; применять способы обработки, анализа и интерпретации результатов диагностики для организации и коррекции образовательного процесса. Владеет способами анализа,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отбора и использования современных методик и технологий проектирования и организации образовательного процесса и диагностики и оценивания качества образовательного процесса по различным образовательным программам.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целостное знание о способах организации образовательного процесса и диагностической деятельности педагога для оценивания качества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образовательного процесса; научно-обоснованных принципах отбора современных образовательных методик и технологий и технологий диагностики и оценивания качества образовательного процесса в соответствии с целевыми установками и видами педагогических задач. В учебных условиях способен творчески подойти к проектированию и реализации образовательного процесса с использованием современных методик и технологий организации образовательной деятельности и диагностики качества образовательного по различным образовательным программам; самостоятельно проектировать и разрабатывать диагностический инструментарий мониторинга качества образовательного процесса. Владеет способами самостоятельного обоснованного анализа, отбора и использования современных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методик и технологий проектирования и организации образовательного процесса и диагностики и оценивания качества образовательного по различным образовательным программам. Проявляет устойчивую мотивацию к использованию современных образовательных методик и технологий, к выявлению эффективности использования современных методик и технологий организации образовательной деятельности и диагностики и оценивания качества образовательного процесса.</w:t>
            </w:r>
          </w:p>
        </w:tc>
        <w:tc>
          <w:tcPr>
            <w:tcW w:w="3616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Имеет целостное системное знание о способах организации образовательного процесса и диагностической деятельности педагога для оценивания качества образовательного процесса; имеет глубокое понимание дидактических и психологических механизмов влияния современных образовательных методик и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технологий на становление личности обучающихся. Адаптирует современные методики и технологии организации образовательной деятельности и диагностики качества образовательного процесса в зависимости от образовательного контекста и ситуации. использует креативный подход при проектировании и осуществлении образовательного процесса с использованием современных методик и технологий организации образовательной деятельности и диагностики качества образовательного процесса по различным образовательным программам. Обладает опытом самостоятельного обоснованного анализа, отбора и использования современных методик и технологий проектирования и организации образовательного процесса и диагностики и оценивания качества образовательного процесса по различным образовательным программам; проявляет потребность в осуществлении педагогической рефлексии эффективности использования современных методик и технологий организации образовательной деятельности и диагностики и оценивания качества образовательного процесса.</w:t>
            </w:r>
          </w:p>
        </w:tc>
      </w:tr>
      <w:tr w:rsidR="001C5940" w:rsidRPr="008F6B1B" w:rsidTr="005B3820">
        <w:tc>
          <w:tcPr>
            <w:tcW w:w="1276" w:type="dxa"/>
            <w:shd w:val="clear" w:color="auto" w:fill="auto"/>
          </w:tcPr>
          <w:p w:rsidR="001C5940" w:rsidRPr="008F6B1B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ПК-2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Имеет теоретические представления о концептуальных моделях и механизмах формирования образовательной среды в образовательной организации определенного типа, критерии качества образовательной среды; имеет представление о современных тенденциях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развития образовательной политики в России; обладает информацией об образовательных инновациях и инновационных технологиях управления образовательной организацией. Может освоить ресурсы образовательной среды и разрабатывать проект их развития, провести мониторинг образовательной среды; ориентируется в инновационной образовательной ситуации региона; может разработать стратегию инновационного поиска образовательной организации по предложенному образцу. Обладает опытом разработки моделей образовательной среды; элементарными навыками оценивания качества образовательной среды; отдельными способами анализа и критической оценки различных теорий, концепций, подходов к построению системы образования; технологиями проведения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опытно-экспериментальной работы, участия в инновационных процессах в сфере образования.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знание концептуальных моделей и механизмов формирования образовательной среды в образовательных организациях различного типа, системы критериев качества образовательной среды; имеет представление о современных тенденциях развития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образовательной политики в России и за рубежом; обладает систематизированной информацией об образовательных инновациях и инновационных технологиях управления образовательной организацией. Может освоить ресурсы образовательной среды и разработать проект их оптимального развития, провести мониторинг образовательной среды; ориентируется в инновационной образовательной ситуации страны и региона; может разработать стратегию инновационного поиска образовательной организации. Обладает опытом разработки моделей образовательной среды; навыками оценивания качества образовательной среды; способами анализа и критической оценки различных теорий, концепций, подходов к построению системы образования; технологиями проведения опытно-экспериментальной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работы, участия в инновационных процессах в сфере образования.</w:t>
            </w:r>
          </w:p>
        </w:tc>
        <w:tc>
          <w:tcPr>
            <w:tcW w:w="3616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глубокое системное знание концептуальных моделей и механизмов формирования образовательной среды в образовательных организациях различного типа и уровня; знает системы критериев качества образовательной среды образовательных организациях различного типа и уровня; имеет четкое представление о современных тенденциях развития образовательной политики в России и за рубежом; обладает систематизированной информацией об образовательных инновациях и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инновационных технологиях управления качеством образования. Способен освоить ресурсы образовательной среды и разработать проект их оптимального развития, провести системный мониторинг образовательной среды; ориентируется в инновационной образовательной ситуации региона, страны и за рубежом; может разработать стратегию инновационного поиска образовательной организации различного </w:t>
            </w:r>
            <w:r w:rsidR="007611D8"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типа. Обладает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опытом разработки системы моделей образовательной среды; навыками оценивания качества образовательной среды; способами системного анализа и критической оценки различных теорий, концепций, подходов к построению системы образования; технологиями проведения опытно-экспериментальной работы в различных типах образовательных организаций, участия в инновационных процессах в сфере образования на различных уровнях.</w:t>
            </w:r>
          </w:p>
        </w:tc>
      </w:tr>
      <w:tr w:rsidR="001C5940" w:rsidRPr="008F6B1B" w:rsidTr="005B3820">
        <w:tc>
          <w:tcPr>
            <w:tcW w:w="1276" w:type="dxa"/>
            <w:shd w:val="clear" w:color="auto" w:fill="auto"/>
          </w:tcPr>
          <w:p w:rsidR="001C5940" w:rsidRPr="008F6B1B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ПК-4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Имеет теоретические представления об основных принципах разработки и реализации методик, технологий и приемов обучения. Может определять перспективные направления научных исследований в области разработки и реализации методик, технологий и приемов обучения; адаптировать новые теоретические и экспериментальные разработки для анализа результатов процесса обучения в организациях, осуществляющих образовательную деятельность. Обладает опытом осуществления основных способов осмысления и критического анализа существующих разработок и подходов к реализации методик, технологий и приемов обучения; основными навыками совершенствования разработок для анализа результатов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процесса обучения в организациях, осуществляющих образовательную деятельность.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Демонстрирует глубокое знание принципов разработки и реализации методик, технологий и приемов обучения. Осуществляет сопоставление перспективных направлений в области разработки и реализации методик, технологий и приемов обучения; адаптирует современные методики анализа результатов процесса обучения в организациях, осуществляющих образовательную деятельность. Владеет способами осмысления и критического анализа существующего опыта разработки и реализации методик, технологий и приемов обучения; основными навыками совершенствования анализа результатов процесса обучения в организациях, осуществляющих образовательную деятельность.</w:t>
            </w:r>
          </w:p>
        </w:tc>
        <w:tc>
          <w:tcPr>
            <w:tcW w:w="3616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Демонстрирует обоснованное соотнесение принципов разработки и реализации методик, технологий и приемов обучения и дает развернутую характеристику современным подходам, методам и технологиям, необходимым для анализа результатов процесса обучения в организациях, осуществляющих образовательную деятельность. Осуществляет сопоставление перспективных направлений научных исследований в области разработки и реализации методик, технологий и приемов обучения по комплексу заданных параметров; адаптирует новые теоретические и экспериментальные разработки для анализа результатов процесса обучения в организациях, осуществляющих образовательную деятельность. Обладает опытом рефлексивного владения способами осмысления и критического анализа существующих разработок и принципов реализации методик, технологий и приемов обучения с учетом перспективных линий творческого профессионального саморазвития.</w:t>
            </w:r>
          </w:p>
        </w:tc>
      </w:tr>
    </w:tbl>
    <w:p w:rsidR="00E60CCE" w:rsidRPr="008F6B1B" w:rsidRDefault="00E60CCE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60CCE" w:rsidRPr="008F6B1B" w:rsidRDefault="00E60CCE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8F6B1B" w:rsidRDefault="00F3380E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</w:t>
      </w:r>
      <w:r w:rsidR="00BA155F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ценочны</w:t>
      </w: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е</w:t>
      </w:r>
      <w:r w:rsidR="00BA155F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0536B8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средств</w:t>
      </w: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 w:rsidR="000536B8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BA155F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 шкал</w:t>
      </w: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 w:rsidR="00BA155F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оценивания</w:t>
      </w:r>
      <w:r w:rsidR="00155E38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  <w:t>(схема рейтинговой оценки)</w:t>
      </w:r>
    </w:p>
    <w:p w:rsidR="00F3380E" w:rsidRPr="008F6B1B" w:rsidRDefault="00F3380E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4395"/>
        <w:gridCol w:w="1134"/>
        <w:gridCol w:w="2126"/>
        <w:gridCol w:w="1240"/>
      </w:tblGrid>
      <w:tr w:rsidR="00D61EA6" w:rsidRPr="008F6B1B" w:rsidTr="00D702B4">
        <w:tc>
          <w:tcPr>
            <w:tcW w:w="567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439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Оценочное средство</w:t>
            </w:r>
          </w:p>
        </w:tc>
        <w:tc>
          <w:tcPr>
            <w:tcW w:w="1134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  <w:tc>
          <w:tcPr>
            <w:tcW w:w="212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8F6B1B" w:rsidRDefault="00D61EA6" w:rsidP="00EE75B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Оцениваемые компетенции</w:t>
            </w:r>
          </w:p>
        </w:tc>
        <w:tc>
          <w:tcPr>
            <w:tcW w:w="1240" w:type="dxa"/>
            <w:vAlign w:val="center"/>
          </w:tcPr>
          <w:p w:rsidR="00D61EA6" w:rsidRPr="008F6B1B" w:rsidRDefault="00D61EA6" w:rsidP="00D61E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Семестр</w:t>
            </w:r>
          </w:p>
        </w:tc>
      </w:tr>
      <w:tr w:rsidR="00D61EA6" w:rsidRPr="008F6B1B" w:rsidTr="00D702B4">
        <w:tc>
          <w:tcPr>
            <w:tcW w:w="567" w:type="dxa"/>
            <w:shd w:val="clear" w:color="auto" w:fill="auto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:rsidR="00D61EA6" w:rsidRPr="008F6B1B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План конспект урока учителя иностранного языка в старших классах (с анализом)</w:t>
            </w:r>
          </w:p>
        </w:tc>
        <w:tc>
          <w:tcPr>
            <w:tcW w:w="1134" w:type="dxa"/>
            <w:shd w:val="clear" w:color="auto" w:fill="auto"/>
          </w:tcPr>
          <w:p w:rsidR="00D61EA6" w:rsidRPr="008F6B1B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2126" w:type="dxa"/>
            <w:shd w:val="clear" w:color="auto" w:fill="auto"/>
          </w:tcPr>
          <w:p w:rsidR="00D61EA6" w:rsidRPr="008F6B1B" w:rsidRDefault="00D61EA6" w:rsidP="00EE75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ПК-1-2, ПК-4</w:t>
            </w:r>
          </w:p>
        </w:tc>
        <w:tc>
          <w:tcPr>
            <w:tcW w:w="1240" w:type="dxa"/>
          </w:tcPr>
          <w:p w:rsidR="00D61EA6" w:rsidRPr="008F6B1B" w:rsidRDefault="007611D8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1с</w:t>
            </w:r>
          </w:p>
        </w:tc>
      </w:tr>
      <w:tr w:rsidR="00D61EA6" w:rsidRPr="008F6B1B" w:rsidTr="00D702B4">
        <w:tc>
          <w:tcPr>
            <w:tcW w:w="567" w:type="dxa"/>
            <w:shd w:val="clear" w:color="auto" w:fill="auto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:rsidR="00D61EA6" w:rsidRPr="008F6B1B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Комплекс заданий по теме научного исследования для внедрения в учебный процесс старшего профиля</w:t>
            </w:r>
          </w:p>
        </w:tc>
        <w:tc>
          <w:tcPr>
            <w:tcW w:w="1134" w:type="dxa"/>
            <w:shd w:val="clear" w:color="auto" w:fill="auto"/>
          </w:tcPr>
          <w:p w:rsidR="00D61EA6" w:rsidRPr="008F6B1B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2126" w:type="dxa"/>
            <w:shd w:val="clear" w:color="auto" w:fill="auto"/>
          </w:tcPr>
          <w:p w:rsidR="00D61EA6" w:rsidRPr="008F6B1B" w:rsidRDefault="00D61EA6" w:rsidP="00EE75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ПК-1-2, ПК-4</w:t>
            </w:r>
          </w:p>
        </w:tc>
        <w:tc>
          <w:tcPr>
            <w:tcW w:w="1240" w:type="dxa"/>
          </w:tcPr>
          <w:p w:rsidR="00D61EA6" w:rsidRPr="008F6B1B" w:rsidRDefault="007611D8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1с</w:t>
            </w:r>
          </w:p>
        </w:tc>
      </w:tr>
      <w:tr w:rsidR="00D61EA6" w:rsidRPr="008F6B1B" w:rsidTr="00D702B4">
        <w:tc>
          <w:tcPr>
            <w:tcW w:w="567" w:type="dxa"/>
            <w:shd w:val="clear" w:color="auto" w:fill="auto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:rsidR="00D61EA6" w:rsidRPr="008F6B1B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Методическая разработка внеклассного мероприятия</w:t>
            </w:r>
          </w:p>
        </w:tc>
        <w:tc>
          <w:tcPr>
            <w:tcW w:w="1134" w:type="dxa"/>
            <w:shd w:val="clear" w:color="auto" w:fill="auto"/>
          </w:tcPr>
          <w:p w:rsidR="00D61EA6" w:rsidRPr="008F6B1B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2126" w:type="dxa"/>
            <w:shd w:val="clear" w:color="auto" w:fill="auto"/>
          </w:tcPr>
          <w:p w:rsidR="00D61EA6" w:rsidRPr="008F6B1B" w:rsidRDefault="00D61EA6" w:rsidP="00EE75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ПК-1-2, ПК-4</w:t>
            </w:r>
          </w:p>
        </w:tc>
        <w:tc>
          <w:tcPr>
            <w:tcW w:w="1240" w:type="dxa"/>
          </w:tcPr>
          <w:p w:rsidR="00D61EA6" w:rsidRPr="008F6B1B" w:rsidRDefault="007611D8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1с</w:t>
            </w:r>
          </w:p>
        </w:tc>
      </w:tr>
      <w:tr w:rsidR="00D61EA6" w:rsidRPr="008F6B1B" w:rsidTr="00D702B4">
        <w:tc>
          <w:tcPr>
            <w:tcW w:w="567" w:type="dxa"/>
            <w:shd w:val="clear" w:color="auto" w:fill="auto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4395" w:type="dxa"/>
            <w:shd w:val="clear" w:color="auto" w:fill="auto"/>
          </w:tcPr>
          <w:p w:rsidR="00D61EA6" w:rsidRPr="008F6B1B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Зачет (отчет о прохождении практики)</w:t>
            </w:r>
          </w:p>
        </w:tc>
        <w:tc>
          <w:tcPr>
            <w:tcW w:w="1134" w:type="dxa"/>
            <w:shd w:val="clear" w:color="auto" w:fill="auto"/>
          </w:tcPr>
          <w:p w:rsidR="00D61EA6" w:rsidRPr="008F6B1B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40</w:t>
            </w:r>
          </w:p>
        </w:tc>
        <w:tc>
          <w:tcPr>
            <w:tcW w:w="2126" w:type="dxa"/>
            <w:shd w:val="clear" w:color="auto" w:fill="auto"/>
          </w:tcPr>
          <w:p w:rsidR="00D61EA6" w:rsidRPr="008F6B1B" w:rsidRDefault="00D61EA6" w:rsidP="00EE75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ПК-1-2, ПК-4</w:t>
            </w:r>
          </w:p>
        </w:tc>
        <w:tc>
          <w:tcPr>
            <w:tcW w:w="1240" w:type="dxa"/>
          </w:tcPr>
          <w:p w:rsidR="00D61EA6" w:rsidRPr="008F6B1B" w:rsidRDefault="007611D8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1с</w:t>
            </w:r>
          </w:p>
        </w:tc>
      </w:tr>
    </w:tbl>
    <w:p w:rsidR="00701B38" w:rsidRPr="008F6B1B" w:rsidRDefault="00701B38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E7A40" w:rsidRPr="008F6B1B" w:rsidRDefault="000461FC" w:rsidP="006140E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Итоговая оценка по </w:t>
      </w:r>
      <w:r w:rsidR="00A10ABA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практике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определяется преподавателем на основании суммы баллов, набранных студентом в </w:t>
      </w:r>
      <w:r w:rsidR="00A10ABA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процессе прохождения практики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</w:t>
      </w:r>
      <w:r w:rsidR="00A10ABA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</w:t>
      </w:r>
      <w:r w:rsidR="009E7A40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период промежуточной аттестации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056D83" w:rsidRPr="008F6B1B" w:rsidRDefault="00056D83" w:rsidP="006140E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61FC" w:rsidRPr="008F6B1B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E6677" w:rsidRPr="008F6B1B" w:rsidRDefault="008C7C23" w:rsidP="006140E3">
      <w:pPr>
        <w:pStyle w:val="1"/>
        <w:jc w:val="center"/>
      </w:pPr>
      <w:r w:rsidRPr="008F6B1B">
        <w:t>2</w:t>
      </w:r>
      <w:r w:rsidR="000E6677" w:rsidRPr="008F6B1B">
        <w:t>. ОЦЕНОЧНЫЕ СРЕДСТВА</w:t>
      </w:r>
    </w:p>
    <w:p w:rsidR="000461FC" w:rsidRPr="008F6B1B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71CE" w:rsidRPr="008F6B1B" w:rsidRDefault="008804AA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Данный раздел содержит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01B38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Описание 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каждого оценочного средства 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содержит 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методические материалы</w:t>
      </w:r>
      <w:r w:rsidR="00701B38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8F6B1B" w:rsidRPr="008F6B1B" w:rsidRDefault="008F6B1B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F6B1B" w:rsidRPr="008F6B1B" w:rsidRDefault="008F6B1B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844846" w:rsidRPr="008F6B1B" w:rsidRDefault="00844846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504EF" w:rsidRPr="007611D8" w:rsidRDefault="00056D83" w:rsidP="007611D8">
      <w:pPr>
        <w:pStyle w:val="a3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611D8">
        <w:rPr>
          <w:rFonts w:ascii="Times New Roman" w:eastAsia="Times New Roman" w:hAnsi="Times New Roman" w:cs="Times New Roman"/>
          <w:sz w:val="24"/>
          <w:szCs w:val="24"/>
          <w:lang w:eastAsia="ar-SA"/>
        </w:rPr>
        <w:t>План конспект урока учителя иностранного языка в старших классах (с анализом)</w:t>
      </w:r>
      <w:r w:rsidRPr="007611D8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2. Комплекс заданий по теме научного исследования для внедрения в учебный процесс старшего профиля</w:t>
      </w:r>
      <w:r w:rsidRPr="007611D8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3. Методическая разработка внеклассного мероприятия</w:t>
      </w:r>
      <w:r w:rsidRPr="007611D8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4. Зачет (отчет о прохождении практики)</w:t>
      </w:r>
    </w:p>
    <w:p w:rsidR="007611D8" w:rsidRDefault="007611D8" w:rsidP="007611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611D8" w:rsidRDefault="007611D8" w:rsidP="007611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611D8" w:rsidRDefault="007611D8" w:rsidP="007611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611D8" w:rsidRDefault="007611D8" w:rsidP="007611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611D8" w:rsidRDefault="007611D8" w:rsidP="007611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611D8" w:rsidRDefault="007611D8" w:rsidP="007611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611D8" w:rsidRDefault="007611D8" w:rsidP="007611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611D8" w:rsidRDefault="007611D8" w:rsidP="007611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611D8" w:rsidRDefault="007611D8" w:rsidP="007611D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611D8" w:rsidRPr="00294D00" w:rsidRDefault="007611D8" w:rsidP="007611D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94D0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План конспект урока учителя иностранного языка в старших классах (с анализом)</w:t>
      </w:r>
    </w:p>
    <w:p w:rsidR="007611D8" w:rsidRDefault="007611D8" w:rsidP="007611D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611D8" w:rsidRDefault="007611D8" w:rsidP="007611D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2011"/>
        <w:gridCol w:w="1810"/>
        <w:gridCol w:w="5076"/>
        <w:gridCol w:w="956"/>
      </w:tblGrid>
      <w:tr w:rsidR="007611D8" w:rsidRPr="00490ECF" w:rsidTr="00701EC0">
        <w:trPr>
          <w:cantSplit/>
          <w:tblHeader/>
        </w:trPr>
        <w:tc>
          <w:tcPr>
            <w:tcW w:w="2012" w:type="dxa"/>
            <w:vAlign w:val="center"/>
          </w:tcPr>
          <w:p w:rsidR="007611D8" w:rsidRPr="00AF4883" w:rsidRDefault="007611D8" w:rsidP="00701EC0">
            <w:pPr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AF4883">
              <w:rPr>
                <w:rFonts w:ascii="Times New Roman" w:hAnsi="Times New Roman" w:cs="Times New Roman"/>
                <w:b/>
                <w:lang w:eastAsia="ar-SA"/>
              </w:rPr>
              <w:t>Критерий</w:t>
            </w:r>
          </w:p>
        </w:tc>
        <w:tc>
          <w:tcPr>
            <w:tcW w:w="1794" w:type="dxa"/>
            <w:vAlign w:val="center"/>
          </w:tcPr>
          <w:p w:rsidR="007611D8" w:rsidRPr="00AF4883" w:rsidRDefault="007611D8" w:rsidP="00701EC0">
            <w:pPr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AF4883">
              <w:rPr>
                <w:rFonts w:ascii="Times New Roman" w:hAnsi="Times New Roman" w:cs="Times New Roman"/>
                <w:b/>
                <w:lang w:eastAsia="ar-SA"/>
              </w:rPr>
              <w:t>Максимальный балл по крите</w:t>
            </w:r>
            <w:r w:rsidRPr="00AF4883">
              <w:rPr>
                <w:rFonts w:ascii="Times New Roman" w:hAnsi="Times New Roman" w:cs="Times New Roman"/>
                <w:b/>
                <w:lang w:eastAsia="ar-SA"/>
              </w:rPr>
              <w:softHyphen/>
              <w:t>рию в целом</w:t>
            </w:r>
          </w:p>
        </w:tc>
        <w:tc>
          <w:tcPr>
            <w:tcW w:w="5091" w:type="dxa"/>
            <w:vAlign w:val="center"/>
          </w:tcPr>
          <w:p w:rsidR="007611D8" w:rsidRPr="00AF4883" w:rsidRDefault="007611D8" w:rsidP="00701EC0">
            <w:pPr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AF4883">
              <w:rPr>
                <w:rFonts w:ascii="Times New Roman" w:hAnsi="Times New Roman" w:cs="Times New Roman"/>
                <w:b/>
                <w:lang w:eastAsia="ar-SA"/>
              </w:rPr>
              <w:t>Характеристика</w:t>
            </w:r>
          </w:p>
        </w:tc>
        <w:tc>
          <w:tcPr>
            <w:tcW w:w="956" w:type="dxa"/>
            <w:vAlign w:val="center"/>
          </w:tcPr>
          <w:p w:rsidR="007611D8" w:rsidRPr="00AF4883" w:rsidRDefault="007611D8" w:rsidP="00701EC0">
            <w:pPr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AF4883">
              <w:rPr>
                <w:rFonts w:ascii="Times New Roman" w:hAnsi="Times New Roman" w:cs="Times New Roman"/>
                <w:b/>
                <w:lang w:eastAsia="ar-SA"/>
              </w:rPr>
              <w:t>Баллы</w:t>
            </w:r>
          </w:p>
        </w:tc>
      </w:tr>
      <w:tr w:rsidR="007611D8" w:rsidRPr="00490ECF" w:rsidTr="00701EC0">
        <w:trPr>
          <w:cantSplit/>
        </w:trPr>
        <w:tc>
          <w:tcPr>
            <w:tcW w:w="2012" w:type="dxa"/>
            <w:vMerge w:val="restart"/>
            <w:vAlign w:val="center"/>
          </w:tcPr>
          <w:p w:rsidR="007611D8" w:rsidRDefault="007611D8" w:rsidP="00701EC0">
            <w:pPr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AF4883">
              <w:rPr>
                <w:rFonts w:ascii="Times New Roman" w:hAnsi="Times New Roman" w:cs="Times New Roman"/>
                <w:lang w:eastAsia="ar-SA"/>
              </w:rPr>
              <w:t xml:space="preserve">Структура </w:t>
            </w:r>
            <w:r>
              <w:rPr>
                <w:rFonts w:ascii="Times New Roman" w:hAnsi="Times New Roman" w:cs="Times New Roman"/>
                <w:lang w:eastAsia="ar-SA"/>
              </w:rPr>
              <w:t>и содержание урока с точки зрения способности организации образовательной деятельности, диагностики и оценивания качества образовательного процесса</w:t>
            </w:r>
          </w:p>
          <w:p w:rsidR="007611D8" w:rsidRPr="00AF4883" w:rsidRDefault="007611D8" w:rsidP="00701EC0">
            <w:pPr>
              <w:jc w:val="both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ПК-1</w:t>
            </w:r>
          </w:p>
          <w:p w:rsidR="007611D8" w:rsidRPr="00AF4883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794" w:type="dxa"/>
            <w:vMerge w:val="restart"/>
            <w:vAlign w:val="center"/>
          </w:tcPr>
          <w:p w:rsidR="007611D8" w:rsidRPr="00AF4883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 xml:space="preserve">           12</w:t>
            </w:r>
          </w:p>
        </w:tc>
        <w:tc>
          <w:tcPr>
            <w:tcW w:w="5091" w:type="dxa"/>
          </w:tcPr>
          <w:p w:rsidR="007611D8" w:rsidRDefault="007611D8" w:rsidP="00701EC0">
            <w:pPr>
              <w:jc w:val="both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План конспект урока учителя иностранного языка представлен согласно правилам фотографирования и сопровождается полным текстом-анализом студента, обучающимся по магистерской программе.</w:t>
            </w:r>
          </w:p>
          <w:p w:rsidR="007611D8" w:rsidRPr="00AF4883" w:rsidRDefault="007611D8" w:rsidP="00701EC0">
            <w:pPr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AF4883">
              <w:rPr>
                <w:rFonts w:ascii="Times New Roman" w:hAnsi="Times New Roman" w:cs="Times New Roman"/>
                <w:lang w:eastAsia="ar-SA"/>
              </w:rPr>
              <w:t>С</w:t>
            </w:r>
            <w:r>
              <w:rPr>
                <w:rFonts w:ascii="Times New Roman" w:hAnsi="Times New Roman" w:cs="Times New Roman"/>
                <w:lang w:eastAsia="ar-SA"/>
              </w:rPr>
              <w:t xml:space="preserve">труктура и содержание урока полностью соответствуют правилам построения урока: студент оформляет конспект урока по одной из предложенных схем на </w:t>
            </w:r>
            <w:r>
              <w:rPr>
                <w:rFonts w:ascii="Times New Roman" w:hAnsi="Times New Roman" w:cs="Times New Roman"/>
                <w:lang w:val="en-US" w:eastAsia="ar-SA"/>
              </w:rPr>
              <w:t>edu</w:t>
            </w:r>
            <w:r w:rsidRPr="00CC44BE">
              <w:rPr>
                <w:rFonts w:ascii="Times New Roman" w:hAnsi="Times New Roman" w:cs="Times New Roman"/>
                <w:lang w:eastAsia="ar-SA"/>
              </w:rPr>
              <w:t>.</w:t>
            </w:r>
            <w:r>
              <w:rPr>
                <w:rFonts w:ascii="Times New Roman" w:hAnsi="Times New Roman" w:cs="Times New Roman"/>
                <w:lang w:val="en-US" w:eastAsia="ar-SA"/>
              </w:rPr>
              <w:t>vspu</w:t>
            </w:r>
            <w:r w:rsidRPr="00CC44BE">
              <w:rPr>
                <w:rFonts w:ascii="Times New Roman" w:hAnsi="Times New Roman" w:cs="Times New Roman"/>
                <w:lang w:eastAsia="ar-SA"/>
              </w:rPr>
              <w:t>.</w:t>
            </w:r>
            <w:r>
              <w:rPr>
                <w:rFonts w:ascii="Times New Roman" w:hAnsi="Times New Roman" w:cs="Times New Roman"/>
                <w:lang w:val="en-US" w:eastAsia="ar-SA"/>
              </w:rPr>
              <w:t>ru</w:t>
            </w:r>
            <w:r>
              <w:rPr>
                <w:rFonts w:ascii="Times New Roman" w:hAnsi="Times New Roman" w:cs="Times New Roman"/>
                <w:lang w:eastAsia="ar-SA"/>
              </w:rPr>
              <w:t>.  в папке «Практика по получению профессиональных умений и опыта профессиональной деятельности». Предоставленный конспект урока учителя включает такие части как мотивационная установка, комплекс упражнений: языковые, условно-речевые, речевые. Последнее задание носит коммуникативно направленный характер. В плане конспекте урока наличествует речь учителя, формулировки заданий на английском языке, примерная речь учащихся.</w:t>
            </w:r>
          </w:p>
          <w:p w:rsidR="007611D8" w:rsidRDefault="007611D8" w:rsidP="00701EC0">
            <w:pPr>
              <w:jc w:val="both"/>
              <w:rPr>
                <w:rFonts w:ascii="Times New Roman" w:hAnsi="Times New Roman" w:cs="Times New Roman"/>
                <w:highlight w:val="yellow"/>
                <w:lang w:eastAsia="ar-SA"/>
              </w:rPr>
            </w:pPr>
          </w:p>
          <w:p w:rsidR="007611D8" w:rsidRPr="00490ECF" w:rsidRDefault="007611D8" w:rsidP="00701EC0">
            <w:pPr>
              <w:jc w:val="both"/>
              <w:rPr>
                <w:rFonts w:ascii="Times New Roman" w:hAnsi="Times New Roman" w:cs="Times New Roman"/>
                <w:highlight w:val="yellow"/>
                <w:lang w:eastAsia="ar-SA"/>
              </w:rPr>
            </w:pPr>
          </w:p>
        </w:tc>
        <w:tc>
          <w:tcPr>
            <w:tcW w:w="956" w:type="dxa"/>
            <w:vAlign w:val="center"/>
          </w:tcPr>
          <w:p w:rsidR="007611D8" w:rsidRPr="00AF4883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 xml:space="preserve">    10-12</w:t>
            </w:r>
          </w:p>
        </w:tc>
      </w:tr>
      <w:tr w:rsidR="007611D8" w:rsidRPr="00490ECF" w:rsidTr="00701EC0">
        <w:trPr>
          <w:cantSplit/>
        </w:trPr>
        <w:tc>
          <w:tcPr>
            <w:tcW w:w="2012" w:type="dxa"/>
            <w:vMerge/>
            <w:vAlign w:val="center"/>
          </w:tcPr>
          <w:p w:rsidR="007611D8" w:rsidRPr="00AF4883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794" w:type="dxa"/>
            <w:vMerge/>
            <w:vAlign w:val="center"/>
          </w:tcPr>
          <w:p w:rsidR="007611D8" w:rsidRPr="00AF4883" w:rsidRDefault="007611D8" w:rsidP="00701EC0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5091" w:type="dxa"/>
          </w:tcPr>
          <w:p w:rsidR="007611D8" w:rsidRDefault="007611D8" w:rsidP="00701EC0">
            <w:pPr>
              <w:jc w:val="both"/>
              <w:rPr>
                <w:rFonts w:ascii="Times New Roman" w:hAnsi="Times New Roman" w:cs="Times New Roman"/>
                <w:lang w:eastAsia="ar-SA"/>
              </w:rPr>
            </w:pPr>
          </w:p>
          <w:p w:rsidR="007611D8" w:rsidRDefault="007611D8" w:rsidP="00701EC0">
            <w:pPr>
              <w:jc w:val="both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План конспект урока учителя иностранного языка представлен согласно правилам фотографирования и сопровождается текстом-анализом студента, обучающимся по магистерской программе.</w:t>
            </w:r>
          </w:p>
          <w:p w:rsidR="007611D8" w:rsidRDefault="007611D8" w:rsidP="00701EC0">
            <w:pPr>
              <w:jc w:val="both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Структура и содержание конспекта урока в основном соответствую</w:t>
            </w:r>
            <w:r w:rsidRPr="00B7056B">
              <w:rPr>
                <w:rFonts w:ascii="Times New Roman" w:hAnsi="Times New Roman" w:cs="Times New Roman"/>
                <w:lang w:eastAsia="ar-SA"/>
              </w:rPr>
              <w:t>т правилам построения кейса по линг</w:t>
            </w:r>
            <w:r>
              <w:rPr>
                <w:rFonts w:ascii="Times New Roman" w:hAnsi="Times New Roman" w:cs="Times New Roman"/>
                <w:lang w:eastAsia="ar-SA"/>
              </w:rPr>
              <w:t xml:space="preserve">водидактике: студент дает </w:t>
            </w:r>
            <w:r w:rsidRPr="00B7056B">
              <w:rPr>
                <w:rFonts w:ascii="Times New Roman" w:hAnsi="Times New Roman" w:cs="Times New Roman"/>
                <w:lang w:eastAsia="ar-SA"/>
              </w:rPr>
              <w:t xml:space="preserve">теоретическое обоснование поставленной проблемы. </w:t>
            </w:r>
          </w:p>
          <w:p w:rsidR="007611D8" w:rsidRDefault="007611D8" w:rsidP="00701EC0">
            <w:pPr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B7056B">
              <w:rPr>
                <w:rFonts w:ascii="Times New Roman" w:hAnsi="Times New Roman" w:cs="Times New Roman"/>
                <w:lang w:eastAsia="ar-SA"/>
              </w:rPr>
              <w:t xml:space="preserve">Предоставленный далее фрагмент включает </w:t>
            </w:r>
            <w:r>
              <w:rPr>
                <w:rFonts w:ascii="Times New Roman" w:hAnsi="Times New Roman" w:cs="Times New Roman"/>
                <w:lang w:eastAsia="ar-SA"/>
              </w:rPr>
              <w:t>мотивационную установку</w:t>
            </w:r>
            <w:r w:rsidRPr="00B7056B">
              <w:rPr>
                <w:rFonts w:ascii="Times New Roman" w:hAnsi="Times New Roman" w:cs="Times New Roman"/>
                <w:lang w:eastAsia="ar-SA"/>
              </w:rPr>
              <w:t>, комплекс упражнений: языковые, условно-речевые, речевые. Последнее задание носит коммуникативно направленный хар</w:t>
            </w:r>
            <w:r>
              <w:rPr>
                <w:rFonts w:ascii="Times New Roman" w:hAnsi="Times New Roman" w:cs="Times New Roman"/>
                <w:lang w:eastAsia="ar-SA"/>
              </w:rPr>
              <w:t>актер. В конспекте-урока</w:t>
            </w:r>
            <w:r w:rsidRPr="00B7056B">
              <w:rPr>
                <w:rFonts w:ascii="Times New Roman" w:hAnsi="Times New Roman" w:cs="Times New Roman"/>
                <w:lang w:eastAsia="ar-SA"/>
              </w:rPr>
              <w:t xml:space="preserve"> </w:t>
            </w:r>
            <w:r>
              <w:rPr>
                <w:rFonts w:ascii="Times New Roman" w:hAnsi="Times New Roman" w:cs="Times New Roman"/>
                <w:lang w:eastAsia="ar-SA"/>
              </w:rPr>
              <w:t xml:space="preserve">есть </w:t>
            </w:r>
            <w:r w:rsidRPr="00B7056B">
              <w:rPr>
                <w:rFonts w:ascii="Times New Roman" w:hAnsi="Times New Roman" w:cs="Times New Roman"/>
                <w:lang w:eastAsia="ar-SA"/>
              </w:rPr>
              <w:t>речь учителя, формулировки заданий на английском</w:t>
            </w:r>
            <w:r>
              <w:rPr>
                <w:rFonts w:ascii="Times New Roman" w:hAnsi="Times New Roman" w:cs="Times New Roman"/>
                <w:lang w:eastAsia="ar-SA"/>
              </w:rPr>
              <w:t xml:space="preserve"> 9иностранном языке)</w:t>
            </w:r>
            <w:r w:rsidRPr="00B7056B">
              <w:rPr>
                <w:rFonts w:ascii="Times New Roman" w:hAnsi="Times New Roman" w:cs="Times New Roman"/>
                <w:lang w:eastAsia="ar-SA"/>
              </w:rPr>
              <w:t xml:space="preserve"> языке, примерная речь учащихся.</w:t>
            </w:r>
          </w:p>
          <w:p w:rsidR="007611D8" w:rsidRPr="00490ECF" w:rsidRDefault="007611D8" w:rsidP="00701EC0">
            <w:pPr>
              <w:jc w:val="both"/>
              <w:rPr>
                <w:rFonts w:ascii="Times New Roman" w:hAnsi="Times New Roman" w:cs="Times New Roman"/>
                <w:highlight w:val="yellow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Студент показывает способность самостоятельно учесть замечания, полученные по структуре урока.</w:t>
            </w:r>
          </w:p>
        </w:tc>
        <w:tc>
          <w:tcPr>
            <w:tcW w:w="956" w:type="dxa"/>
            <w:vAlign w:val="center"/>
          </w:tcPr>
          <w:p w:rsidR="007611D8" w:rsidRPr="00AF4883" w:rsidRDefault="007611D8" w:rsidP="00701EC0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6-9</w:t>
            </w:r>
          </w:p>
        </w:tc>
      </w:tr>
      <w:tr w:rsidR="007611D8" w:rsidRPr="00490ECF" w:rsidTr="00701EC0">
        <w:trPr>
          <w:cantSplit/>
        </w:trPr>
        <w:tc>
          <w:tcPr>
            <w:tcW w:w="2012" w:type="dxa"/>
            <w:vMerge/>
          </w:tcPr>
          <w:p w:rsidR="007611D8" w:rsidRPr="00AF4883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794" w:type="dxa"/>
            <w:vMerge/>
          </w:tcPr>
          <w:p w:rsidR="007611D8" w:rsidRPr="00AF4883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5091" w:type="dxa"/>
          </w:tcPr>
          <w:p w:rsidR="007611D8" w:rsidRDefault="007611D8" w:rsidP="00701EC0">
            <w:pPr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B7056B">
              <w:rPr>
                <w:rFonts w:ascii="Times New Roman" w:hAnsi="Times New Roman" w:cs="Times New Roman"/>
                <w:lang w:eastAsia="ar-SA"/>
              </w:rPr>
              <w:t>Структу</w:t>
            </w:r>
            <w:r>
              <w:rPr>
                <w:rFonts w:ascii="Times New Roman" w:hAnsi="Times New Roman" w:cs="Times New Roman"/>
                <w:lang w:eastAsia="ar-SA"/>
              </w:rPr>
              <w:t>ра и содержание конспекта урока не всегда</w:t>
            </w:r>
            <w:r w:rsidRPr="00B7056B">
              <w:rPr>
                <w:rFonts w:ascii="Times New Roman" w:hAnsi="Times New Roman" w:cs="Times New Roman"/>
                <w:lang w:eastAsia="ar-SA"/>
              </w:rPr>
              <w:t xml:space="preserve"> соответствуют правилам пос</w:t>
            </w:r>
            <w:r>
              <w:rPr>
                <w:rFonts w:ascii="Times New Roman" w:hAnsi="Times New Roman" w:cs="Times New Roman"/>
                <w:lang w:eastAsia="ar-SA"/>
              </w:rPr>
              <w:t>троения</w:t>
            </w:r>
            <w:r w:rsidRPr="00B7056B">
              <w:rPr>
                <w:rFonts w:ascii="Times New Roman" w:hAnsi="Times New Roman" w:cs="Times New Roman"/>
                <w:lang w:eastAsia="ar-SA"/>
              </w:rPr>
              <w:t xml:space="preserve">: студент </w:t>
            </w:r>
            <w:r>
              <w:rPr>
                <w:rFonts w:ascii="Times New Roman" w:hAnsi="Times New Roman" w:cs="Times New Roman"/>
                <w:lang w:eastAsia="ar-SA"/>
              </w:rPr>
              <w:t>затрудняется с оформлением урока, порываясь давать устные объяснения по его структуре и содержанию.</w:t>
            </w:r>
          </w:p>
          <w:p w:rsidR="007611D8" w:rsidRPr="00B7056B" w:rsidRDefault="007611D8" w:rsidP="00701EC0">
            <w:pPr>
              <w:jc w:val="both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 xml:space="preserve"> Предоставленный конспект урока</w:t>
            </w:r>
            <w:r w:rsidRPr="00B7056B">
              <w:rPr>
                <w:rFonts w:ascii="Times New Roman" w:hAnsi="Times New Roman" w:cs="Times New Roman"/>
                <w:lang w:eastAsia="ar-SA"/>
              </w:rPr>
              <w:t xml:space="preserve"> включает </w:t>
            </w:r>
            <w:r>
              <w:rPr>
                <w:rFonts w:ascii="Times New Roman" w:hAnsi="Times New Roman" w:cs="Times New Roman"/>
                <w:lang w:eastAsia="ar-SA"/>
              </w:rPr>
              <w:t xml:space="preserve">не все части, а именно: </w:t>
            </w:r>
            <w:r w:rsidRPr="00B7056B">
              <w:rPr>
                <w:rFonts w:ascii="Times New Roman" w:hAnsi="Times New Roman" w:cs="Times New Roman"/>
                <w:lang w:eastAsia="ar-SA"/>
              </w:rPr>
              <w:t xml:space="preserve">мотивационную установку, комплекс упражнений: языковые, условно-речевые, речевые. Последнее задание </w:t>
            </w:r>
            <w:r>
              <w:rPr>
                <w:rFonts w:ascii="Times New Roman" w:hAnsi="Times New Roman" w:cs="Times New Roman"/>
                <w:lang w:eastAsia="ar-SA"/>
              </w:rPr>
              <w:t xml:space="preserve">не всегда </w:t>
            </w:r>
            <w:r w:rsidRPr="00B7056B">
              <w:rPr>
                <w:rFonts w:ascii="Times New Roman" w:hAnsi="Times New Roman" w:cs="Times New Roman"/>
                <w:lang w:eastAsia="ar-SA"/>
              </w:rPr>
              <w:t>носит коммуникативно направленный характе</w:t>
            </w:r>
            <w:r>
              <w:rPr>
                <w:rFonts w:ascii="Times New Roman" w:hAnsi="Times New Roman" w:cs="Times New Roman"/>
                <w:lang w:eastAsia="ar-SA"/>
              </w:rPr>
              <w:t>р. В конспекте урока не всегда</w:t>
            </w:r>
            <w:r w:rsidRPr="00B7056B">
              <w:rPr>
                <w:rFonts w:ascii="Times New Roman" w:hAnsi="Times New Roman" w:cs="Times New Roman"/>
                <w:lang w:eastAsia="ar-SA"/>
              </w:rPr>
              <w:t xml:space="preserve"> речь учителя, формулировки заданий на английском языке, примерная речь учащихся.</w:t>
            </w:r>
          </w:p>
          <w:p w:rsidR="007611D8" w:rsidRPr="00490ECF" w:rsidRDefault="007611D8" w:rsidP="00701EC0">
            <w:pPr>
              <w:jc w:val="both"/>
              <w:rPr>
                <w:rFonts w:ascii="Times New Roman" w:hAnsi="Times New Roman" w:cs="Times New Roman"/>
                <w:highlight w:val="yellow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Студент затрудняется</w:t>
            </w:r>
            <w:r w:rsidRPr="00B7056B">
              <w:rPr>
                <w:rFonts w:ascii="Times New Roman" w:hAnsi="Times New Roman" w:cs="Times New Roman"/>
                <w:lang w:eastAsia="ar-SA"/>
              </w:rPr>
              <w:t xml:space="preserve"> самостоятельно учесть замечания, полученн</w:t>
            </w:r>
            <w:r>
              <w:rPr>
                <w:rFonts w:ascii="Times New Roman" w:hAnsi="Times New Roman" w:cs="Times New Roman"/>
                <w:lang w:eastAsia="ar-SA"/>
              </w:rPr>
              <w:t>ые по структуре конспекта урока</w:t>
            </w:r>
            <w:r w:rsidRPr="00B7056B">
              <w:rPr>
                <w:rFonts w:ascii="Times New Roman" w:hAnsi="Times New Roman" w:cs="Times New Roman"/>
                <w:lang w:eastAsia="ar-SA"/>
              </w:rPr>
              <w:t>.</w:t>
            </w:r>
          </w:p>
        </w:tc>
        <w:tc>
          <w:tcPr>
            <w:tcW w:w="956" w:type="dxa"/>
            <w:vAlign w:val="center"/>
          </w:tcPr>
          <w:p w:rsidR="007611D8" w:rsidRPr="00AF4883" w:rsidRDefault="007611D8" w:rsidP="00701EC0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2 - 5</w:t>
            </w:r>
          </w:p>
        </w:tc>
      </w:tr>
      <w:tr w:rsidR="007611D8" w:rsidRPr="00490ECF" w:rsidTr="00701EC0">
        <w:trPr>
          <w:cantSplit/>
        </w:trPr>
        <w:tc>
          <w:tcPr>
            <w:tcW w:w="2012" w:type="dxa"/>
            <w:vMerge/>
            <w:vAlign w:val="center"/>
          </w:tcPr>
          <w:p w:rsidR="007611D8" w:rsidRPr="00AF4883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794" w:type="dxa"/>
            <w:vMerge/>
            <w:vAlign w:val="center"/>
          </w:tcPr>
          <w:p w:rsidR="007611D8" w:rsidRPr="00AF4883" w:rsidRDefault="007611D8" w:rsidP="00701EC0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5091" w:type="dxa"/>
          </w:tcPr>
          <w:p w:rsidR="007611D8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Структура и содержание конспекта урока</w:t>
            </w:r>
            <w:r w:rsidRPr="00B7056B">
              <w:rPr>
                <w:rFonts w:ascii="Times New Roman" w:hAnsi="Times New Roman" w:cs="Times New Roman"/>
                <w:lang w:eastAsia="ar-SA"/>
              </w:rPr>
              <w:t xml:space="preserve"> не соответствуют правилам построения</w:t>
            </w:r>
            <w:r>
              <w:rPr>
                <w:rFonts w:ascii="Times New Roman" w:hAnsi="Times New Roman" w:cs="Times New Roman"/>
                <w:lang w:eastAsia="ar-SA"/>
              </w:rPr>
              <w:t>.</w:t>
            </w:r>
            <w:r w:rsidRPr="00B7056B">
              <w:rPr>
                <w:rFonts w:ascii="Times New Roman" w:hAnsi="Times New Roman" w:cs="Times New Roman"/>
                <w:lang w:eastAsia="ar-SA"/>
              </w:rPr>
              <w:t xml:space="preserve"> </w:t>
            </w:r>
            <w:r>
              <w:rPr>
                <w:rFonts w:ascii="Times New Roman" w:hAnsi="Times New Roman" w:cs="Times New Roman"/>
                <w:lang w:eastAsia="ar-SA"/>
              </w:rPr>
              <w:t xml:space="preserve">Студент, обучающийся по магистерской программе, имеет слабое представление о структуре и содержании. </w:t>
            </w:r>
          </w:p>
          <w:p w:rsidR="007611D8" w:rsidRPr="00B7056B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 xml:space="preserve"> Предоставленный план конспект урока учителя</w:t>
            </w:r>
            <w:r w:rsidRPr="00B7056B">
              <w:rPr>
                <w:rFonts w:ascii="Times New Roman" w:hAnsi="Times New Roman" w:cs="Times New Roman"/>
                <w:lang w:eastAsia="ar-SA"/>
              </w:rPr>
              <w:t xml:space="preserve"> включает не все части, а именно: мотивационную установку, комплекс упражнений: языковые, условно-речевые, речевые. Последнее задание не носит коммуникативно направле</w:t>
            </w:r>
            <w:r>
              <w:rPr>
                <w:rFonts w:ascii="Times New Roman" w:hAnsi="Times New Roman" w:cs="Times New Roman"/>
                <w:lang w:eastAsia="ar-SA"/>
              </w:rPr>
              <w:t>нный характер. В конспекте урока нет речи учителя, формулировок</w:t>
            </w:r>
            <w:r w:rsidRPr="00B7056B">
              <w:rPr>
                <w:rFonts w:ascii="Times New Roman" w:hAnsi="Times New Roman" w:cs="Times New Roman"/>
                <w:lang w:eastAsia="ar-SA"/>
              </w:rPr>
              <w:t xml:space="preserve"> задани</w:t>
            </w:r>
            <w:r>
              <w:rPr>
                <w:rFonts w:ascii="Times New Roman" w:hAnsi="Times New Roman" w:cs="Times New Roman"/>
                <w:lang w:eastAsia="ar-SA"/>
              </w:rPr>
              <w:t>й на иностранном языке, примерной речи</w:t>
            </w:r>
            <w:r w:rsidRPr="00B7056B">
              <w:rPr>
                <w:rFonts w:ascii="Times New Roman" w:hAnsi="Times New Roman" w:cs="Times New Roman"/>
                <w:lang w:eastAsia="ar-SA"/>
              </w:rPr>
              <w:t xml:space="preserve"> учащихся.</w:t>
            </w:r>
          </w:p>
          <w:p w:rsidR="007611D8" w:rsidRPr="00490ECF" w:rsidRDefault="007611D8" w:rsidP="00701EC0">
            <w:pPr>
              <w:rPr>
                <w:rFonts w:ascii="Times New Roman" w:hAnsi="Times New Roman" w:cs="Times New Roman"/>
                <w:highlight w:val="yellow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Студент не может</w:t>
            </w:r>
            <w:r w:rsidRPr="00B7056B">
              <w:rPr>
                <w:rFonts w:ascii="Times New Roman" w:hAnsi="Times New Roman" w:cs="Times New Roman"/>
                <w:lang w:eastAsia="ar-SA"/>
              </w:rPr>
              <w:t xml:space="preserve"> самостоятельно учесть замечани</w:t>
            </w:r>
            <w:r>
              <w:rPr>
                <w:rFonts w:ascii="Times New Roman" w:hAnsi="Times New Roman" w:cs="Times New Roman"/>
                <w:lang w:eastAsia="ar-SA"/>
              </w:rPr>
              <w:t>я, полученные по структуре конспекта урока учителя</w:t>
            </w:r>
            <w:r w:rsidRPr="00B7056B">
              <w:rPr>
                <w:rFonts w:ascii="Times New Roman" w:hAnsi="Times New Roman" w:cs="Times New Roman"/>
                <w:lang w:eastAsia="ar-SA"/>
              </w:rPr>
              <w:t>.</w:t>
            </w:r>
          </w:p>
        </w:tc>
        <w:tc>
          <w:tcPr>
            <w:tcW w:w="956" w:type="dxa"/>
            <w:vAlign w:val="center"/>
          </w:tcPr>
          <w:p w:rsidR="007611D8" w:rsidRPr="00AF4883" w:rsidRDefault="007611D8" w:rsidP="00701EC0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 xml:space="preserve">0-1 </w:t>
            </w:r>
          </w:p>
        </w:tc>
      </w:tr>
      <w:tr w:rsidR="007611D8" w:rsidRPr="00490ECF" w:rsidTr="00701EC0">
        <w:trPr>
          <w:cantSplit/>
        </w:trPr>
        <w:tc>
          <w:tcPr>
            <w:tcW w:w="2012" w:type="dxa"/>
            <w:vMerge w:val="restart"/>
            <w:vAlign w:val="center"/>
          </w:tcPr>
          <w:p w:rsidR="007611D8" w:rsidRPr="00AF4883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  <w:r w:rsidRPr="00AF4883">
              <w:rPr>
                <w:rFonts w:ascii="Times New Roman" w:hAnsi="Times New Roman" w:cs="Times New Roman"/>
                <w:lang w:eastAsia="ar-SA"/>
              </w:rPr>
              <w:t>Решение поставленной задачи</w:t>
            </w:r>
            <w:r>
              <w:rPr>
                <w:rFonts w:ascii="Times New Roman" w:hAnsi="Times New Roman" w:cs="Times New Roman"/>
                <w:lang w:eastAsia="ar-SA"/>
              </w:rPr>
              <w:t xml:space="preserve"> с точки зрения готовности оценивания качества и анализа результатов процесса</w:t>
            </w:r>
          </w:p>
          <w:p w:rsidR="007611D8" w:rsidRPr="00AF4883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 xml:space="preserve"> (ПК – 1, ПК - 4</w:t>
            </w:r>
            <w:r w:rsidRPr="00AF4883">
              <w:rPr>
                <w:rFonts w:ascii="Times New Roman" w:hAnsi="Times New Roman" w:cs="Times New Roman"/>
                <w:lang w:eastAsia="ar-SA"/>
              </w:rPr>
              <w:t>)</w:t>
            </w:r>
          </w:p>
        </w:tc>
        <w:tc>
          <w:tcPr>
            <w:tcW w:w="1794" w:type="dxa"/>
            <w:vMerge w:val="restart"/>
            <w:vAlign w:val="center"/>
          </w:tcPr>
          <w:p w:rsidR="007611D8" w:rsidRPr="00AF4883" w:rsidRDefault="007611D8" w:rsidP="00701EC0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8</w:t>
            </w:r>
          </w:p>
        </w:tc>
        <w:tc>
          <w:tcPr>
            <w:tcW w:w="5091" w:type="dxa"/>
          </w:tcPr>
          <w:p w:rsidR="007611D8" w:rsidRPr="00AF4883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Поставленные</w:t>
            </w:r>
            <w:r w:rsidRPr="00AF4883">
              <w:rPr>
                <w:rFonts w:ascii="Times New Roman" w:hAnsi="Times New Roman" w:cs="Times New Roman"/>
                <w:lang w:eastAsia="ar-SA"/>
              </w:rPr>
              <w:t xml:space="preserve"> задач</w:t>
            </w:r>
            <w:r>
              <w:rPr>
                <w:rFonts w:ascii="Times New Roman" w:hAnsi="Times New Roman" w:cs="Times New Roman"/>
                <w:lang w:eastAsia="ar-SA"/>
              </w:rPr>
              <w:t>и полностью решены, что доказано анализом конспекта урока учителя, написанного корректно согласно требованиям и с использованием методических терминов</w:t>
            </w:r>
          </w:p>
        </w:tc>
        <w:tc>
          <w:tcPr>
            <w:tcW w:w="956" w:type="dxa"/>
            <w:vAlign w:val="center"/>
          </w:tcPr>
          <w:p w:rsidR="007611D8" w:rsidRPr="00AF4883" w:rsidRDefault="007611D8" w:rsidP="00701EC0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7-8</w:t>
            </w:r>
          </w:p>
        </w:tc>
      </w:tr>
      <w:tr w:rsidR="007611D8" w:rsidRPr="00490ECF" w:rsidTr="00701EC0">
        <w:trPr>
          <w:cantSplit/>
        </w:trPr>
        <w:tc>
          <w:tcPr>
            <w:tcW w:w="2012" w:type="dxa"/>
            <w:vMerge/>
            <w:vAlign w:val="center"/>
          </w:tcPr>
          <w:p w:rsidR="007611D8" w:rsidRPr="00490ECF" w:rsidRDefault="007611D8" w:rsidP="00701EC0">
            <w:pPr>
              <w:rPr>
                <w:rFonts w:ascii="Times New Roman" w:hAnsi="Times New Roman" w:cs="Times New Roman"/>
                <w:highlight w:val="yellow"/>
                <w:lang w:eastAsia="ar-SA"/>
              </w:rPr>
            </w:pPr>
          </w:p>
        </w:tc>
        <w:tc>
          <w:tcPr>
            <w:tcW w:w="1794" w:type="dxa"/>
            <w:vMerge/>
            <w:vAlign w:val="center"/>
          </w:tcPr>
          <w:p w:rsidR="007611D8" w:rsidRPr="00490ECF" w:rsidRDefault="007611D8" w:rsidP="00701EC0">
            <w:pPr>
              <w:jc w:val="center"/>
              <w:rPr>
                <w:rFonts w:ascii="Times New Roman" w:hAnsi="Times New Roman" w:cs="Times New Roman"/>
                <w:highlight w:val="yellow"/>
                <w:lang w:eastAsia="ar-SA"/>
              </w:rPr>
            </w:pPr>
          </w:p>
        </w:tc>
        <w:tc>
          <w:tcPr>
            <w:tcW w:w="5091" w:type="dxa"/>
          </w:tcPr>
          <w:p w:rsidR="007611D8" w:rsidRPr="00A67E25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Поставленные задачи</w:t>
            </w:r>
            <w:r w:rsidRPr="00AF4883">
              <w:rPr>
                <w:rFonts w:ascii="Times New Roman" w:hAnsi="Times New Roman" w:cs="Times New Roman"/>
                <w:lang w:eastAsia="ar-SA"/>
              </w:rPr>
              <w:t xml:space="preserve"> в основном решена. </w:t>
            </w:r>
            <w:r>
              <w:rPr>
                <w:rFonts w:ascii="Times New Roman" w:hAnsi="Times New Roman" w:cs="Times New Roman"/>
                <w:lang w:eastAsia="ar-SA"/>
              </w:rPr>
              <w:t xml:space="preserve"> Об этом свидетельствует анализ конспекта урока учителя, составленный корректно, согласно примерному образцу (см. </w:t>
            </w:r>
            <w:r>
              <w:rPr>
                <w:rFonts w:ascii="Times New Roman" w:hAnsi="Times New Roman" w:cs="Times New Roman"/>
                <w:lang w:val="en-US" w:eastAsia="ar-SA"/>
              </w:rPr>
              <w:t>edu</w:t>
            </w:r>
            <w:r w:rsidRPr="00A67E25">
              <w:rPr>
                <w:rFonts w:ascii="Times New Roman" w:hAnsi="Times New Roman" w:cs="Times New Roman"/>
                <w:lang w:eastAsia="ar-SA"/>
              </w:rPr>
              <w:t>.</w:t>
            </w:r>
            <w:r>
              <w:rPr>
                <w:rFonts w:ascii="Times New Roman" w:hAnsi="Times New Roman" w:cs="Times New Roman"/>
                <w:lang w:val="en-US" w:eastAsia="ar-SA"/>
              </w:rPr>
              <w:t>vspu</w:t>
            </w:r>
            <w:r w:rsidRPr="00A67E25">
              <w:rPr>
                <w:rFonts w:ascii="Times New Roman" w:hAnsi="Times New Roman" w:cs="Times New Roman"/>
                <w:lang w:eastAsia="ar-SA"/>
              </w:rPr>
              <w:t>.</w:t>
            </w:r>
            <w:r>
              <w:rPr>
                <w:rFonts w:ascii="Times New Roman" w:hAnsi="Times New Roman" w:cs="Times New Roman"/>
                <w:lang w:val="en-US" w:eastAsia="ar-SA"/>
              </w:rPr>
              <w:t>ru</w:t>
            </w:r>
            <w:r w:rsidRPr="00A67E25">
              <w:rPr>
                <w:rFonts w:ascii="Times New Roman" w:hAnsi="Times New Roman" w:cs="Times New Roman"/>
                <w:lang w:eastAsia="ar-SA"/>
              </w:rPr>
              <w:t xml:space="preserve">) </w:t>
            </w:r>
            <w:r>
              <w:rPr>
                <w:rFonts w:ascii="Times New Roman" w:hAnsi="Times New Roman" w:cs="Times New Roman"/>
                <w:lang w:eastAsia="ar-SA"/>
              </w:rPr>
              <w:t>и с использованием методических терминов</w:t>
            </w:r>
          </w:p>
        </w:tc>
        <w:tc>
          <w:tcPr>
            <w:tcW w:w="956" w:type="dxa"/>
            <w:vAlign w:val="center"/>
          </w:tcPr>
          <w:p w:rsidR="007611D8" w:rsidRPr="00AF4883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 xml:space="preserve">     5-6</w:t>
            </w:r>
          </w:p>
        </w:tc>
      </w:tr>
      <w:tr w:rsidR="007611D8" w:rsidRPr="00490ECF" w:rsidTr="00701EC0">
        <w:trPr>
          <w:cantSplit/>
        </w:trPr>
        <w:tc>
          <w:tcPr>
            <w:tcW w:w="2012" w:type="dxa"/>
            <w:vMerge/>
          </w:tcPr>
          <w:p w:rsidR="007611D8" w:rsidRPr="00490ECF" w:rsidRDefault="007611D8" w:rsidP="00701EC0">
            <w:pPr>
              <w:rPr>
                <w:rFonts w:ascii="Times New Roman" w:hAnsi="Times New Roman" w:cs="Times New Roman"/>
                <w:highlight w:val="yellow"/>
                <w:lang w:eastAsia="ar-SA"/>
              </w:rPr>
            </w:pPr>
          </w:p>
        </w:tc>
        <w:tc>
          <w:tcPr>
            <w:tcW w:w="1794" w:type="dxa"/>
            <w:vMerge/>
          </w:tcPr>
          <w:p w:rsidR="007611D8" w:rsidRPr="00490ECF" w:rsidRDefault="007611D8" w:rsidP="00701EC0">
            <w:pPr>
              <w:rPr>
                <w:rFonts w:ascii="Times New Roman" w:hAnsi="Times New Roman" w:cs="Times New Roman"/>
                <w:highlight w:val="yellow"/>
                <w:lang w:eastAsia="ar-SA"/>
              </w:rPr>
            </w:pPr>
          </w:p>
        </w:tc>
        <w:tc>
          <w:tcPr>
            <w:tcW w:w="5091" w:type="dxa"/>
          </w:tcPr>
          <w:p w:rsidR="007611D8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  <w:r w:rsidRPr="00AF4883">
              <w:rPr>
                <w:rFonts w:ascii="Times New Roman" w:hAnsi="Times New Roman" w:cs="Times New Roman"/>
                <w:lang w:eastAsia="ar-SA"/>
              </w:rPr>
              <w:t>Поставленная задача решена частично</w:t>
            </w:r>
            <w:r>
              <w:rPr>
                <w:rFonts w:ascii="Times New Roman" w:hAnsi="Times New Roman" w:cs="Times New Roman"/>
                <w:lang w:eastAsia="ar-SA"/>
              </w:rPr>
              <w:t>.</w:t>
            </w:r>
          </w:p>
          <w:p w:rsidR="007611D8" w:rsidRPr="00AF4883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 xml:space="preserve">Об этом свидетельствует анализ конспекта урока учителя, составленный частично согласно примерному образцу (см. </w:t>
            </w:r>
            <w:r>
              <w:rPr>
                <w:rFonts w:ascii="Times New Roman" w:hAnsi="Times New Roman" w:cs="Times New Roman"/>
                <w:lang w:val="en-US" w:eastAsia="ar-SA"/>
              </w:rPr>
              <w:t>edu</w:t>
            </w:r>
            <w:r w:rsidRPr="00A67E25">
              <w:rPr>
                <w:rFonts w:ascii="Times New Roman" w:hAnsi="Times New Roman" w:cs="Times New Roman"/>
                <w:lang w:eastAsia="ar-SA"/>
              </w:rPr>
              <w:t>.</w:t>
            </w:r>
            <w:r>
              <w:rPr>
                <w:rFonts w:ascii="Times New Roman" w:hAnsi="Times New Roman" w:cs="Times New Roman"/>
                <w:lang w:val="en-US" w:eastAsia="ar-SA"/>
              </w:rPr>
              <w:t>vspu</w:t>
            </w:r>
            <w:r w:rsidRPr="00A67E25">
              <w:rPr>
                <w:rFonts w:ascii="Times New Roman" w:hAnsi="Times New Roman" w:cs="Times New Roman"/>
                <w:lang w:eastAsia="ar-SA"/>
              </w:rPr>
              <w:t>.</w:t>
            </w:r>
            <w:r>
              <w:rPr>
                <w:rFonts w:ascii="Times New Roman" w:hAnsi="Times New Roman" w:cs="Times New Roman"/>
                <w:lang w:val="en-US" w:eastAsia="ar-SA"/>
              </w:rPr>
              <w:t>ru</w:t>
            </w:r>
            <w:r w:rsidRPr="00A67E25">
              <w:rPr>
                <w:rFonts w:ascii="Times New Roman" w:hAnsi="Times New Roman" w:cs="Times New Roman"/>
                <w:lang w:eastAsia="ar-SA"/>
              </w:rPr>
              <w:t xml:space="preserve">) </w:t>
            </w:r>
            <w:r>
              <w:rPr>
                <w:rFonts w:ascii="Times New Roman" w:hAnsi="Times New Roman" w:cs="Times New Roman"/>
                <w:lang w:eastAsia="ar-SA"/>
              </w:rPr>
              <w:t>и с использованием методических терминов</w:t>
            </w:r>
          </w:p>
        </w:tc>
        <w:tc>
          <w:tcPr>
            <w:tcW w:w="956" w:type="dxa"/>
            <w:vAlign w:val="center"/>
          </w:tcPr>
          <w:p w:rsidR="007611D8" w:rsidRPr="00AF4883" w:rsidRDefault="007611D8" w:rsidP="00701EC0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2-4</w:t>
            </w:r>
          </w:p>
        </w:tc>
      </w:tr>
      <w:tr w:rsidR="007611D8" w:rsidRPr="00490ECF" w:rsidTr="00701EC0">
        <w:trPr>
          <w:cantSplit/>
        </w:trPr>
        <w:tc>
          <w:tcPr>
            <w:tcW w:w="2012" w:type="dxa"/>
            <w:vMerge/>
          </w:tcPr>
          <w:p w:rsidR="007611D8" w:rsidRPr="00490ECF" w:rsidRDefault="007611D8" w:rsidP="00701EC0">
            <w:pPr>
              <w:rPr>
                <w:rFonts w:ascii="Times New Roman" w:hAnsi="Times New Roman" w:cs="Times New Roman"/>
                <w:highlight w:val="yellow"/>
                <w:lang w:eastAsia="ar-SA"/>
              </w:rPr>
            </w:pPr>
          </w:p>
        </w:tc>
        <w:tc>
          <w:tcPr>
            <w:tcW w:w="1794" w:type="dxa"/>
            <w:vMerge/>
          </w:tcPr>
          <w:p w:rsidR="007611D8" w:rsidRPr="00490ECF" w:rsidRDefault="007611D8" w:rsidP="00701EC0">
            <w:pPr>
              <w:rPr>
                <w:rFonts w:ascii="Times New Roman" w:hAnsi="Times New Roman" w:cs="Times New Roman"/>
                <w:highlight w:val="yellow"/>
                <w:lang w:eastAsia="ar-SA"/>
              </w:rPr>
            </w:pPr>
          </w:p>
        </w:tc>
        <w:tc>
          <w:tcPr>
            <w:tcW w:w="5091" w:type="dxa"/>
          </w:tcPr>
          <w:p w:rsidR="007611D8" w:rsidRPr="00AF4883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  <w:r w:rsidRPr="00AF4883">
              <w:rPr>
                <w:rFonts w:ascii="Times New Roman" w:hAnsi="Times New Roman" w:cs="Times New Roman"/>
                <w:lang w:eastAsia="ar-SA"/>
              </w:rPr>
              <w:t xml:space="preserve">Поставленная задача не решена. </w:t>
            </w:r>
            <w:r>
              <w:rPr>
                <w:rFonts w:ascii="Times New Roman" w:hAnsi="Times New Roman" w:cs="Times New Roman"/>
                <w:lang w:eastAsia="ar-SA"/>
              </w:rPr>
              <w:t xml:space="preserve">Об этом свидетельствует анализ конспекта, составленный некорректно согласно примерному образцу (см. </w:t>
            </w:r>
            <w:r>
              <w:rPr>
                <w:rFonts w:ascii="Times New Roman" w:hAnsi="Times New Roman" w:cs="Times New Roman"/>
                <w:lang w:val="en-US" w:eastAsia="ar-SA"/>
              </w:rPr>
              <w:t>edu</w:t>
            </w:r>
            <w:r w:rsidRPr="00A67E25">
              <w:rPr>
                <w:rFonts w:ascii="Times New Roman" w:hAnsi="Times New Roman" w:cs="Times New Roman"/>
                <w:lang w:eastAsia="ar-SA"/>
              </w:rPr>
              <w:t>.</w:t>
            </w:r>
            <w:r>
              <w:rPr>
                <w:rFonts w:ascii="Times New Roman" w:hAnsi="Times New Roman" w:cs="Times New Roman"/>
                <w:lang w:val="en-US" w:eastAsia="ar-SA"/>
              </w:rPr>
              <w:t>vspu</w:t>
            </w:r>
            <w:r w:rsidRPr="00A67E25">
              <w:rPr>
                <w:rFonts w:ascii="Times New Roman" w:hAnsi="Times New Roman" w:cs="Times New Roman"/>
                <w:lang w:eastAsia="ar-SA"/>
              </w:rPr>
              <w:t>.</w:t>
            </w:r>
            <w:r>
              <w:rPr>
                <w:rFonts w:ascii="Times New Roman" w:hAnsi="Times New Roman" w:cs="Times New Roman"/>
                <w:lang w:val="en-US" w:eastAsia="ar-SA"/>
              </w:rPr>
              <w:t>ru</w:t>
            </w:r>
            <w:r w:rsidRPr="00A67E25">
              <w:rPr>
                <w:rFonts w:ascii="Times New Roman" w:hAnsi="Times New Roman" w:cs="Times New Roman"/>
                <w:lang w:eastAsia="ar-SA"/>
              </w:rPr>
              <w:t xml:space="preserve">) </w:t>
            </w:r>
            <w:r>
              <w:rPr>
                <w:rFonts w:ascii="Times New Roman" w:hAnsi="Times New Roman" w:cs="Times New Roman"/>
                <w:lang w:eastAsia="ar-SA"/>
              </w:rPr>
              <w:t>и без использования методических терминов</w:t>
            </w:r>
          </w:p>
        </w:tc>
        <w:tc>
          <w:tcPr>
            <w:tcW w:w="956" w:type="dxa"/>
            <w:vAlign w:val="center"/>
          </w:tcPr>
          <w:p w:rsidR="007611D8" w:rsidRPr="00AF4883" w:rsidRDefault="007611D8" w:rsidP="00701EC0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 xml:space="preserve">0-1 </w:t>
            </w:r>
            <w:r w:rsidRPr="00AF4883">
              <w:rPr>
                <w:rFonts w:ascii="Times New Roman" w:hAnsi="Times New Roman" w:cs="Times New Roman"/>
                <w:lang w:eastAsia="ar-SA"/>
              </w:rPr>
              <w:t xml:space="preserve"> </w:t>
            </w:r>
          </w:p>
        </w:tc>
      </w:tr>
      <w:tr w:rsidR="007611D8" w:rsidRPr="00490ECF" w:rsidTr="00701EC0">
        <w:trPr>
          <w:cantSplit/>
        </w:trPr>
        <w:tc>
          <w:tcPr>
            <w:tcW w:w="2012" w:type="dxa"/>
          </w:tcPr>
          <w:p w:rsidR="007611D8" w:rsidRPr="00490ECF" w:rsidRDefault="007611D8" w:rsidP="00701EC0">
            <w:pPr>
              <w:rPr>
                <w:rFonts w:ascii="Times New Roman" w:hAnsi="Times New Roman" w:cs="Times New Roman"/>
                <w:highlight w:val="yellow"/>
                <w:lang w:eastAsia="ar-SA"/>
              </w:rPr>
            </w:pPr>
            <w:r w:rsidRPr="007E7751">
              <w:rPr>
                <w:rFonts w:ascii="Times New Roman" w:hAnsi="Times New Roman" w:cs="Times New Roman"/>
                <w:lang w:eastAsia="ar-SA"/>
              </w:rPr>
              <w:t>ИТОГО</w:t>
            </w:r>
          </w:p>
        </w:tc>
        <w:tc>
          <w:tcPr>
            <w:tcW w:w="1794" w:type="dxa"/>
          </w:tcPr>
          <w:p w:rsidR="007611D8" w:rsidRPr="00490ECF" w:rsidRDefault="007611D8" w:rsidP="00701EC0">
            <w:pPr>
              <w:jc w:val="center"/>
              <w:rPr>
                <w:rFonts w:ascii="Times New Roman" w:hAnsi="Times New Roman" w:cs="Times New Roman"/>
                <w:highlight w:val="yellow"/>
                <w:lang w:eastAsia="ar-SA"/>
              </w:rPr>
            </w:pPr>
            <w:r w:rsidRPr="007E7751">
              <w:rPr>
                <w:rFonts w:ascii="Times New Roman" w:hAnsi="Times New Roman" w:cs="Times New Roman"/>
                <w:lang w:eastAsia="ar-SA"/>
              </w:rPr>
              <w:t>20</w:t>
            </w:r>
          </w:p>
        </w:tc>
        <w:tc>
          <w:tcPr>
            <w:tcW w:w="5091" w:type="dxa"/>
          </w:tcPr>
          <w:p w:rsidR="007611D8" w:rsidRPr="00AF4883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56" w:type="dxa"/>
            <w:vAlign w:val="center"/>
          </w:tcPr>
          <w:p w:rsidR="007611D8" w:rsidRDefault="007611D8" w:rsidP="00701EC0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</w:tr>
    </w:tbl>
    <w:p w:rsidR="007611D8" w:rsidRDefault="007611D8" w:rsidP="007611D8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611D8" w:rsidRDefault="007611D8" w:rsidP="007611D8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611D8" w:rsidRDefault="007611D8" w:rsidP="007611D8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94D0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Комплекс заданий по теме научного исследования для внедрения в учебный процесс старшего профиля</w:t>
      </w:r>
    </w:p>
    <w:p w:rsidR="007611D8" w:rsidRPr="00294D00" w:rsidRDefault="007611D8" w:rsidP="007611D8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2011"/>
        <w:gridCol w:w="1810"/>
        <w:gridCol w:w="5076"/>
        <w:gridCol w:w="956"/>
      </w:tblGrid>
      <w:tr w:rsidR="007611D8" w:rsidRPr="00490ECF" w:rsidTr="00701EC0">
        <w:trPr>
          <w:cantSplit/>
          <w:tblHeader/>
        </w:trPr>
        <w:tc>
          <w:tcPr>
            <w:tcW w:w="2012" w:type="dxa"/>
            <w:vAlign w:val="center"/>
          </w:tcPr>
          <w:p w:rsidR="007611D8" w:rsidRPr="00AF4883" w:rsidRDefault="007611D8" w:rsidP="00701EC0">
            <w:pPr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AF4883">
              <w:rPr>
                <w:rFonts w:ascii="Times New Roman" w:hAnsi="Times New Roman" w:cs="Times New Roman"/>
                <w:b/>
                <w:lang w:eastAsia="ar-SA"/>
              </w:rPr>
              <w:lastRenderedPageBreak/>
              <w:t>Критерий</w:t>
            </w:r>
          </w:p>
        </w:tc>
        <w:tc>
          <w:tcPr>
            <w:tcW w:w="1794" w:type="dxa"/>
            <w:vAlign w:val="center"/>
          </w:tcPr>
          <w:p w:rsidR="007611D8" w:rsidRPr="00AF4883" w:rsidRDefault="007611D8" w:rsidP="00701EC0">
            <w:pPr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AF4883">
              <w:rPr>
                <w:rFonts w:ascii="Times New Roman" w:hAnsi="Times New Roman" w:cs="Times New Roman"/>
                <w:b/>
                <w:lang w:eastAsia="ar-SA"/>
              </w:rPr>
              <w:t>Максимальный балл по крите</w:t>
            </w:r>
            <w:r w:rsidRPr="00AF4883">
              <w:rPr>
                <w:rFonts w:ascii="Times New Roman" w:hAnsi="Times New Roman" w:cs="Times New Roman"/>
                <w:b/>
                <w:lang w:eastAsia="ar-SA"/>
              </w:rPr>
              <w:softHyphen/>
              <w:t>рию в целом</w:t>
            </w:r>
          </w:p>
        </w:tc>
        <w:tc>
          <w:tcPr>
            <w:tcW w:w="5091" w:type="dxa"/>
            <w:vAlign w:val="center"/>
          </w:tcPr>
          <w:p w:rsidR="007611D8" w:rsidRPr="00AF4883" w:rsidRDefault="007611D8" w:rsidP="00701EC0">
            <w:pPr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AF4883">
              <w:rPr>
                <w:rFonts w:ascii="Times New Roman" w:hAnsi="Times New Roman" w:cs="Times New Roman"/>
                <w:b/>
                <w:lang w:eastAsia="ar-SA"/>
              </w:rPr>
              <w:t>Характеристика</w:t>
            </w:r>
          </w:p>
        </w:tc>
        <w:tc>
          <w:tcPr>
            <w:tcW w:w="956" w:type="dxa"/>
            <w:vAlign w:val="center"/>
          </w:tcPr>
          <w:p w:rsidR="007611D8" w:rsidRPr="00AF4883" w:rsidRDefault="007611D8" w:rsidP="00701EC0">
            <w:pPr>
              <w:jc w:val="center"/>
              <w:rPr>
                <w:rFonts w:ascii="Times New Roman" w:hAnsi="Times New Roman" w:cs="Times New Roman"/>
                <w:b/>
                <w:lang w:eastAsia="ar-SA"/>
              </w:rPr>
            </w:pPr>
            <w:r w:rsidRPr="00AF4883">
              <w:rPr>
                <w:rFonts w:ascii="Times New Roman" w:hAnsi="Times New Roman" w:cs="Times New Roman"/>
                <w:b/>
                <w:lang w:eastAsia="ar-SA"/>
              </w:rPr>
              <w:t>Баллы</w:t>
            </w:r>
          </w:p>
        </w:tc>
      </w:tr>
      <w:tr w:rsidR="007611D8" w:rsidRPr="00490ECF" w:rsidTr="00701EC0">
        <w:trPr>
          <w:cantSplit/>
        </w:trPr>
        <w:tc>
          <w:tcPr>
            <w:tcW w:w="2012" w:type="dxa"/>
            <w:vMerge w:val="restart"/>
            <w:vAlign w:val="center"/>
          </w:tcPr>
          <w:p w:rsidR="007611D8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  <w:r w:rsidRPr="00AF4883">
              <w:rPr>
                <w:rFonts w:ascii="Times New Roman" w:hAnsi="Times New Roman" w:cs="Times New Roman"/>
                <w:lang w:eastAsia="ar-SA"/>
              </w:rPr>
              <w:t xml:space="preserve">Структура </w:t>
            </w:r>
            <w:r>
              <w:rPr>
                <w:rFonts w:ascii="Times New Roman" w:hAnsi="Times New Roman" w:cs="Times New Roman"/>
                <w:lang w:eastAsia="ar-SA"/>
              </w:rPr>
              <w:t>и содержание комплекса заданий по теме научного исследования с точки зрения готовности применять современные методики и технологии организации образовательной деятельности</w:t>
            </w:r>
          </w:p>
          <w:p w:rsidR="007611D8" w:rsidRPr="00AF4883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ПК-1-2, ПК-4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)</w:t>
            </w:r>
          </w:p>
          <w:p w:rsidR="007611D8" w:rsidRPr="00AF4883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  <w:r w:rsidRPr="00AF4883">
              <w:rPr>
                <w:rFonts w:ascii="Times New Roman" w:hAnsi="Times New Roman" w:cs="Times New Roman"/>
                <w:lang w:eastAsia="ar-SA"/>
              </w:rPr>
              <w:t xml:space="preserve"> </w:t>
            </w:r>
          </w:p>
        </w:tc>
        <w:tc>
          <w:tcPr>
            <w:tcW w:w="1794" w:type="dxa"/>
            <w:vMerge w:val="restart"/>
            <w:vAlign w:val="center"/>
          </w:tcPr>
          <w:p w:rsidR="007611D8" w:rsidRPr="00AF4883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 xml:space="preserve">           10</w:t>
            </w:r>
          </w:p>
        </w:tc>
        <w:tc>
          <w:tcPr>
            <w:tcW w:w="5091" w:type="dxa"/>
          </w:tcPr>
          <w:p w:rsidR="007611D8" w:rsidRPr="00AF4883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  <w:r w:rsidRPr="00AF4883">
              <w:rPr>
                <w:rFonts w:ascii="Times New Roman" w:hAnsi="Times New Roman" w:cs="Times New Roman"/>
                <w:lang w:eastAsia="ar-SA"/>
              </w:rPr>
              <w:t>С</w:t>
            </w:r>
            <w:r>
              <w:rPr>
                <w:rFonts w:ascii="Times New Roman" w:hAnsi="Times New Roman" w:cs="Times New Roman"/>
                <w:lang w:eastAsia="ar-SA"/>
              </w:rPr>
              <w:t>труктура и содержание   комплекса заданий по теме научного исследования полностью соответствуют методическим правилам построения. Студент, обучающийся по магистерской программе, всегда проявляет способность применять современные методики и технологии организации образовательной деятельности, дает полное теоретическое обоснование поставленной проблемы. Предоставленный комплекс заданий включает такие части как мотивационная установка, комплекс упражнений: языковые, условно-речевые, речевые, результаты личного исследования по теме магистерской диссертации. Последнее задание носит коммуникативно направленный характер. В комплексе наличествует речь учителя, формулировки заданий на иностранном языке, примерная речь учащихся.</w:t>
            </w:r>
          </w:p>
          <w:p w:rsidR="007611D8" w:rsidRPr="00490ECF" w:rsidRDefault="007611D8" w:rsidP="00701EC0">
            <w:pPr>
              <w:rPr>
                <w:rFonts w:ascii="Times New Roman" w:hAnsi="Times New Roman" w:cs="Times New Roman"/>
                <w:highlight w:val="yellow"/>
                <w:lang w:eastAsia="ar-SA"/>
              </w:rPr>
            </w:pPr>
          </w:p>
        </w:tc>
        <w:tc>
          <w:tcPr>
            <w:tcW w:w="956" w:type="dxa"/>
            <w:vAlign w:val="center"/>
          </w:tcPr>
          <w:p w:rsidR="007611D8" w:rsidRPr="00AF4883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 xml:space="preserve">   8-10</w:t>
            </w:r>
          </w:p>
        </w:tc>
      </w:tr>
      <w:tr w:rsidR="007611D8" w:rsidRPr="00490ECF" w:rsidTr="00701EC0">
        <w:trPr>
          <w:cantSplit/>
        </w:trPr>
        <w:tc>
          <w:tcPr>
            <w:tcW w:w="2012" w:type="dxa"/>
            <w:vMerge/>
            <w:vAlign w:val="center"/>
          </w:tcPr>
          <w:p w:rsidR="007611D8" w:rsidRPr="00AF4883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794" w:type="dxa"/>
            <w:vMerge/>
            <w:vAlign w:val="center"/>
          </w:tcPr>
          <w:p w:rsidR="007611D8" w:rsidRPr="00AF4883" w:rsidRDefault="007611D8" w:rsidP="00701EC0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5091" w:type="dxa"/>
          </w:tcPr>
          <w:p w:rsidR="007611D8" w:rsidRPr="00AF4883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  <w:r w:rsidRPr="00AF4883">
              <w:rPr>
                <w:rFonts w:ascii="Times New Roman" w:hAnsi="Times New Roman" w:cs="Times New Roman"/>
                <w:lang w:eastAsia="ar-SA"/>
              </w:rPr>
              <w:t>С</w:t>
            </w:r>
            <w:r>
              <w:rPr>
                <w:rFonts w:ascii="Times New Roman" w:hAnsi="Times New Roman" w:cs="Times New Roman"/>
                <w:lang w:eastAsia="ar-SA"/>
              </w:rPr>
              <w:t>труктура и содержание   комплекса заданий по теме научного исследования в основном соответствуют методическим правилам построения. Студент, обучающийся по магистерской программе, в основном проявляет способность применять современные методики и технологии организации образовательной деятельности и дает относительно полное теоретическое обоснование поставленной проблемы. Предоставленный комплекс заданий включает мотивационную установку, комплекс упражнений: языковые, условно-речевые, речевые, результаты личного исследования по теме магистерской диссертации. Последнее задание носит коммуникативно направленный характер. В комплексе наличествует речь учителя, формулировки заданий на иностранном языке, примерная речь учащихся.</w:t>
            </w:r>
          </w:p>
          <w:p w:rsidR="007611D8" w:rsidRPr="00490ECF" w:rsidRDefault="007611D8" w:rsidP="00701EC0">
            <w:pPr>
              <w:rPr>
                <w:rFonts w:ascii="Times New Roman" w:hAnsi="Times New Roman" w:cs="Times New Roman"/>
                <w:highlight w:val="yellow"/>
                <w:lang w:eastAsia="ar-SA"/>
              </w:rPr>
            </w:pPr>
          </w:p>
        </w:tc>
        <w:tc>
          <w:tcPr>
            <w:tcW w:w="956" w:type="dxa"/>
            <w:vAlign w:val="center"/>
          </w:tcPr>
          <w:p w:rsidR="007611D8" w:rsidRPr="00AF4883" w:rsidRDefault="007611D8" w:rsidP="00701EC0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5-7</w:t>
            </w:r>
            <w:r w:rsidRPr="00AF4883">
              <w:rPr>
                <w:rFonts w:ascii="Times New Roman" w:hAnsi="Times New Roman" w:cs="Times New Roman"/>
                <w:lang w:eastAsia="ar-SA"/>
              </w:rPr>
              <w:t xml:space="preserve"> </w:t>
            </w:r>
          </w:p>
        </w:tc>
      </w:tr>
      <w:tr w:rsidR="007611D8" w:rsidRPr="00490ECF" w:rsidTr="00701EC0">
        <w:trPr>
          <w:cantSplit/>
        </w:trPr>
        <w:tc>
          <w:tcPr>
            <w:tcW w:w="2012" w:type="dxa"/>
            <w:vMerge/>
          </w:tcPr>
          <w:p w:rsidR="007611D8" w:rsidRPr="00AF4883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794" w:type="dxa"/>
            <w:vMerge/>
          </w:tcPr>
          <w:p w:rsidR="007611D8" w:rsidRPr="00AF4883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5091" w:type="dxa"/>
          </w:tcPr>
          <w:p w:rsidR="007611D8" w:rsidRPr="00B7056B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  <w:r w:rsidRPr="00B7056B">
              <w:rPr>
                <w:rFonts w:ascii="Times New Roman" w:hAnsi="Times New Roman" w:cs="Times New Roman"/>
                <w:lang w:eastAsia="ar-SA"/>
              </w:rPr>
              <w:t>Структу</w:t>
            </w:r>
            <w:r>
              <w:rPr>
                <w:rFonts w:ascii="Times New Roman" w:hAnsi="Times New Roman" w:cs="Times New Roman"/>
                <w:lang w:eastAsia="ar-SA"/>
              </w:rPr>
              <w:t>ра и содержание комплекса заданий по теме научного исследования не всегда</w:t>
            </w:r>
            <w:r w:rsidRPr="00B7056B">
              <w:rPr>
                <w:rFonts w:ascii="Times New Roman" w:hAnsi="Times New Roman" w:cs="Times New Roman"/>
                <w:lang w:eastAsia="ar-SA"/>
              </w:rPr>
              <w:t xml:space="preserve"> соответствуют правилам построения</w:t>
            </w:r>
            <w:r>
              <w:rPr>
                <w:rFonts w:ascii="Times New Roman" w:hAnsi="Times New Roman" w:cs="Times New Roman"/>
                <w:lang w:eastAsia="ar-SA"/>
              </w:rPr>
              <w:t>.</w:t>
            </w:r>
            <w:r w:rsidRPr="00B7056B">
              <w:rPr>
                <w:rFonts w:ascii="Times New Roman" w:hAnsi="Times New Roman" w:cs="Times New Roman"/>
                <w:lang w:eastAsia="ar-SA"/>
              </w:rPr>
              <w:t xml:space="preserve"> студент дает </w:t>
            </w:r>
            <w:r>
              <w:rPr>
                <w:rFonts w:ascii="Times New Roman" w:hAnsi="Times New Roman" w:cs="Times New Roman"/>
                <w:lang w:eastAsia="ar-SA"/>
              </w:rPr>
              <w:t xml:space="preserve">некоторое </w:t>
            </w:r>
            <w:r w:rsidRPr="00B7056B">
              <w:rPr>
                <w:rFonts w:ascii="Times New Roman" w:hAnsi="Times New Roman" w:cs="Times New Roman"/>
                <w:lang w:eastAsia="ar-SA"/>
              </w:rPr>
              <w:t xml:space="preserve">теоретическое обоснование поставленной проблемы. Предоставленный далее фрагмент включает </w:t>
            </w:r>
            <w:r>
              <w:rPr>
                <w:rFonts w:ascii="Times New Roman" w:hAnsi="Times New Roman" w:cs="Times New Roman"/>
                <w:lang w:eastAsia="ar-SA"/>
              </w:rPr>
              <w:t xml:space="preserve">не все части, а именно: </w:t>
            </w:r>
            <w:r w:rsidRPr="00B7056B">
              <w:rPr>
                <w:rFonts w:ascii="Times New Roman" w:hAnsi="Times New Roman" w:cs="Times New Roman"/>
                <w:lang w:eastAsia="ar-SA"/>
              </w:rPr>
              <w:t xml:space="preserve">мотивационную установку, комплекс упражнений: языковые, условно-речевые, речевые. Последнее задание </w:t>
            </w:r>
            <w:r>
              <w:rPr>
                <w:rFonts w:ascii="Times New Roman" w:hAnsi="Times New Roman" w:cs="Times New Roman"/>
                <w:lang w:eastAsia="ar-SA"/>
              </w:rPr>
              <w:t xml:space="preserve">не всегда </w:t>
            </w:r>
            <w:r w:rsidRPr="00B7056B">
              <w:rPr>
                <w:rFonts w:ascii="Times New Roman" w:hAnsi="Times New Roman" w:cs="Times New Roman"/>
                <w:lang w:eastAsia="ar-SA"/>
              </w:rPr>
              <w:t>носит коммуникативно направленный характе</w:t>
            </w:r>
            <w:r>
              <w:rPr>
                <w:rFonts w:ascii="Times New Roman" w:hAnsi="Times New Roman" w:cs="Times New Roman"/>
                <w:lang w:eastAsia="ar-SA"/>
              </w:rPr>
              <w:t>р. В кейсе не всегда</w:t>
            </w:r>
            <w:r w:rsidRPr="00B7056B">
              <w:rPr>
                <w:rFonts w:ascii="Times New Roman" w:hAnsi="Times New Roman" w:cs="Times New Roman"/>
                <w:lang w:eastAsia="ar-SA"/>
              </w:rPr>
              <w:t xml:space="preserve"> речь учителя, формулировки заданий на английском языке, примерная речь учащихся.</w:t>
            </w:r>
          </w:p>
          <w:p w:rsidR="007611D8" w:rsidRPr="00490ECF" w:rsidRDefault="007611D8" w:rsidP="00701EC0">
            <w:pPr>
              <w:rPr>
                <w:rFonts w:ascii="Times New Roman" w:hAnsi="Times New Roman" w:cs="Times New Roman"/>
                <w:highlight w:val="yellow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Студент, обучающийся по магистерской программе, затрудняется</w:t>
            </w:r>
            <w:r w:rsidRPr="00B7056B">
              <w:rPr>
                <w:rFonts w:ascii="Times New Roman" w:hAnsi="Times New Roman" w:cs="Times New Roman"/>
                <w:lang w:eastAsia="ar-SA"/>
              </w:rPr>
              <w:t xml:space="preserve"> самостоятельно учесть замечания, полученн</w:t>
            </w:r>
            <w:r>
              <w:rPr>
                <w:rFonts w:ascii="Times New Roman" w:hAnsi="Times New Roman" w:cs="Times New Roman"/>
                <w:lang w:eastAsia="ar-SA"/>
              </w:rPr>
              <w:t>ые по структуре комплекса заданий</w:t>
            </w:r>
            <w:r w:rsidRPr="00B7056B">
              <w:rPr>
                <w:rFonts w:ascii="Times New Roman" w:hAnsi="Times New Roman" w:cs="Times New Roman"/>
                <w:lang w:eastAsia="ar-SA"/>
              </w:rPr>
              <w:t>.</w:t>
            </w:r>
          </w:p>
        </w:tc>
        <w:tc>
          <w:tcPr>
            <w:tcW w:w="956" w:type="dxa"/>
            <w:vAlign w:val="center"/>
          </w:tcPr>
          <w:p w:rsidR="007611D8" w:rsidRPr="00AF4883" w:rsidRDefault="007611D8" w:rsidP="00701EC0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AF4883">
              <w:rPr>
                <w:rFonts w:ascii="Times New Roman" w:hAnsi="Times New Roman" w:cs="Times New Roman"/>
                <w:lang w:eastAsia="ar-SA"/>
              </w:rPr>
              <w:t>2 - 4</w:t>
            </w:r>
          </w:p>
        </w:tc>
      </w:tr>
      <w:tr w:rsidR="007611D8" w:rsidRPr="00490ECF" w:rsidTr="00701EC0">
        <w:trPr>
          <w:cantSplit/>
        </w:trPr>
        <w:tc>
          <w:tcPr>
            <w:tcW w:w="2012" w:type="dxa"/>
            <w:vMerge/>
            <w:vAlign w:val="center"/>
          </w:tcPr>
          <w:p w:rsidR="007611D8" w:rsidRPr="00AF4883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794" w:type="dxa"/>
            <w:vMerge/>
            <w:vAlign w:val="center"/>
          </w:tcPr>
          <w:p w:rsidR="007611D8" w:rsidRPr="00AF4883" w:rsidRDefault="007611D8" w:rsidP="00701EC0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5091" w:type="dxa"/>
          </w:tcPr>
          <w:p w:rsidR="007611D8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  <w:r w:rsidRPr="00B7056B">
              <w:rPr>
                <w:rFonts w:ascii="Times New Roman" w:hAnsi="Times New Roman" w:cs="Times New Roman"/>
                <w:lang w:eastAsia="ar-SA"/>
              </w:rPr>
              <w:t>Структура и содержание кейса не соответствуют правилам построения кейса по лингвод</w:t>
            </w:r>
            <w:r>
              <w:rPr>
                <w:rFonts w:ascii="Times New Roman" w:hAnsi="Times New Roman" w:cs="Times New Roman"/>
                <w:lang w:eastAsia="ar-SA"/>
              </w:rPr>
              <w:t>идактике: Студент, обучающийся по магистерской программе, дает слабое</w:t>
            </w:r>
            <w:r w:rsidRPr="00B7056B">
              <w:rPr>
                <w:rFonts w:ascii="Times New Roman" w:hAnsi="Times New Roman" w:cs="Times New Roman"/>
                <w:lang w:eastAsia="ar-SA"/>
              </w:rPr>
              <w:t xml:space="preserve"> теоретическое обоснование поставленной проблемы</w:t>
            </w:r>
            <w:r>
              <w:rPr>
                <w:rFonts w:ascii="Times New Roman" w:hAnsi="Times New Roman" w:cs="Times New Roman"/>
                <w:lang w:eastAsia="ar-SA"/>
              </w:rPr>
              <w:t>. Предоставленный далее комплекс заданий</w:t>
            </w:r>
            <w:r w:rsidRPr="00B7056B">
              <w:rPr>
                <w:rFonts w:ascii="Times New Roman" w:hAnsi="Times New Roman" w:cs="Times New Roman"/>
                <w:lang w:eastAsia="ar-SA"/>
              </w:rPr>
              <w:t xml:space="preserve"> включает не все части, а именно: мотивационную установку, комплекс упражнений: языковые, условно-речевые, речевые. Последнее задание не носит коммуникативно направле</w:t>
            </w:r>
            <w:r>
              <w:rPr>
                <w:rFonts w:ascii="Times New Roman" w:hAnsi="Times New Roman" w:cs="Times New Roman"/>
                <w:lang w:eastAsia="ar-SA"/>
              </w:rPr>
              <w:t>нный характер. В комплексе нет речи учителя, формулировок</w:t>
            </w:r>
            <w:r w:rsidRPr="00B7056B">
              <w:rPr>
                <w:rFonts w:ascii="Times New Roman" w:hAnsi="Times New Roman" w:cs="Times New Roman"/>
                <w:lang w:eastAsia="ar-SA"/>
              </w:rPr>
              <w:t xml:space="preserve"> задани</w:t>
            </w:r>
            <w:r>
              <w:rPr>
                <w:rFonts w:ascii="Times New Roman" w:hAnsi="Times New Roman" w:cs="Times New Roman"/>
                <w:lang w:eastAsia="ar-SA"/>
              </w:rPr>
              <w:t>й на английском языке, примерной речи</w:t>
            </w:r>
            <w:r w:rsidRPr="00B7056B">
              <w:rPr>
                <w:rFonts w:ascii="Times New Roman" w:hAnsi="Times New Roman" w:cs="Times New Roman"/>
                <w:lang w:eastAsia="ar-SA"/>
              </w:rPr>
              <w:t xml:space="preserve"> учащихся.</w:t>
            </w:r>
          </w:p>
          <w:p w:rsidR="007611D8" w:rsidRPr="00490ECF" w:rsidRDefault="007611D8" w:rsidP="00701EC0">
            <w:pPr>
              <w:rPr>
                <w:rFonts w:ascii="Times New Roman" w:hAnsi="Times New Roman" w:cs="Times New Roman"/>
                <w:highlight w:val="yellow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Студент, обучающийся по магистерской программе, не может</w:t>
            </w:r>
            <w:r w:rsidRPr="00B7056B">
              <w:rPr>
                <w:rFonts w:ascii="Times New Roman" w:hAnsi="Times New Roman" w:cs="Times New Roman"/>
                <w:lang w:eastAsia="ar-SA"/>
              </w:rPr>
              <w:t xml:space="preserve"> самостоятельно учесть замечани</w:t>
            </w:r>
            <w:r>
              <w:rPr>
                <w:rFonts w:ascii="Times New Roman" w:hAnsi="Times New Roman" w:cs="Times New Roman"/>
                <w:lang w:eastAsia="ar-SA"/>
              </w:rPr>
              <w:t>я, полученные по структуре комплекса заданий</w:t>
            </w:r>
            <w:r w:rsidRPr="00B7056B">
              <w:rPr>
                <w:rFonts w:ascii="Times New Roman" w:hAnsi="Times New Roman" w:cs="Times New Roman"/>
                <w:lang w:eastAsia="ar-SA"/>
              </w:rPr>
              <w:t>.</w:t>
            </w:r>
          </w:p>
        </w:tc>
        <w:tc>
          <w:tcPr>
            <w:tcW w:w="956" w:type="dxa"/>
            <w:vAlign w:val="center"/>
          </w:tcPr>
          <w:p w:rsidR="007611D8" w:rsidRPr="00AF4883" w:rsidRDefault="007611D8" w:rsidP="00701EC0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 xml:space="preserve">0-1 </w:t>
            </w:r>
          </w:p>
        </w:tc>
      </w:tr>
      <w:tr w:rsidR="007611D8" w:rsidRPr="00490ECF" w:rsidTr="00701EC0">
        <w:trPr>
          <w:cantSplit/>
        </w:trPr>
        <w:tc>
          <w:tcPr>
            <w:tcW w:w="2012" w:type="dxa"/>
            <w:vMerge w:val="restart"/>
            <w:vAlign w:val="center"/>
          </w:tcPr>
          <w:p w:rsidR="007611D8" w:rsidRPr="007611D8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  <w:r w:rsidRPr="00AF4883">
              <w:rPr>
                <w:rFonts w:ascii="Times New Roman" w:hAnsi="Times New Roman" w:cs="Times New Roman"/>
                <w:lang w:eastAsia="ar-SA"/>
              </w:rPr>
              <w:t>Решение поставленной задачи</w:t>
            </w:r>
          </w:p>
          <w:p w:rsidR="007611D8" w:rsidRPr="00AF4883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  <w:r w:rsidRPr="00AF4883">
              <w:rPr>
                <w:rFonts w:ascii="Times New Roman" w:hAnsi="Times New Roman" w:cs="Times New Roman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(ПК- 1-2, ПК- 4)</w:t>
            </w:r>
          </w:p>
        </w:tc>
        <w:tc>
          <w:tcPr>
            <w:tcW w:w="1794" w:type="dxa"/>
            <w:vMerge w:val="restart"/>
            <w:vAlign w:val="center"/>
          </w:tcPr>
          <w:p w:rsidR="007611D8" w:rsidRPr="00AF4883" w:rsidRDefault="007611D8" w:rsidP="00701EC0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10</w:t>
            </w:r>
          </w:p>
        </w:tc>
        <w:tc>
          <w:tcPr>
            <w:tcW w:w="5091" w:type="dxa"/>
          </w:tcPr>
          <w:p w:rsidR="007611D8" w:rsidRPr="00AF4883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  <w:r w:rsidRPr="00AF4883">
              <w:rPr>
                <w:rFonts w:ascii="Times New Roman" w:hAnsi="Times New Roman" w:cs="Times New Roman"/>
                <w:lang w:eastAsia="ar-SA"/>
              </w:rPr>
              <w:t>Поставленная задач</w:t>
            </w:r>
            <w:r>
              <w:rPr>
                <w:rFonts w:ascii="Times New Roman" w:hAnsi="Times New Roman" w:cs="Times New Roman"/>
                <w:lang w:eastAsia="ar-SA"/>
              </w:rPr>
              <w:t>а полностью решена, что доказано анализом фрагмента, написанного корректно согласно требованиям и с использованием методических терминов</w:t>
            </w:r>
          </w:p>
        </w:tc>
        <w:tc>
          <w:tcPr>
            <w:tcW w:w="956" w:type="dxa"/>
            <w:vAlign w:val="center"/>
          </w:tcPr>
          <w:p w:rsidR="007611D8" w:rsidRPr="00AF4883" w:rsidRDefault="007611D8" w:rsidP="00701EC0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</w:tr>
      <w:tr w:rsidR="007611D8" w:rsidRPr="00490ECF" w:rsidTr="00701EC0">
        <w:trPr>
          <w:cantSplit/>
        </w:trPr>
        <w:tc>
          <w:tcPr>
            <w:tcW w:w="2012" w:type="dxa"/>
            <w:vMerge/>
            <w:vAlign w:val="center"/>
          </w:tcPr>
          <w:p w:rsidR="007611D8" w:rsidRPr="00490ECF" w:rsidRDefault="007611D8" w:rsidP="00701EC0">
            <w:pPr>
              <w:rPr>
                <w:rFonts w:ascii="Times New Roman" w:hAnsi="Times New Roman" w:cs="Times New Roman"/>
                <w:highlight w:val="yellow"/>
                <w:lang w:eastAsia="ar-SA"/>
              </w:rPr>
            </w:pPr>
          </w:p>
        </w:tc>
        <w:tc>
          <w:tcPr>
            <w:tcW w:w="1794" w:type="dxa"/>
            <w:vMerge/>
            <w:vAlign w:val="center"/>
          </w:tcPr>
          <w:p w:rsidR="007611D8" w:rsidRPr="00490ECF" w:rsidRDefault="007611D8" w:rsidP="00701EC0">
            <w:pPr>
              <w:jc w:val="center"/>
              <w:rPr>
                <w:rFonts w:ascii="Times New Roman" w:hAnsi="Times New Roman" w:cs="Times New Roman"/>
                <w:highlight w:val="yellow"/>
                <w:lang w:eastAsia="ar-SA"/>
              </w:rPr>
            </w:pPr>
          </w:p>
        </w:tc>
        <w:tc>
          <w:tcPr>
            <w:tcW w:w="5091" w:type="dxa"/>
          </w:tcPr>
          <w:p w:rsidR="007611D8" w:rsidRPr="00A67E25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  <w:r w:rsidRPr="00AF4883">
              <w:rPr>
                <w:rFonts w:ascii="Times New Roman" w:hAnsi="Times New Roman" w:cs="Times New Roman"/>
                <w:lang w:eastAsia="ar-SA"/>
              </w:rPr>
              <w:t xml:space="preserve">Поставленная задача в основном решена. </w:t>
            </w:r>
            <w:r>
              <w:rPr>
                <w:rFonts w:ascii="Times New Roman" w:hAnsi="Times New Roman" w:cs="Times New Roman"/>
                <w:lang w:eastAsia="ar-SA"/>
              </w:rPr>
              <w:t xml:space="preserve"> Об этом свидетельствует анализ фрагмента, составленный корректно, согласно примерному образцу (см. </w:t>
            </w:r>
            <w:r>
              <w:rPr>
                <w:rFonts w:ascii="Times New Roman" w:hAnsi="Times New Roman" w:cs="Times New Roman"/>
                <w:lang w:val="en-US" w:eastAsia="ar-SA"/>
              </w:rPr>
              <w:t>edu</w:t>
            </w:r>
            <w:r w:rsidRPr="00A67E25">
              <w:rPr>
                <w:rFonts w:ascii="Times New Roman" w:hAnsi="Times New Roman" w:cs="Times New Roman"/>
                <w:lang w:eastAsia="ar-SA"/>
              </w:rPr>
              <w:t>.</w:t>
            </w:r>
            <w:r>
              <w:rPr>
                <w:rFonts w:ascii="Times New Roman" w:hAnsi="Times New Roman" w:cs="Times New Roman"/>
                <w:lang w:val="en-US" w:eastAsia="ar-SA"/>
              </w:rPr>
              <w:t>vspu</w:t>
            </w:r>
            <w:r w:rsidRPr="00A67E25">
              <w:rPr>
                <w:rFonts w:ascii="Times New Roman" w:hAnsi="Times New Roman" w:cs="Times New Roman"/>
                <w:lang w:eastAsia="ar-SA"/>
              </w:rPr>
              <w:t>.</w:t>
            </w:r>
            <w:r>
              <w:rPr>
                <w:rFonts w:ascii="Times New Roman" w:hAnsi="Times New Roman" w:cs="Times New Roman"/>
                <w:lang w:val="en-US" w:eastAsia="ar-SA"/>
              </w:rPr>
              <w:t>ru</w:t>
            </w:r>
            <w:r w:rsidRPr="00A67E25">
              <w:rPr>
                <w:rFonts w:ascii="Times New Roman" w:hAnsi="Times New Roman" w:cs="Times New Roman"/>
                <w:lang w:eastAsia="ar-SA"/>
              </w:rPr>
              <w:t xml:space="preserve">) </w:t>
            </w:r>
            <w:r>
              <w:rPr>
                <w:rFonts w:ascii="Times New Roman" w:hAnsi="Times New Roman" w:cs="Times New Roman"/>
                <w:lang w:eastAsia="ar-SA"/>
              </w:rPr>
              <w:t>и с использованием методических терминов</w:t>
            </w:r>
          </w:p>
        </w:tc>
        <w:tc>
          <w:tcPr>
            <w:tcW w:w="956" w:type="dxa"/>
            <w:vAlign w:val="center"/>
          </w:tcPr>
          <w:p w:rsidR="007611D8" w:rsidRPr="00AF4883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0,75</w:t>
            </w:r>
          </w:p>
        </w:tc>
      </w:tr>
      <w:tr w:rsidR="007611D8" w:rsidRPr="00490ECF" w:rsidTr="00701EC0">
        <w:trPr>
          <w:cantSplit/>
        </w:trPr>
        <w:tc>
          <w:tcPr>
            <w:tcW w:w="2012" w:type="dxa"/>
            <w:vMerge/>
          </w:tcPr>
          <w:p w:rsidR="007611D8" w:rsidRPr="00490ECF" w:rsidRDefault="007611D8" w:rsidP="00701EC0">
            <w:pPr>
              <w:rPr>
                <w:rFonts w:ascii="Times New Roman" w:hAnsi="Times New Roman" w:cs="Times New Roman"/>
                <w:highlight w:val="yellow"/>
                <w:lang w:eastAsia="ar-SA"/>
              </w:rPr>
            </w:pPr>
          </w:p>
        </w:tc>
        <w:tc>
          <w:tcPr>
            <w:tcW w:w="1794" w:type="dxa"/>
            <w:vMerge/>
          </w:tcPr>
          <w:p w:rsidR="007611D8" w:rsidRPr="00490ECF" w:rsidRDefault="007611D8" w:rsidP="00701EC0">
            <w:pPr>
              <w:rPr>
                <w:rFonts w:ascii="Times New Roman" w:hAnsi="Times New Roman" w:cs="Times New Roman"/>
                <w:highlight w:val="yellow"/>
                <w:lang w:eastAsia="ar-SA"/>
              </w:rPr>
            </w:pPr>
          </w:p>
        </w:tc>
        <w:tc>
          <w:tcPr>
            <w:tcW w:w="5091" w:type="dxa"/>
          </w:tcPr>
          <w:p w:rsidR="007611D8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  <w:r w:rsidRPr="00AF4883">
              <w:rPr>
                <w:rFonts w:ascii="Times New Roman" w:hAnsi="Times New Roman" w:cs="Times New Roman"/>
                <w:lang w:eastAsia="ar-SA"/>
              </w:rPr>
              <w:t>Поставленная задача решена частично</w:t>
            </w:r>
            <w:r>
              <w:rPr>
                <w:rFonts w:ascii="Times New Roman" w:hAnsi="Times New Roman" w:cs="Times New Roman"/>
                <w:lang w:eastAsia="ar-SA"/>
              </w:rPr>
              <w:t>.</w:t>
            </w:r>
          </w:p>
          <w:p w:rsidR="007611D8" w:rsidRPr="00AF4883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 xml:space="preserve">Об этом свидетельствует анализ фрагмента, составленный частично согласно примерному образцу (см. </w:t>
            </w:r>
            <w:r>
              <w:rPr>
                <w:rFonts w:ascii="Times New Roman" w:hAnsi="Times New Roman" w:cs="Times New Roman"/>
                <w:lang w:val="en-US" w:eastAsia="ar-SA"/>
              </w:rPr>
              <w:t>edu</w:t>
            </w:r>
            <w:r w:rsidRPr="00A67E25">
              <w:rPr>
                <w:rFonts w:ascii="Times New Roman" w:hAnsi="Times New Roman" w:cs="Times New Roman"/>
                <w:lang w:eastAsia="ar-SA"/>
              </w:rPr>
              <w:t>.</w:t>
            </w:r>
            <w:r>
              <w:rPr>
                <w:rFonts w:ascii="Times New Roman" w:hAnsi="Times New Roman" w:cs="Times New Roman"/>
                <w:lang w:val="en-US" w:eastAsia="ar-SA"/>
              </w:rPr>
              <w:t>vspu</w:t>
            </w:r>
            <w:r w:rsidRPr="00A67E25">
              <w:rPr>
                <w:rFonts w:ascii="Times New Roman" w:hAnsi="Times New Roman" w:cs="Times New Roman"/>
                <w:lang w:eastAsia="ar-SA"/>
              </w:rPr>
              <w:t>.</w:t>
            </w:r>
            <w:r>
              <w:rPr>
                <w:rFonts w:ascii="Times New Roman" w:hAnsi="Times New Roman" w:cs="Times New Roman"/>
                <w:lang w:val="en-US" w:eastAsia="ar-SA"/>
              </w:rPr>
              <w:t>ru</w:t>
            </w:r>
            <w:r w:rsidRPr="00A67E25">
              <w:rPr>
                <w:rFonts w:ascii="Times New Roman" w:hAnsi="Times New Roman" w:cs="Times New Roman"/>
                <w:lang w:eastAsia="ar-SA"/>
              </w:rPr>
              <w:t xml:space="preserve">) </w:t>
            </w:r>
            <w:r>
              <w:rPr>
                <w:rFonts w:ascii="Times New Roman" w:hAnsi="Times New Roman" w:cs="Times New Roman"/>
                <w:lang w:eastAsia="ar-SA"/>
              </w:rPr>
              <w:t>и с использованием методических терминов</w:t>
            </w:r>
          </w:p>
        </w:tc>
        <w:tc>
          <w:tcPr>
            <w:tcW w:w="956" w:type="dxa"/>
            <w:vAlign w:val="center"/>
          </w:tcPr>
          <w:p w:rsidR="007611D8" w:rsidRPr="00AF4883" w:rsidRDefault="007611D8" w:rsidP="00701EC0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>0,5</w:t>
            </w:r>
          </w:p>
        </w:tc>
      </w:tr>
      <w:tr w:rsidR="007611D8" w:rsidRPr="00490ECF" w:rsidTr="00701EC0">
        <w:trPr>
          <w:cantSplit/>
        </w:trPr>
        <w:tc>
          <w:tcPr>
            <w:tcW w:w="2012" w:type="dxa"/>
            <w:vMerge/>
          </w:tcPr>
          <w:p w:rsidR="007611D8" w:rsidRPr="00490ECF" w:rsidRDefault="007611D8" w:rsidP="00701EC0">
            <w:pPr>
              <w:rPr>
                <w:rFonts w:ascii="Times New Roman" w:hAnsi="Times New Roman" w:cs="Times New Roman"/>
                <w:highlight w:val="yellow"/>
                <w:lang w:eastAsia="ar-SA"/>
              </w:rPr>
            </w:pPr>
          </w:p>
        </w:tc>
        <w:tc>
          <w:tcPr>
            <w:tcW w:w="1794" w:type="dxa"/>
            <w:vMerge/>
          </w:tcPr>
          <w:p w:rsidR="007611D8" w:rsidRPr="00490ECF" w:rsidRDefault="007611D8" w:rsidP="00701EC0">
            <w:pPr>
              <w:rPr>
                <w:rFonts w:ascii="Times New Roman" w:hAnsi="Times New Roman" w:cs="Times New Roman"/>
                <w:highlight w:val="yellow"/>
                <w:lang w:eastAsia="ar-SA"/>
              </w:rPr>
            </w:pPr>
          </w:p>
        </w:tc>
        <w:tc>
          <w:tcPr>
            <w:tcW w:w="5091" w:type="dxa"/>
          </w:tcPr>
          <w:p w:rsidR="007611D8" w:rsidRPr="00AF4883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  <w:r w:rsidRPr="00AF4883">
              <w:rPr>
                <w:rFonts w:ascii="Times New Roman" w:hAnsi="Times New Roman" w:cs="Times New Roman"/>
                <w:lang w:eastAsia="ar-SA"/>
              </w:rPr>
              <w:t xml:space="preserve">Поставленная задача не решена. </w:t>
            </w:r>
            <w:r>
              <w:rPr>
                <w:rFonts w:ascii="Times New Roman" w:hAnsi="Times New Roman" w:cs="Times New Roman"/>
                <w:lang w:eastAsia="ar-SA"/>
              </w:rPr>
              <w:t xml:space="preserve">Об этом свидетельствует анализ фрагмента, составленный некорректно согласно примерному образцу (см. </w:t>
            </w:r>
            <w:r>
              <w:rPr>
                <w:rFonts w:ascii="Times New Roman" w:hAnsi="Times New Roman" w:cs="Times New Roman"/>
                <w:lang w:val="en-US" w:eastAsia="ar-SA"/>
              </w:rPr>
              <w:t>edu</w:t>
            </w:r>
            <w:r w:rsidRPr="00A67E25">
              <w:rPr>
                <w:rFonts w:ascii="Times New Roman" w:hAnsi="Times New Roman" w:cs="Times New Roman"/>
                <w:lang w:eastAsia="ar-SA"/>
              </w:rPr>
              <w:t>.</w:t>
            </w:r>
            <w:r>
              <w:rPr>
                <w:rFonts w:ascii="Times New Roman" w:hAnsi="Times New Roman" w:cs="Times New Roman"/>
                <w:lang w:val="en-US" w:eastAsia="ar-SA"/>
              </w:rPr>
              <w:t>vspu</w:t>
            </w:r>
            <w:r w:rsidRPr="00A67E25">
              <w:rPr>
                <w:rFonts w:ascii="Times New Roman" w:hAnsi="Times New Roman" w:cs="Times New Roman"/>
                <w:lang w:eastAsia="ar-SA"/>
              </w:rPr>
              <w:t>.</w:t>
            </w:r>
            <w:r>
              <w:rPr>
                <w:rFonts w:ascii="Times New Roman" w:hAnsi="Times New Roman" w:cs="Times New Roman"/>
                <w:lang w:val="en-US" w:eastAsia="ar-SA"/>
              </w:rPr>
              <w:t>ru</w:t>
            </w:r>
            <w:r w:rsidRPr="00A67E25">
              <w:rPr>
                <w:rFonts w:ascii="Times New Roman" w:hAnsi="Times New Roman" w:cs="Times New Roman"/>
                <w:lang w:eastAsia="ar-SA"/>
              </w:rPr>
              <w:t xml:space="preserve">) </w:t>
            </w:r>
            <w:r>
              <w:rPr>
                <w:rFonts w:ascii="Times New Roman" w:hAnsi="Times New Roman" w:cs="Times New Roman"/>
                <w:lang w:eastAsia="ar-SA"/>
              </w:rPr>
              <w:t>и без использования методических терминов</w:t>
            </w:r>
          </w:p>
        </w:tc>
        <w:tc>
          <w:tcPr>
            <w:tcW w:w="956" w:type="dxa"/>
            <w:vAlign w:val="center"/>
          </w:tcPr>
          <w:p w:rsidR="007611D8" w:rsidRPr="00AF4883" w:rsidRDefault="007611D8" w:rsidP="00701EC0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>
              <w:rPr>
                <w:rFonts w:ascii="Times New Roman" w:hAnsi="Times New Roman" w:cs="Times New Roman"/>
                <w:lang w:eastAsia="ar-SA"/>
              </w:rPr>
              <w:t xml:space="preserve">0 </w:t>
            </w:r>
            <w:r w:rsidRPr="00AF4883">
              <w:rPr>
                <w:rFonts w:ascii="Times New Roman" w:hAnsi="Times New Roman" w:cs="Times New Roman"/>
                <w:lang w:eastAsia="ar-SA"/>
              </w:rPr>
              <w:t xml:space="preserve"> </w:t>
            </w:r>
          </w:p>
        </w:tc>
      </w:tr>
      <w:tr w:rsidR="007611D8" w:rsidRPr="00490ECF" w:rsidTr="00701EC0">
        <w:trPr>
          <w:cantSplit/>
        </w:trPr>
        <w:tc>
          <w:tcPr>
            <w:tcW w:w="2012" w:type="dxa"/>
          </w:tcPr>
          <w:p w:rsidR="007611D8" w:rsidRPr="00490ECF" w:rsidRDefault="007611D8" w:rsidP="00701EC0">
            <w:pPr>
              <w:rPr>
                <w:rFonts w:ascii="Times New Roman" w:hAnsi="Times New Roman" w:cs="Times New Roman"/>
                <w:highlight w:val="yellow"/>
                <w:lang w:eastAsia="ar-SA"/>
              </w:rPr>
            </w:pPr>
            <w:r w:rsidRPr="0033595D">
              <w:rPr>
                <w:rFonts w:ascii="Times New Roman" w:hAnsi="Times New Roman" w:cs="Times New Roman"/>
                <w:lang w:eastAsia="ar-SA"/>
              </w:rPr>
              <w:t>ИТОГО</w:t>
            </w:r>
          </w:p>
        </w:tc>
        <w:tc>
          <w:tcPr>
            <w:tcW w:w="1794" w:type="dxa"/>
          </w:tcPr>
          <w:p w:rsidR="007611D8" w:rsidRPr="000B6C44" w:rsidRDefault="007611D8" w:rsidP="00701EC0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33595D">
              <w:rPr>
                <w:rFonts w:ascii="Times New Roman" w:hAnsi="Times New Roman" w:cs="Times New Roman"/>
                <w:lang w:eastAsia="ar-SA"/>
              </w:rPr>
              <w:t>20</w:t>
            </w:r>
          </w:p>
        </w:tc>
        <w:tc>
          <w:tcPr>
            <w:tcW w:w="5091" w:type="dxa"/>
          </w:tcPr>
          <w:p w:rsidR="007611D8" w:rsidRPr="00AF4883" w:rsidRDefault="007611D8" w:rsidP="00701EC0">
            <w:pPr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56" w:type="dxa"/>
            <w:vAlign w:val="center"/>
          </w:tcPr>
          <w:p w:rsidR="007611D8" w:rsidRDefault="007611D8" w:rsidP="00701EC0">
            <w:pPr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</w:tr>
    </w:tbl>
    <w:p w:rsidR="007611D8" w:rsidRDefault="007611D8" w:rsidP="007611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611D8" w:rsidRDefault="007611D8" w:rsidP="007611D8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6F213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</w:p>
    <w:p w:rsidR="007611D8" w:rsidRDefault="007611D8" w:rsidP="007611D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611D8" w:rsidRDefault="007611D8" w:rsidP="007611D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611D8" w:rsidRPr="00294D00" w:rsidRDefault="007611D8" w:rsidP="007611D8">
      <w:pPr>
        <w:pStyle w:val="a3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Методическая р</w:t>
      </w:r>
      <w:r w:rsidRPr="00294D0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азработка внеклассного мероприятия </w:t>
      </w:r>
    </w:p>
    <w:p w:rsidR="007611D8" w:rsidRPr="00914FF1" w:rsidRDefault="007611D8" w:rsidP="007611D8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14FF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 установленном факте плагиата работа считается не выполненной. </w:t>
      </w:r>
    </w:p>
    <w:tbl>
      <w:tblPr>
        <w:tblStyle w:val="a4"/>
        <w:tblW w:w="9776" w:type="dxa"/>
        <w:tblLayout w:type="fixed"/>
        <w:tblLook w:val="04A0" w:firstRow="1" w:lastRow="0" w:firstColumn="1" w:lastColumn="0" w:noHBand="0" w:noVBand="1"/>
      </w:tblPr>
      <w:tblGrid>
        <w:gridCol w:w="2547"/>
        <w:gridCol w:w="1984"/>
        <w:gridCol w:w="3969"/>
        <w:gridCol w:w="1276"/>
      </w:tblGrid>
      <w:tr w:rsidR="007611D8" w:rsidRPr="00914FF1" w:rsidTr="00701EC0">
        <w:trPr>
          <w:cantSplit/>
          <w:tblHeader/>
        </w:trPr>
        <w:tc>
          <w:tcPr>
            <w:tcW w:w="2547" w:type="dxa"/>
            <w:vAlign w:val="center"/>
          </w:tcPr>
          <w:p w:rsidR="007611D8" w:rsidRPr="00914FF1" w:rsidRDefault="007611D8" w:rsidP="00701EC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14F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Критерий</w:t>
            </w:r>
          </w:p>
        </w:tc>
        <w:tc>
          <w:tcPr>
            <w:tcW w:w="1984" w:type="dxa"/>
            <w:vAlign w:val="center"/>
          </w:tcPr>
          <w:p w:rsidR="007611D8" w:rsidRDefault="007611D8" w:rsidP="00701EC0">
            <w:pPr>
              <w:pStyle w:val="a3"/>
              <w:ind w:lef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14F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Максимальный балл по</w:t>
            </w:r>
          </w:p>
          <w:p w:rsidR="007611D8" w:rsidRPr="00914FF1" w:rsidRDefault="007611D8" w:rsidP="00701EC0">
            <w:pPr>
              <w:pStyle w:val="a3"/>
              <w:ind w:lef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14F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крите</w:t>
            </w:r>
            <w:r w:rsidRPr="00914F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softHyphen/>
              <w:t>рию в целом</w:t>
            </w:r>
          </w:p>
        </w:tc>
        <w:tc>
          <w:tcPr>
            <w:tcW w:w="3969" w:type="dxa"/>
            <w:vAlign w:val="center"/>
          </w:tcPr>
          <w:p w:rsidR="007611D8" w:rsidRPr="00914FF1" w:rsidRDefault="007611D8" w:rsidP="00701EC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14F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Характеристика</w:t>
            </w:r>
          </w:p>
        </w:tc>
        <w:tc>
          <w:tcPr>
            <w:tcW w:w="1276" w:type="dxa"/>
            <w:vAlign w:val="center"/>
          </w:tcPr>
          <w:p w:rsidR="007611D8" w:rsidRPr="00914FF1" w:rsidRDefault="007611D8" w:rsidP="00701EC0">
            <w:pPr>
              <w:pStyle w:val="a3"/>
              <w:ind w:lef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14F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Баллы</w:t>
            </w:r>
          </w:p>
        </w:tc>
      </w:tr>
      <w:tr w:rsidR="007611D8" w:rsidRPr="00914FF1" w:rsidTr="00701EC0">
        <w:trPr>
          <w:cantSplit/>
        </w:trPr>
        <w:tc>
          <w:tcPr>
            <w:tcW w:w="2547" w:type="dxa"/>
            <w:vMerge w:val="restart"/>
            <w:vAlign w:val="center"/>
          </w:tcPr>
          <w:p w:rsidR="007611D8" w:rsidRPr="001F6CB2" w:rsidRDefault="007611D8" w:rsidP="00701EC0">
            <w:pPr>
              <w:pStyle w:val="a3"/>
              <w:ind w:left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14F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Структура</w:t>
            </w:r>
            <w:r w:rsidRPr="001F6CB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внеклассного мероприятия по иностранному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языку </w:t>
            </w:r>
            <w:r w:rsidRPr="001F6CB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  1-2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ПК- 4</w:t>
            </w:r>
            <w:r w:rsidRPr="001F6CB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1984" w:type="dxa"/>
            <w:vMerge w:val="restart"/>
            <w:vAlign w:val="center"/>
          </w:tcPr>
          <w:p w:rsidR="007611D8" w:rsidRPr="00914FF1" w:rsidRDefault="007611D8" w:rsidP="00701EC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6</w:t>
            </w:r>
          </w:p>
        </w:tc>
        <w:tc>
          <w:tcPr>
            <w:tcW w:w="3969" w:type="dxa"/>
          </w:tcPr>
          <w:p w:rsidR="007611D8" w:rsidRPr="00914FF1" w:rsidRDefault="007611D8" w:rsidP="00701EC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Структура внеклассного мероприятия по иностранному языку </w:t>
            </w:r>
            <w:r w:rsidRPr="00914F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полностью соответствует требованиям</w:t>
            </w:r>
          </w:p>
        </w:tc>
        <w:tc>
          <w:tcPr>
            <w:tcW w:w="1276" w:type="dxa"/>
            <w:vAlign w:val="center"/>
          </w:tcPr>
          <w:p w:rsidR="007611D8" w:rsidRPr="0004594E" w:rsidRDefault="007611D8" w:rsidP="00701EC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94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7611D8" w:rsidRPr="00914FF1" w:rsidTr="00701EC0">
        <w:trPr>
          <w:cantSplit/>
        </w:trPr>
        <w:tc>
          <w:tcPr>
            <w:tcW w:w="2547" w:type="dxa"/>
            <w:vMerge/>
          </w:tcPr>
          <w:p w:rsidR="007611D8" w:rsidRPr="00914FF1" w:rsidRDefault="007611D8" w:rsidP="00701EC0">
            <w:pPr>
              <w:pStyle w:val="a3"/>
              <w:ind w:left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vMerge/>
          </w:tcPr>
          <w:p w:rsidR="007611D8" w:rsidRPr="00914FF1" w:rsidRDefault="007611D8" w:rsidP="00701EC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</w:tcPr>
          <w:p w:rsidR="007611D8" w:rsidRPr="00914FF1" w:rsidRDefault="007611D8" w:rsidP="00701EC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Структура внеклассного мероприятия по иностранному языку в основном </w:t>
            </w:r>
            <w:r w:rsidRPr="003B4B3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соответствует требованиям</w:t>
            </w:r>
          </w:p>
        </w:tc>
        <w:tc>
          <w:tcPr>
            <w:tcW w:w="1276" w:type="dxa"/>
            <w:vAlign w:val="center"/>
          </w:tcPr>
          <w:p w:rsidR="007611D8" w:rsidRPr="0004594E" w:rsidRDefault="007611D8" w:rsidP="00701EC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94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7611D8" w:rsidRPr="00914FF1" w:rsidTr="00701EC0">
        <w:trPr>
          <w:cantSplit/>
        </w:trPr>
        <w:tc>
          <w:tcPr>
            <w:tcW w:w="2547" w:type="dxa"/>
            <w:vMerge/>
          </w:tcPr>
          <w:p w:rsidR="007611D8" w:rsidRPr="00914FF1" w:rsidRDefault="007611D8" w:rsidP="00701EC0">
            <w:pPr>
              <w:pStyle w:val="a3"/>
              <w:ind w:left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vMerge/>
          </w:tcPr>
          <w:p w:rsidR="007611D8" w:rsidRPr="00914FF1" w:rsidRDefault="007611D8" w:rsidP="00701EC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</w:tcPr>
          <w:p w:rsidR="007611D8" w:rsidRPr="00914FF1" w:rsidRDefault="007611D8" w:rsidP="00701EC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Структура внеклассного мероприятия по иностранному языку</w:t>
            </w:r>
            <w:r w:rsidRPr="00914F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частично соответствует требованиям</w:t>
            </w:r>
          </w:p>
        </w:tc>
        <w:tc>
          <w:tcPr>
            <w:tcW w:w="1276" w:type="dxa"/>
            <w:vAlign w:val="center"/>
          </w:tcPr>
          <w:p w:rsidR="007611D8" w:rsidRPr="0004594E" w:rsidRDefault="007611D8" w:rsidP="00701E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</w:t>
            </w:r>
            <w:r w:rsidRPr="0004594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7611D8" w:rsidRPr="00914FF1" w:rsidTr="00701EC0">
        <w:trPr>
          <w:cantSplit/>
        </w:trPr>
        <w:tc>
          <w:tcPr>
            <w:tcW w:w="2547" w:type="dxa"/>
            <w:vMerge/>
            <w:vAlign w:val="center"/>
          </w:tcPr>
          <w:p w:rsidR="007611D8" w:rsidRPr="00914FF1" w:rsidRDefault="007611D8" w:rsidP="00701EC0">
            <w:pPr>
              <w:pStyle w:val="a3"/>
              <w:ind w:left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vMerge/>
            <w:vAlign w:val="center"/>
          </w:tcPr>
          <w:p w:rsidR="007611D8" w:rsidRPr="00914FF1" w:rsidRDefault="007611D8" w:rsidP="00701EC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</w:tcPr>
          <w:p w:rsidR="007611D8" w:rsidRPr="00914FF1" w:rsidRDefault="007611D8" w:rsidP="00701EC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Структура внеклассного мероприятия по иностранному языку не соответствует требованиям</w:t>
            </w:r>
          </w:p>
        </w:tc>
        <w:tc>
          <w:tcPr>
            <w:tcW w:w="1276" w:type="dxa"/>
            <w:vAlign w:val="center"/>
          </w:tcPr>
          <w:p w:rsidR="007611D8" w:rsidRPr="0004594E" w:rsidRDefault="007611D8" w:rsidP="00701EC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94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7611D8" w:rsidRPr="00914FF1" w:rsidTr="00701EC0">
        <w:trPr>
          <w:cantSplit/>
        </w:trPr>
        <w:tc>
          <w:tcPr>
            <w:tcW w:w="2547" w:type="dxa"/>
            <w:vMerge w:val="restart"/>
            <w:vAlign w:val="center"/>
          </w:tcPr>
          <w:p w:rsidR="007611D8" w:rsidRPr="001F6CB2" w:rsidRDefault="007611D8" w:rsidP="00701EC0">
            <w:pPr>
              <w:pStyle w:val="a3"/>
              <w:ind w:left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14F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Содержание</w:t>
            </w:r>
            <w:r w:rsidRPr="001F6CB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внеклассного мероприятия по иностранному языку </w:t>
            </w:r>
          </w:p>
          <w:p w:rsidR="007611D8" w:rsidRPr="00914FF1" w:rsidRDefault="007611D8" w:rsidP="00701EC0">
            <w:pPr>
              <w:pStyle w:val="a3"/>
              <w:ind w:left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F6CB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  1-2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ПК- 4</w:t>
            </w:r>
            <w:r w:rsidRPr="001F6CB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1984" w:type="dxa"/>
            <w:vMerge w:val="restart"/>
            <w:vAlign w:val="center"/>
          </w:tcPr>
          <w:p w:rsidR="007611D8" w:rsidRPr="00914FF1" w:rsidRDefault="007611D8" w:rsidP="00701EC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3969" w:type="dxa"/>
          </w:tcPr>
          <w:p w:rsidR="007611D8" w:rsidRPr="004149F1" w:rsidRDefault="007611D8" w:rsidP="00701EC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149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Содержание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внеклассного мероприятия по иностранному языку </w:t>
            </w:r>
            <w:r w:rsidRPr="004149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полностью раскрывает выбранный студентом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обучающимся по магистерской программе,</w:t>
            </w:r>
            <w:r w:rsidRPr="004149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аспект темы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r w:rsidRPr="004149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Студент успешно ориентируется в вопросах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методики </w:t>
            </w:r>
            <w:r w:rsidRPr="004149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 готов использовать свою работу как психолого-педагогическое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опровождение процесса обучения иностранному языку на старшем этапе в средней школе</w:t>
            </w:r>
            <w:r w:rsidRPr="004149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276" w:type="dxa"/>
            <w:vAlign w:val="center"/>
          </w:tcPr>
          <w:p w:rsidR="007611D8" w:rsidRPr="0004594E" w:rsidRDefault="007611D8" w:rsidP="00701EC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94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6-7</w:t>
            </w:r>
          </w:p>
        </w:tc>
      </w:tr>
      <w:tr w:rsidR="007611D8" w:rsidRPr="00914FF1" w:rsidTr="00701EC0">
        <w:trPr>
          <w:cantSplit/>
        </w:trPr>
        <w:tc>
          <w:tcPr>
            <w:tcW w:w="2547" w:type="dxa"/>
            <w:vMerge/>
          </w:tcPr>
          <w:p w:rsidR="007611D8" w:rsidRPr="00914FF1" w:rsidRDefault="007611D8" w:rsidP="00701EC0">
            <w:pPr>
              <w:pStyle w:val="a3"/>
              <w:ind w:left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vMerge/>
          </w:tcPr>
          <w:p w:rsidR="007611D8" w:rsidRPr="00914FF1" w:rsidRDefault="007611D8" w:rsidP="00701EC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</w:tcPr>
          <w:p w:rsidR="007611D8" w:rsidRPr="004149F1" w:rsidRDefault="007611D8" w:rsidP="00701EC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149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Содержание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внеклассного мероприятия по иностранному языку </w:t>
            </w:r>
            <w:r w:rsidRPr="004149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основном раскрывает</w:t>
            </w:r>
            <w:r w:rsidRPr="004149F1">
              <w:t xml:space="preserve"> </w:t>
            </w:r>
            <w:r w:rsidRPr="004149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выбран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ный студентом аспект темы</w:t>
            </w:r>
            <w:r w:rsidRPr="004149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7611D8" w:rsidRPr="004149F1" w:rsidRDefault="007611D8" w:rsidP="00701EC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149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Студент хорошо ориентируется в вопросах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методики </w:t>
            </w:r>
            <w:r w:rsidRPr="004149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 готов использовать свою работу как психолого-педагогическое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опровождение процесса обучения иностранному языку на старшем этапе в средней школе</w:t>
            </w:r>
            <w:r w:rsidRPr="004149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276" w:type="dxa"/>
            <w:vAlign w:val="center"/>
          </w:tcPr>
          <w:p w:rsidR="007611D8" w:rsidRPr="0004594E" w:rsidRDefault="007611D8" w:rsidP="00701EC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94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5-6</w:t>
            </w:r>
          </w:p>
        </w:tc>
      </w:tr>
      <w:tr w:rsidR="007611D8" w:rsidRPr="00914FF1" w:rsidTr="00701EC0">
        <w:trPr>
          <w:cantSplit/>
        </w:trPr>
        <w:tc>
          <w:tcPr>
            <w:tcW w:w="2547" w:type="dxa"/>
            <w:vMerge/>
          </w:tcPr>
          <w:p w:rsidR="007611D8" w:rsidRPr="00914FF1" w:rsidRDefault="007611D8" w:rsidP="00701EC0">
            <w:pPr>
              <w:pStyle w:val="a3"/>
              <w:ind w:left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vMerge/>
          </w:tcPr>
          <w:p w:rsidR="007611D8" w:rsidRPr="00914FF1" w:rsidRDefault="007611D8" w:rsidP="00701EC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</w:tcPr>
          <w:p w:rsidR="007611D8" w:rsidRPr="004149F1" w:rsidRDefault="007611D8" w:rsidP="00701EC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149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Содержание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внеклассного мероприятия по иностранному языку </w:t>
            </w:r>
            <w:r w:rsidRPr="004149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частично раскрывает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выбранный аспект темы</w:t>
            </w:r>
            <w:r w:rsidRPr="004149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7611D8" w:rsidRPr="004149F1" w:rsidRDefault="007611D8" w:rsidP="00701EC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149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Студент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обучающийся по магистерской программе,</w:t>
            </w:r>
            <w:r w:rsidRPr="004149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не достаточно хорошо ориентируется в вопросах.</w:t>
            </w:r>
          </w:p>
        </w:tc>
        <w:tc>
          <w:tcPr>
            <w:tcW w:w="1276" w:type="dxa"/>
            <w:vAlign w:val="center"/>
          </w:tcPr>
          <w:p w:rsidR="007611D8" w:rsidRPr="0004594E" w:rsidRDefault="007611D8" w:rsidP="00701EC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94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3-4</w:t>
            </w:r>
          </w:p>
        </w:tc>
      </w:tr>
      <w:tr w:rsidR="007611D8" w:rsidRPr="00914FF1" w:rsidTr="00701EC0">
        <w:trPr>
          <w:cantSplit/>
        </w:trPr>
        <w:tc>
          <w:tcPr>
            <w:tcW w:w="2547" w:type="dxa"/>
            <w:vMerge/>
            <w:vAlign w:val="center"/>
          </w:tcPr>
          <w:p w:rsidR="007611D8" w:rsidRPr="00914FF1" w:rsidRDefault="007611D8" w:rsidP="00701EC0">
            <w:pPr>
              <w:pStyle w:val="a3"/>
              <w:ind w:left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vMerge/>
            <w:vAlign w:val="center"/>
          </w:tcPr>
          <w:p w:rsidR="007611D8" w:rsidRPr="00914FF1" w:rsidRDefault="007611D8" w:rsidP="00701EC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</w:tcPr>
          <w:p w:rsidR="007611D8" w:rsidRPr="004149F1" w:rsidRDefault="007611D8" w:rsidP="00701EC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149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Содержание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внеклассного мероприятия по иностранному языку </w:t>
            </w:r>
            <w:r w:rsidRPr="004149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слабо раскрывает выбранный студентом аспект темы. Студент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обучающийся</w:t>
            </w:r>
            <w:r w:rsidRPr="004149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 магистерской программе, </w:t>
            </w:r>
            <w:r w:rsidRPr="004149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слабо ориентируется в вопросах межкультурной коммуникации и не достаточно готов использовать свою работу как психолого-педагогическое сопровождение процесса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обучения иностранному языку на старшем этапе в средней школе</w:t>
            </w:r>
            <w:r w:rsidRPr="004149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</w:t>
            </w:r>
          </w:p>
          <w:p w:rsidR="007611D8" w:rsidRPr="004149F1" w:rsidRDefault="007611D8" w:rsidP="00701EC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методики </w:t>
            </w:r>
            <w:r w:rsidRPr="004149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 готов использовать свою работу как психолого-педагогическое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опровождение процесса обучения иностранному языку на старшем этапе в средней школе</w:t>
            </w:r>
            <w:r w:rsidRPr="004149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276" w:type="dxa"/>
            <w:vAlign w:val="center"/>
          </w:tcPr>
          <w:p w:rsidR="007611D8" w:rsidRPr="0004594E" w:rsidRDefault="007611D8" w:rsidP="00701EC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94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0-2</w:t>
            </w:r>
          </w:p>
        </w:tc>
      </w:tr>
      <w:tr w:rsidR="007611D8" w:rsidRPr="00914FF1" w:rsidTr="00701EC0">
        <w:trPr>
          <w:cantSplit/>
        </w:trPr>
        <w:tc>
          <w:tcPr>
            <w:tcW w:w="2547" w:type="dxa"/>
            <w:vMerge w:val="restart"/>
            <w:vAlign w:val="center"/>
          </w:tcPr>
          <w:p w:rsidR="007611D8" w:rsidRDefault="007611D8" w:rsidP="00701EC0">
            <w:pPr>
              <w:pStyle w:val="a3"/>
              <w:ind w:left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Методическая ценность внеклассного мероприятия по иностранному языку</w:t>
            </w:r>
          </w:p>
          <w:p w:rsidR="007611D8" w:rsidRPr="00914FF1" w:rsidRDefault="007611D8" w:rsidP="00701EC0">
            <w:pPr>
              <w:pStyle w:val="a3"/>
              <w:ind w:left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F6CB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  1-2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ПК- 4</w:t>
            </w:r>
            <w:r w:rsidRPr="001F6CB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1984" w:type="dxa"/>
            <w:vMerge w:val="restart"/>
            <w:vAlign w:val="center"/>
          </w:tcPr>
          <w:p w:rsidR="007611D8" w:rsidRPr="00914FF1" w:rsidRDefault="007611D8" w:rsidP="00701EC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3969" w:type="dxa"/>
          </w:tcPr>
          <w:p w:rsidR="007611D8" w:rsidRPr="004149F1" w:rsidRDefault="007611D8" w:rsidP="00701EC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Макет внеклассного мероприятия по иностранному языку представляет собой значительную методическую ценность и может быть успешно использован в процессе обучения иностранному языку на старшем этапе.</w:t>
            </w:r>
            <w:r w:rsidRPr="004149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</w:t>
            </w:r>
          </w:p>
          <w:p w:rsidR="007611D8" w:rsidRPr="004149F1" w:rsidRDefault="007611D8" w:rsidP="00701EC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ar-SA"/>
              </w:rPr>
            </w:pPr>
          </w:p>
          <w:p w:rsidR="007611D8" w:rsidRPr="003C062F" w:rsidRDefault="007611D8" w:rsidP="00701EC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:rsidR="007611D8" w:rsidRPr="0004594E" w:rsidRDefault="007611D8" w:rsidP="00701EC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</w:tr>
      <w:tr w:rsidR="007611D8" w:rsidRPr="00914FF1" w:rsidTr="00701EC0">
        <w:trPr>
          <w:cantSplit/>
        </w:trPr>
        <w:tc>
          <w:tcPr>
            <w:tcW w:w="2547" w:type="dxa"/>
            <w:vMerge/>
          </w:tcPr>
          <w:p w:rsidR="007611D8" w:rsidRPr="00914FF1" w:rsidRDefault="007611D8" w:rsidP="00701EC0">
            <w:pPr>
              <w:pStyle w:val="a3"/>
              <w:ind w:left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vMerge/>
            <w:vAlign w:val="center"/>
          </w:tcPr>
          <w:p w:rsidR="007611D8" w:rsidRPr="00914FF1" w:rsidRDefault="007611D8" w:rsidP="00701EC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</w:tcPr>
          <w:p w:rsidR="007611D8" w:rsidRPr="004149F1" w:rsidRDefault="007611D8" w:rsidP="00701EC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Макет внеклассного мероприятия по иностранному языку </w:t>
            </w:r>
            <w:r w:rsidRPr="00CD2A8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представляет собой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определенную </w:t>
            </w:r>
            <w:r w:rsidRPr="00CD2A8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методическ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ую ценность и может быть </w:t>
            </w:r>
            <w:r w:rsidRPr="00CD2A8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использован в процессе обучения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иностранному языку на старшем этапе.</w:t>
            </w:r>
            <w:r w:rsidRPr="004149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</w:t>
            </w:r>
          </w:p>
          <w:p w:rsidR="007611D8" w:rsidRPr="00CD2A8C" w:rsidRDefault="007611D8" w:rsidP="00701EC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:rsidR="007611D8" w:rsidRPr="0004594E" w:rsidRDefault="007611D8" w:rsidP="00701EC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5-6</w:t>
            </w:r>
          </w:p>
        </w:tc>
      </w:tr>
      <w:tr w:rsidR="007611D8" w:rsidRPr="00914FF1" w:rsidTr="00701EC0">
        <w:trPr>
          <w:cantSplit/>
        </w:trPr>
        <w:tc>
          <w:tcPr>
            <w:tcW w:w="2547" w:type="dxa"/>
            <w:vMerge/>
          </w:tcPr>
          <w:p w:rsidR="007611D8" w:rsidRPr="00914FF1" w:rsidRDefault="007611D8" w:rsidP="00701EC0">
            <w:pPr>
              <w:pStyle w:val="a3"/>
              <w:ind w:left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vMerge/>
            <w:vAlign w:val="center"/>
          </w:tcPr>
          <w:p w:rsidR="007611D8" w:rsidRPr="00914FF1" w:rsidRDefault="007611D8" w:rsidP="00701EC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</w:tcPr>
          <w:p w:rsidR="007611D8" w:rsidRPr="004149F1" w:rsidRDefault="007611D8" w:rsidP="00701EC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Макет внеклассного мероприятия по иностранному языку представляет собой некоторую</w:t>
            </w:r>
            <w:r w:rsidRPr="00CD2A8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методическ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ую ценность и может быть при доработке</w:t>
            </w:r>
            <w:r w:rsidRPr="00CD2A8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использован в процессе обучения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иностранному языку на старшем этапе.</w:t>
            </w:r>
            <w:r w:rsidRPr="004149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</w:t>
            </w:r>
          </w:p>
          <w:p w:rsidR="007611D8" w:rsidRPr="00CD2A8C" w:rsidRDefault="007611D8" w:rsidP="00701EC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:rsidR="007611D8" w:rsidRPr="0004594E" w:rsidRDefault="007611D8" w:rsidP="00701EC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2-4</w:t>
            </w:r>
          </w:p>
        </w:tc>
      </w:tr>
      <w:tr w:rsidR="007611D8" w:rsidRPr="00914FF1" w:rsidTr="00701EC0">
        <w:trPr>
          <w:cantSplit/>
        </w:trPr>
        <w:tc>
          <w:tcPr>
            <w:tcW w:w="2547" w:type="dxa"/>
            <w:vMerge/>
          </w:tcPr>
          <w:p w:rsidR="007611D8" w:rsidRPr="00914FF1" w:rsidRDefault="007611D8" w:rsidP="00701EC0">
            <w:pPr>
              <w:pStyle w:val="a3"/>
              <w:ind w:left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vMerge/>
            <w:vAlign w:val="center"/>
          </w:tcPr>
          <w:p w:rsidR="007611D8" w:rsidRPr="00914FF1" w:rsidRDefault="007611D8" w:rsidP="00701EC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969" w:type="dxa"/>
          </w:tcPr>
          <w:p w:rsidR="007611D8" w:rsidRPr="004149F1" w:rsidRDefault="007611D8" w:rsidP="00701EC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highlight w:val="red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Макет внеклассного мероприятия по иностранному языку не </w:t>
            </w:r>
            <w:r w:rsidRPr="00CD2A8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представляет собой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методической ценности</w:t>
            </w:r>
            <w:r w:rsidRPr="00CD2A8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не </w:t>
            </w:r>
            <w:r w:rsidRPr="00CD2A8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может быть успешно использован в процессе обучения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иностранному языку на старшем этапе.</w:t>
            </w:r>
            <w:r w:rsidRPr="004149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</w:t>
            </w:r>
          </w:p>
          <w:p w:rsidR="007611D8" w:rsidRPr="00CD2A8C" w:rsidRDefault="007611D8" w:rsidP="00701EC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D2A8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7611D8" w:rsidRPr="0004594E" w:rsidRDefault="007611D8" w:rsidP="00701EC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4594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-1</w:t>
            </w:r>
          </w:p>
        </w:tc>
      </w:tr>
      <w:tr w:rsidR="007611D8" w:rsidRPr="00914FF1" w:rsidTr="00701EC0">
        <w:trPr>
          <w:cantSplit/>
        </w:trPr>
        <w:tc>
          <w:tcPr>
            <w:tcW w:w="2547" w:type="dxa"/>
          </w:tcPr>
          <w:p w:rsidR="007611D8" w:rsidRPr="00914FF1" w:rsidRDefault="007611D8" w:rsidP="00701EC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14FF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1984" w:type="dxa"/>
            <w:vAlign w:val="center"/>
          </w:tcPr>
          <w:p w:rsidR="007611D8" w:rsidRPr="00914FF1" w:rsidRDefault="007611D8" w:rsidP="00701EC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3969" w:type="dxa"/>
          </w:tcPr>
          <w:p w:rsidR="007611D8" w:rsidRPr="00914FF1" w:rsidRDefault="007611D8" w:rsidP="00701EC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vAlign w:val="center"/>
          </w:tcPr>
          <w:p w:rsidR="007611D8" w:rsidRPr="00914FF1" w:rsidRDefault="007611D8" w:rsidP="00701EC0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7611D8" w:rsidRDefault="007611D8" w:rsidP="007611D8">
      <w:pPr>
        <w:tabs>
          <w:tab w:val="left" w:pos="0"/>
        </w:tabs>
        <w:spacing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7611D8" w:rsidRPr="00CC44BE" w:rsidRDefault="007611D8" w:rsidP="007611D8">
      <w:pPr>
        <w:pStyle w:val="a3"/>
        <w:numPr>
          <w:ilvl w:val="0"/>
          <w:numId w:val="17"/>
        </w:numPr>
        <w:tabs>
          <w:tab w:val="left" w:pos="0"/>
        </w:tabs>
        <w:spacing w:line="240" w:lineRule="auto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CC44BE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Зачет</w:t>
      </w:r>
      <w:r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(отчет о похождении практики)</w:t>
      </w:r>
    </w:p>
    <w:p w:rsidR="007611D8" w:rsidRPr="006700FA" w:rsidRDefault="007611D8" w:rsidP="007611D8">
      <w:pPr>
        <w:tabs>
          <w:tab w:val="left" w:pos="0"/>
        </w:tabs>
        <w:spacing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Критерии оценки практики</w:t>
      </w:r>
      <w:r w:rsidRPr="006700FA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:</w:t>
      </w:r>
    </w:p>
    <w:p w:rsidR="007611D8" w:rsidRPr="007E7751" w:rsidRDefault="007611D8" w:rsidP="007611D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pacing w:val="-2"/>
          <w:sz w:val="24"/>
          <w:szCs w:val="24"/>
          <w:lang w:eastAsia="ar-SA"/>
        </w:rPr>
      </w:pPr>
      <w:r w:rsidRPr="007E7751">
        <w:rPr>
          <w:rFonts w:ascii="Times New Roman" w:eastAsia="Calibri" w:hAnsi="Times New Roman" w:cs="Times New Roman"/>
          <w:spacing w:val="-2"/>
          <w:sz w:val="24"/>
          <w:szCs w:val="24"/>
          <w:lang w:eastAsia="ar-SA"/>
        </w:rPr>
        <w:t>При семестровой аттестации студентов критериями выставления оценки по результатам выполнения практики выступает степень полноты выполнения студентом заданий по содержанию практики:</w:t>
      </w:r>
    </w:p>
    <w:p w:rsidR="007611D8" w:rsidRPr="007E7751" w:rsidRDefault="007611D8" w:rsidP="007611D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pacing w:val="-2"/>
          <w:sz w:val="24"/>
          <w:szCs w:val="24"/>
          <w:lang w:eastAsia="ar-SA"/>
        </w:rPr>
      </w:pPr>
      <w:r w:rsidRPr="007E7751">
        <w:rPr>
          <w:rFonts w:ascii="Times New Roman" w:eastAsia="Calibri" w:hAnsi="Times New Roman" w:cs="Times New Roman"/>
          <w:i/>
          <w:spacing w:val="-2"/>
          <w:sz w:val="24"/>
          <w:szCs w:val="24"/>
          <w:lang w:eastAsia="ar-SA"/>
        </w:rPr>
        <w:t xml:space="preserve">– </w:t>
      </w:r>
      <w:r w:rsidRPr="007E7751">
        <w:rPr>
          <w:rFonts w:ascii="Times New Roman" w:eastAsia="Calibri" w:hAnsi="Times New Roman" w:cs="Times New Roman"/>
          <w:b/>
          <w:i/>
          <w:spacing w:val="-2"/>
          <w:sz w:val="24"/>
          <w:szCs w:val="24"/>
          <w:lang w:eastAsia="ar-SA"/>
        </w:rPr>
        <w:t>оценка 35 – 40 баллов</w:t>
      </w:r>
      <w:r w:rsidRPr="007E7751">
        <w:rPr>
          <w:rFonts w:ascii="Times New Roman" w:eastAsia="Calibri" w:hAnsi="Times New Roman" w:cs="Times New Roman"/>
          <w:spacing w:val="-2"/>
          <w:sz w:val="24"/>
          <w:szCs w:val="24"/>
          <w:lang w:eastAsia="ar-SA"/>
        </w:rPr>
        <w:t xml:space="preserve"> выставляется студенту, предоставившему полный отчет по заданиям и проводимым урокам с оценкой учителя школы, высоко эффективно выполнившему все задания, обнаружившему всестороннее осознанное систематическое знание материала и умение им самостоятельно пользоваться, проявившему творческие способности в выполнении всех заданий, высокую готовность владения компетенциями; высокий уровень знаний, умений и навыков практического осуществления указанными в практике видами деятельности; </w:t>
      </w:r>
    </w:p>
    <w:p w:rsidR="007611D8" w:rsidRPr="007E7751" w:rsidRDefault="007611D8" w:rsidP="007611D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pacing w:val="-2"/>
          <w:sz w:val="24"/>
          <w:szCs w:val="24"/>
          <w:lang w:eastAsia="ar-SA"/>
        </w:rPr>
      </w:pPr>
      <w:r w:rsidRPr="007E7751">
        <w:rPr>
          <w:rFonts w:ascii="Times New Roman" w:eastAsia="Calibri" w:hAnsi="Times New Roman" w:cs="Times New Roman"/>
          <w:i/>
          <w:spacing w:val="-2"/>
          <w:sz w:val="24"/>
          <w:szCs w:val="24"/>
          <w:lang w:eastAsia="ar-SA"/>
        </w:rPr>
        <w:t xml:space="preserve">– </w:t>
      </w:r>
      <w:r w:rsidRPr="007E7751">
        <w:rPr>
          <w:rFonts w:ascii="Times New Roman" w:eastAsia="Calibri" w:hAnsi="Times New Roman" w:cs="Times New Roman"/>
          <w:b/>
          <w:i/>
          <w:spacing w:val="-2"/>
          <w:sz w:val="24"/>
          <w:szCs w:val="24"/>
          <w:lang w:eastAsia="ar-SA"/>
        </w:rPr>
        <w:t>оценка 26 –34 баллов</w:t>
      </w:r>
      <w:r w:rsidRPr="007E7751">
        <w:rPr>
          <w:rFonts w:ascii="Times New Roman" w:eastAsia="Calibri" w:hAnsi="Times New Roman" w:cs="Times New Roman"/>
          <w:spacing w:val="-2"/>
          <w:sz w:val="24"/>
          <w:szCs w:val="24"/>
          <w:lang w:eastAsia="ar-SA"/>
        </w:rPr>
        <w:t xml:space="preserve"> выставляется студенту,</w:t>
      </w:r>
      <w:r w:rsidRPr="007E7751">
        <w:rPr>
          <w:spacing w:val="-2"/>
        </w:rPr>
        <w:t xml:space="preserve"> </w:t>
      </w:r>
      <w:r w:rsidRPr="007E7751">
        <w:rPr>
          <w:rFonts w:ascii="Times New Roman" w:eastAsia="Calibri" w:hAnsi="Times New Roman" w:cs="Times New Roman"/>
          <w:spacing w:val="-2"/>
          <w:sz w:val="24"/>
          <w:szCs w:val="24"/>
          <w:lang w:eastAsia="ar-SA"/>
        </w:rPr>
        <w:t>предоставившему хороший отчет по заданиям и проводимым урокам с оценкой учителя школы, хорошо выполнившему все задания, обнаружившему довольно полное знание материала и умение им самостоятельно пользоваться, проявившему хорошие способности в выполнении  заданий, готовность владения указанными компетенциями; хороший уровень знаний, умений и навыков практического осуществления указанными в практике видами деятельности;    знания, умения и навыки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7611D8" w:rsidRPr="007E7751" w:rsidRDefault="007611D8" w:rsidP="007611D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pacing w:val="-2"/>
          <w:sz w:val="24"/>
          <w:szCs w:val="24"/>
          <w:lang w:eastAsia="ar-SA"/>
        </w:rPr>
      </w:pPr>
      <w:r w:rsidRPr="007E7751">
        <w:rPr>
          <w:rFonts w:ascii="Times New Roman" w:eastAsia="Calibri" w:hAnsi="Times New Roman" w:cs="Times New Roman"/>
          <w:b/>
          <w:i/>
          <w:spacing w:val="-2"/>
          <w:sz w:val="24"/>
          <w:szCs w:val="24"/>
          <w:lang w:eastAsia="ar-SA"/>
        </w:rPr>
        <w:t>– оценка 15 – 35 баллов</w:t>
      </w:r>
      <w:r w:rsidRPr="007E7751">
        <w:rPr>
          <w:rFonts w:ascii="Times New Roman" w:eastAsia="Calibri" w:hAnsi="Times New Roman" w:cs="Times New Roman"/>
          <w:spacing w:val="-2"/>
          <w:sz w:val="24"/>
          <w:szCs w:val="24"/>
          <w:lang w:eastAsia="ar-SA"/>
        </w:rPr>
        <w:t xml:space="preserve"> выставляется студенту, предоставившему удовлетворительный отчет по заданиям и проводимым урокам с оценкой учителя школы, удовлетворительно выполнившему основные задания, обнаружившему удовлетворительное знание материала и умение им пользоваться, проявившему удовлетворительные способности в выполнении  заданий и соответствующую им готовность владения компетенциями на необходимом уровне; удовлетворительный уровень знаний, умений и навыков практического осуществления указанными в практике видами деятельности;   знания, умения и навыки студента в основном соответствуют требованиям, установленным выше, но допускаются неточности при выполнении заданий; студент показывает осознанное владение большей частью видами деятельности в практике и исправляет большую часть ошибок после пояснений, данных преподавателем;</w:t>
      </w:r>
    </w:p>
    <w:p w:rsidR="007611D8" w:rsidRPr="007611D8" w:rsidRDefault="007611D8" w:rsidP="007611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E7751">
        <w:rPr>
          <w:rFonts w:ascii="Times New Roman" w:eastAsia="Calibri" w:hAnsi="Times New Roman" w:cs="Times New Roman"/>
          <w:b/>
          <w:i/>
          <w:spacing w:val="-2"/>
          <w:sz w:val="24"/>
          <w:szCs w:val="24"/>
          <w:lang w:eastAsia="ar-SA"/>
        </w:rPr>
        <w:t>– оценка 0 – 14 баллов</w:t>
      </w:r>
      <w:r w:rsidRPr="007E7751">
        <w:rPr>
          <w:rFonts w:ascii="Times New Roman" w:eastAsia="Calibri" w:hAnsi="Times New Roman" w:cs="Times New Roman"/>
          <w:spacing w:val="-2"/>
          <w:sz w:val="24"/>
          <w:szCs w:val="24"/>
          <w:lang w:eastAsia="ar-SA"/>
        </w:rPr>
        <w:t xml:space="preserve"> выставляется студенту, предоставившему неполный, неудовлетворительный отчет по заданиям и проводимым урокам с оценкой учителя школы, обнаружившему существенные пробелы в знаниях, умениях и навыках при выполнении заданий данной практики, допустившему принципиальные ошибки в выполнении предусмотренных программой заданий; при этом студент обнаруживает незнание большей части материала, необходимого для выполнения всех видов заданий данной практики</w:t>
      </w:r>
    </w:p>
    <w:p w:rsidR="00C304B1" w:rsidRPr="008F6B1B" w:rsidRDefault="00C304B1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sectPr w:rsidR="00C304B1" w:rsidRPr="008F6B1B" w:rsidSect="00407E62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20D" w:rsidRDefault="0008120D" w:rsidP="0010190A">
      <w:pPr>
        <w:spacing w:after="0" w:line="240" w:lineRule="auto"/>
      </w:pPr>
      <w:r>
        <w:separator/>
      </w:r>
    </w:p>
  </w:endnote>
  <w:endnote w:type="continuationSeparator" w:id="0">
    <w:p w:rsidR="0008120D" w:rsidRDefault="0008120D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20D" w:rsidRDefault="0008120D" w:rsidP="0010190A">
      <w:pPr>
        <w:spacing w:after="0" w:line="240" w:lineRule="auto"/>
      </w:pPr>
      <w:r>
        <w:separator/>
      </w:r>
    </w:p>
  </w:footnote>
  <w:footnote w:type="continuationSeparator" w:id="0">
    <w:p w:rsidR="0008120D" w:rsidRDefault="0008120D" w:rsidP="00101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5F3C02"/>
    <w:multiLevelType w:val="hybridMultilevel"/>
    <w:tmpl w:val="96B2C1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C855FEC"/>
    <w:multiLevelType w:val="hybridMultilevel"/>
    <w:tmpl w:val="E52ED62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9"/>
  </w:num>
  <w:num w:numId="4">
    <w:abstractNumId w:val="5"/>
  </w:num>
  <w:num w:numId="5">
    <w:abstractNumId w:val="6"/>
  </w:num>
  <w:num w:numId="6">
    <w:abstractNumId w:val="13"/>
  </w:num>
  <w:num w:numId="7">
    <w:abstractNumId w:val="11"/>
  </w:num>
  <w:num w:numId="8">
    <w:abstractNumId w:val="1"/>
  </w:num>
  <w:num w:numId="9">
    <w:abstractNumId w:val="15"/>
  </w:num>
  <w:num w:numId="10">
    <w:abstractNumId w:val="12"/>
  </w:num>
  <w:num w:numId="11">
    <w:abstractNumId w:val="2"/>
  </w:num>
  <w:num w:numId="12">
    <w:abstractNumId w:val="0"/>
  </w:num>
  <w:num w:numId="13">
    <w:abstractNumId w:val="3"/>
  </w:num>
  <w:num w:numId="14">
    <w:abstractNumId w:val="8"/>
  </w:num>
  <w:num w:numId="15">
    <w:abstractNumId w:val="4"/>
  </w:num>
  <w:num w:numId="16">
    <w:abstractNumId w:val="7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D08"/>
    <w:rsid w:val="00003A72"/>
    <w:rsid w:val="000141A7"/>
    <w:rsid w:val="000461FC"/>
    <w:rsid w:val="00052B7F"/>
    <w:rsid w:val="000536B8"/>
    <w:rsid w:val="00056D83"/>
    <w:rsid w:val="00062A26"/>
    <w:rsid w:val="00064115"/>
    <w:rsid w:val="0008120D"/>
    <w:rsid w:val="000940F3"/>
    <w:rsid w:val="000A28EA"/>
    <w:rsid w:val="000D1DFE"/>
    <w:rsid w:val="000D6838"/>
    <w:rsid w:val="000E11B4"/>
    <w:rsid w:val="000E62A4"/>
    <w:rsid w:val="000E6677"/>
    <w:rsid w:val="000F4AE0"/>
    <w:rsid w:val="0010190A"/>
    <w:rsid w:val="00116798"/>
    <w:rsid w:val="00132403"/>
    <w:rsid w:val="00144E6E"/>
    <w:rsid w:val="00151C08"/>
    <w:rsid w:val="00155E38"/>
    <w:rsid w:val="001C5940"/>
    <w:rsid w:val="001C707B"/>
    <w:rsid w:val="001E07D9"/>
    <w:rsid w:val="001E1868"/>
    <w:rsid w:val="001F43D5"/>
    <w:rsid w:val="00204B43"/>
    <w:rsid w:val="0020720F"/>
    <w:rsid w:val="002125F8"/>
    <w:rsid w:val="00215E3E"/>
    <w:rsid w:val="00216BF8"/>
    <w:rsid w:val="00226BBC"/>
    <w:rsid w:val="0023336E"/>
    <w:rsid w:val="00242EAA"/>
    <w:rsid w:val="0024591C"/>
    <w:rsid w:val="00261B3A"/>
    <w:rsid w:val="002645AB"/>
    <w:rsid w:val="00265D33"/>
    <w:rsid w:val="00266FAC"/>
    <w:rsid w:val="00280941"/>
    <w:rsid w:val="002A5392"/>
    <w:rsid w:val="002A6364"/>
    <w:rsid w:val="002A6C21"/>
    <w:rsid w:val="002D1291"/>
    <w:rsid w:val="002E42F4"/>
    <w:rsid w:val="002F2431"/>
    <w:rsid w:val="0031403B"/>
    <w:rsid w:val="003167DC"/>
    <w:rsid w:val="003320FA"/>
    <w:rsid w:val="00376775"/>
    <w:rsid w:val="003A42F5"/>
    <w:rsid w:val="003B2ED6"/>
    <w:rsid w:val="003D7D3E"/>
    <w:rsid w:val="003F77DD"/>
    <w:rsid w:val="00402542"/>
    <w:rsid w:val="00407E62"/>
    <w:rsid w:val="00431C42"/>
    <w:rsid w:val="00433F14"/>
    <w:rsid w:val="00483178"/>
    <w:rsid w:val="004860F0"/>
    <w:rsid w:val="004C52D7"/>
    <w:rsid w:val="004D1BF7"/>
    <w:rsid w:val="004D3558"/>
    <w:rsid w:val="004D70BD"/>
    <w:rsid w:val="004F4F01"/>
    <w:rsid w:val="0050140E"/>
    <w:rsid w:val="00534012"/>
    <w:rsid w:val="0054658D"/>
    <w:rsid w:val="00552D18"/>
    <w:rsid w:val="0057315C"/>
    <w:rsid w:val="00575BB4"/>
    <w:rsid w:val="00590DE6"/>
    <w:rsid w:val="00596AF3"/>
    <w:rsid w:val="005A49DD"/>
    <w:rsid w:val="005B3820"/>
    <w:rsid w:val="005C1740"/>
    <w:rsid w:val="005F5ACC"/>
    <w:rsid w:val="0060057D"/>
    <w:rsid w:val="00600AF3"/>
    <w:rsid w:val="006140E3"/>
    <w:rsid w:val="006245B4"/>
    <w:rsid w:val="00646DED"/>
    <w:rsid w:val="00660E65"/>
    <w:rsid w:val="00667C7D"/>
    <w:rsid w:val="0067132F"/>
    <w:rsid w:val="006A110F"/>
    <w:rsid w:val="006B2277"/>
    <w:rsid w:val="006C1549"/>
    <w:rsid w:val="006C2C9C"/>
    <w:rsid w:val="006F128C"/>
    <w:rsid w:val="00701B38"/>
    <w:rsid w:val="00702D03"/>
    <w:rsid w:val="007276AD"/>
    <w:rsid w:val="007611D8"/>
    <w:rsid w:val="00776C75"/>
    <w:rsid w:val="007871CE"/>
    <w:rsid w:val="007A30EC"/>
    <w:rsid w:val="007A572C"/>
    <w:rsid w:val="007B09E6"/>
    <w:rsid w:val="007E09B6"/>
    <w:rsid w:val="007F0253"/>
    <w:rsid w:val="007F7D63"/>
    <w:rsid w:val="00803E83"/>
    <w:rsid w:val="00825175"/>
    <w:rsid w:val="008273A6"/>
    <w:rsid w:val="00844846"/>
    <w:rsid w:val="00846A12"/>
    <w:rsid w:val="00852838"/>
    <w:rsid w:val="0085700F"/>
    <w:rsid w:val="008804AA"/>
    <w:rsid w:val="00895D08"/>
    <w:rsid w:val="008A096D"/>
    <w:rsid w:val="008A3E52"/>
    <w:rsid w:val="008A4795"/>
    <w:rsid w:val="008A608F"/>
    <w:rsid w:val="008C7C23"/>
    <w:rsid w:val="008D690E"/>
    <w:rsid w:val="008E5957"/>
    <w:rsid w:val="008F06E0"/>
    <w:rsid w:val="008F6B1B"/>
    <w:rsid w:val="0090244E"/>
    <w:rsid w:val="0090658E"/>
    <w:rsid w:val="009070E9"/>
    <w:rsid w:val="00907778"/>
    <w:rsid w:val="009437A1"/>
    <w:rsid w:val="00950292"/>
    <w:rsid w:val="00951173"/>
    <w:rsid w:val="009666B3"/>
    <w:rsid w:val="00974744"/>
    <w:rsid w:val="00976B36"/>
    <w:rsid w:val="009830B6"/>
    <w:rsid w:val="0098365B"/>
    <w:rsid w:val="009967AC"/>
    <w:rsid w:val="009C1290"/>
    <w:rsid w:val="009C44AD"/>
    <w:rsid w:val="009C73FB"/>
    <w:rsid w:val="009C7EC2"/>
    <w:rsid w:val="009D63B8"/>
    <w:rsid w:val="009E7A40"/>
    <w:rsid w:val="009F6CD6"/>
    <w:rsid w:val="00A00E7D"/>
    <w:rsid w:val="00A020EE"/>
    <w:rsid w:val="00A10ABA"/>
    <w:rsid w:val="00A242B9"/>
    <w:rsid w:val="00A318BE"/>
    <w:rsid w:val="00A338C0"/>
    <w:rsid w:val="00A565A6"/>
    <w:rsid w:val="00A63372"/>
    <w:rsid w:val="00A94201"/>
    <w:rsid w:val="00A9587A"/>
    <w:rsid w:val="00AA155D"/>
    <w:rsid w:val="00AB4455"/>
    <w:rsid w:val="00AE48F9"/>
    <w:rsid w:val="00AE6F8E"/>
    <w:rsid w:val="00AF755E"/>
    <w:rsid w:val="00AF7A14"/>
    <w:rsid w:val="00B37879"/>
    <w:rsid w:val="00B838E9"/>
    <w:rsid w:val="00B84DF8"/>
    <w:rsid w:val="00B94D8F"/>
    <w:rsid w:val="00BA155F"/>
    <w:rsid w:val="00BB25BA"/>
    <w:rsid w:val="00BB6242"/>
    <w:rsid w:val="00BC204E"/>
    <w:rsid w:val="00BC6AAA"/>
    <w:rsid w:val="00BD0522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875B5"/>
    <w:rsid w:val="00C97BBD"/>
    <w:rsid w:val="00CA316A"/>
    <w:rsid w:val="00CA525F"/>
    <w:rsid w:val="00CC05D1"/>
    <w:rsid w:val="00CC0F61"/>
    <w:rsid w:val="00CC524E"/>
    <w:rsid w:val="00CE2C19"/>
    <w:rsid w:val="00CF2774"/>
    <w:rsid w:val="00CF4215"/>
    <w:rsid w:val="00CF50E0"/>
    <w:rsid w:val="00CF7CFD"/>
    <w:rsid w:val="00D01443"/>
    <w:rsid w:val="00D063F0"/>
    <w:rsid w:val="00D12A68"/>
    <w:rsid w:val="00D15D12"/>
    <w:rsid w:val="00D61EA6"/>
    <w:rsid w:val="00D702B4"/>
    <w:rsid w:val="00D90B31"/>
    <w:rsid w:val="00D94D1E"/>
    <w:rsid w:val="00DA09FC"/>
    <w:rsid w:val="00DA6A7A"/>
    <w:rsid w:val="00DB3E26"/>
    <w:rsid w:val="00DD5F88"/>
    <w:rsid w:val="00E0230A"/>
    <w:rsid w:val="00E117CD"/>
    <w:rsid w:val="00E2635C"/>
    <w:rsid w:val="00E37C82"/>
    <w:rsid w:val="00E504EE"/>
    <w:rsid w:val="00E504EF"/>
    <w:rsid w:val="00E52E0F"/>
    <w:rsid w:val="00E60CCE"/>
    <w:rsid w:val="00E748E7"/>
    <w:rsid w:val="00EA1E86"/>
    <w:rsid w:val="00EA316A"/>
    <w:rsid w:val="00EA450D"/>
    <w:rsid w:val="00EB16FB"/>
    <w:rsid w:val="00EE484F"/>
    <w:rsid w:val="00F03328"/>
    <w:rsid w:val="00F123E1"/>
    <w:rsid w:val="00F157D2"/>
    <w:rsid w:val="00F218F1"/>
    <w:rsid w:val="00F25895"/>
    <w:rsid w:val="00F3380E"/>
    <w:rsid w:val="00F34484"/>
    <w:rsid w:val="00F85CA7"/>
    <w:rsid w:val="00FA213A"/>
    <w:rsid w:val="00FA2163"/>
    <w:rsid w:val="00FB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B1ACAF-A0FE-4057-8EC9-5E827A1C8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4">
    <w:name w:val="Table Grid"/>
    <w:basedOn w:val="a1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0190A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10190A"/>
    <w:rPr>
      <w:vertAlign w:val="superscript"/>
    </w:rPr>
  </w:style>
  <w:style w:type="paragraph" w:styleId="a9">
    <w:name w:val="header"/>
    <w:basedOn w:val="a"/>
    <w:link w:val="aa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C42"/>
  </w:style>
  <w:style w:type="paragraph" w:customStyle="1" w:styleId="FR1">
    <w:name w:val="FR1"/>
    <w:rsid w:val="00407E62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table" w:customStyle="1" w:styleId="2">
    <w:name w:val="Сетка таблицы2"/>
    <w:basedOn w:val="a1"/>
    <w:next w:val="a4"/>
    <w:uiPriority w:val="59"/>
    <w:rsid w:val="007611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69A61-1CFC-4149-AB2E-49C504A60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4226</Words>
  <Characters>24090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Николаевич</dc:creator>
  <cp:lastModifiedBy>Елена</cp:lastModifiedBy>
  <cp:revision>2</cp:revision>
  <dcterms:created xsi:type="dcterms:W3CDTF">2017-10-14T16:50:00Z</dcterms:created>
  <dcterms:modified xsi:type="dcterms:W3CDTF">2017-10-14T16:50:00Z</dcterms:modified>
</cp:coreProperties>
</file>