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16B36" w:rsidRDefault="00000000" w:rsidP="0082546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1701" w:right="567" w:firstLine="709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 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141" w:right="275" w:firstLine="425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МИНПРОСВЕЩЕНИЯ РОССИИ  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141" w:right="275" w:firstLine="425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Федеральное государственное бюджетное образовательное учреждение  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141" w:right="275" w:firstLine="425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высшего образования 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141" w:right="275" w:firstLine="425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«Волгоградский государственный социально-педагогический университет» 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141" w:right="275" w:firstLine="425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(ФГБОУ ВО «ВГСПУ») 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141" w:right="275" w:firstLine="425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 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141" w:right="275" w:firstLine="425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Институт художественного образования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141" w:right="275" w:firstLine="425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                                      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141" w:right="275" w:firstLine="425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 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141" w:right="275" w:firstLine="425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Кафедра специальной педагогики и психологии 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141" w:right="275" w:firstLine="425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 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141" w:right="275" w:firstLine="425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ОТЧЕТ 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141" w:right="275" w:firstLine="425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 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141" w:right="275" w:firstLine="425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ПО ПРОИЗВОДСТВЕННОЙ  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141" w:right="275" w:firstLine="425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(ТЕХНОЛОГИЧЕСКОЙ В СИСТЕМЕ ИНКЛЮЗИВНОГО ОБРАЗОВАНИЯ) ПРАКТИКЕ 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141" w:right="275" w:firstLine="425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 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141" w:right="275" w:firstLine="425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по направлению 44.03.01 «Педагогическое образование»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141" w:right="275" w:firstLine="425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профиль бакалавриата «Образование в области изобразительного и декоративно-прикладного искусства»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141" w:right="275" w:firstLine="425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 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141" w:right="275" w:firstLine="425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                                           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141" w:right="275" w:firstLine="425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 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141" w:right="275" w:firstLine="425"/>
        <w:jc w:val="right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Исполнитель: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141" w:right="275" w:firstLine="425"/>
        <w:jc w:val="right"/>
        <w:rPr>
          <w:b/>
          <w:i/>
          <w:color w:val="000000"/>
          <w:sz w:val="26"/>
          <w:szCs w:val="26"/>
        </w:rPr>
      </w:pPr>
      <w:proofErr w:type="spellStart"/>
      <w:r>
        <w:rPr>
          <w:b/>
          <w:i/>
          <w:sz w:val="26"/>
          <w:szCs w:val="26"/>
        </w:rPr>
        <w:t>Загороднева</w:t>
      </w:r>
      <w:proofErr w:type="spellEnd"/>
      <w:r>
        <w:rPr>
          <w:b/>
          <w:i/>
          <w:sz w:val="26"/>
          <w:szCs w:val="26"/>
        </w:rPr>
        <w:t xml:space="preserve"> Ирина Игоревна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141" w:right="275" w:firstLine="425"/>
        <w:jc w:val="right"/>
        <w:rPr>
          <w:b/>
          <w:i/>
          <w:color w:val="000000"/>
          <w:sz w:val="26"/>
          <w:szCs w:val="26"/>
        </w:rPr>
      </w:pPr>
      <w:r>
        <w:rPr>
          <w:b/>
          <w:i/>
          <w:color w:val="000000"/>
          <w:sz w:val="26"/>
          <w:szCs w:val="26"/>
        </w:rPr>
        <w:t>ИХО-ИДБ-31</w:t>
      </w: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141" w:right="275" w:firstLine="425"/>
        <w:jc w:val="right"/>
        <w:rPr>
          <w:color w:val="000000"/>
          <w:sz w:val="26"/>
          <w:szCs w:val="26"/>
        </w:rPr>
      </w:pP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141" w:right="275" w:firstLine="425"/>
        <w:jc w:val="center"/>
        <w:rPr>
          <w:sz w:val="26"/>
          <w:szCs w:val="26"/>
        </w:rPr>
      </w:pPr>
      <w:r>
        <w:rPr>
          <w:color w:val="000000"/>
          <w:sz w:val="26"/>
          <w:szCs w:val="26"/>
        </w:rPr>
        <w:t> </w:t>
      </w: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141" w:right="275" w:firstLine="425"/>
        <w:jc w:val="center"/>
        <w:rPr>
          <w:sz w:val="26"/>
          <w:szCs w:val="26"/>
        </w:rPr>
      </w:pP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141" w:right="275" w:firstLine="425"/>
        <w:jc w:val="center"/>
        <w:rPr>
          <w:sz w:val="26"/>
          <w:szCs w:val="26"/>
        </w:rPr>
      </w:pP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141" w:right="275"/>
        <w:jc w:val="center"/>
        <w:rPr>
          <w:b/>
        </w:rPr>
      </w:pPr>
      <w:r>
        <w:rPr>
          <w:color w:val="000000"/>
          <w:sz w:val="26"/>
          <w:szCs w:val="26"/>
        </w:rPr>
        <w:lastRenderedPageBreak/>
        <w:t>  </w:t>
      </w:r>
      <w:r>
        <w:rPr>
          <w:b/>
          <w:color w:val="000000"/>
          <w:sz w:val="26"/>
          <w:szCs w:val="26"/>
        </w:rPr>
        <w:t>Волгоград 202</w:t>
      </w:r>
      <w:r>
        <w:rPr>
          <w:b/>
          <w:sz w:val="26"/>
          <w:szCs w:val="26"/>
        </w:rPr>
        <w:t>3</w:t>
      </w:r>
      <w:r>
        <w:rPr>
          <w:b/>
          <w:color w:val="000000"/>
          <w:sz w:val="26"/>
          <w:szCs w:val="26"/>
        </w:rPr>
        <w:t xml:space="preserve"> год</w:t>
      </w: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1" w:right="275"/>
        <w:rPr>
          <w:b/>
          <w:sz w:val="28"/>
          <w:szCs w:val="28"/>
        </w:rPr>
      </w:pP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1" w:right="275" w:firstLine="425"/>
        <w:jc w:val="center"/>
        <w:rPr>
          <w:b/>
          <w:color w:val="000000"/>
        </w:rPr>
      </w:pPr>
      <w:r>
        <w:rPr>
          <w:b/>
        </w:rPr>
        <w:t>СОДЕРЖАНИЕ</w:t>
      </w:r>
    </w:p>
    <w:p w:rsidR="00D16B36" w:rsidRDefault="00000000">
      <w:pPr>
        <w:ind w:left="-141" w:firstLine="425"/>
        <w:jc w:val="both"/>
        <w:rPr>
          <w:b/>
        </w:rPr>
      </w:pPr>
      <w:r>
        <w:t> </w:t>
      </w:r>
    </w:p>
    <w:tbl>
      <w:tblPr>
        <w:tblStyle w:val="a7"/>
        <w:tblW w:w="1000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660"/>
        <w:gridCol w:w="8730"/>
        <w:gridCol w:w="615"/>
      </w:tblGrid>
      <w:tr w:rsidR="00D16B36">
        <w:tc>
          <w:tcPr>
            <w:tcW w:w="660" w:type="dxa"/>
          </w:tcPr>
          <w:p w:rsidR="00D16B36" w:rsidRDefault="00000000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1.</w:t>
            </w:r>
          </w:p>
        </w:tc>
        <w:tc>
          <w:tcPr>
            <w:tcW w:w="8730" w:type="dxa"/>
          </w:tcPr>
          <w:p w:rsidR="00D16B36" w:rsidRDefault="0000000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Анализ нормативно-правовой обеспеченности; специфики организации инклюзивного образовательного процесса и состояния доступности инклюзивной среды образовательного учреждения в соответствии с ФГОС………………………………………………………………………………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…….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615" w:type="dxa"/>
          </w:tcPr>
          <w:p w:rsidR="00D16B36" w:rsidRDefault="0000000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br/>
            </w:r>
            <w:r>
              <w:rPr>
                <w:rFonts w:ascii="Times New Roman" w:eastAsia="Times New Roman" w:hAnsi="Times New Roman" w:cs="Times New Roman"/>
              </w:rPr>
              <w:br/>
            </w:r>
            <w:r>
              <w:rPr>
                <w:rFonts w:ascii="Times New Roman" w:eastAsia="Times New Roman" w:hAnsi="Times New Roman" w:cs="Times New Roman"/>
              </w:rPr>
              <w:br/>
              <w:t>3</w:t>
            </w:r>
          </w:p>
        </w:tc>
      </w:tr>
      <w:tr w:rsidR="00D16B36">
        <w:tc>
          <w:tcPr>
            <w:tcW w:w="660" w:type="dxa"/>
          </w:tcPr>
          <w:p w:rsidR="00D16B36" w:rsidRDefault="00D16B36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:rsidR="00D16B36" w:rsidRDefault="00000000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2.</w:t>
            </w:r>
          </w:p>
          <w:p w:rsidR="00D16B36" w:rsidRDefault="00D16B36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8730" w:type="dxa"/>
          </w:tcPr>
          <w:p w:rsidR="00D16B36" w:rsidRDefault="00D16B36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D16B36" w:rsidRDefault="0000000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Проектирование адаптированной рабочей программы по учебному предмету/предметам………………………………………………………………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…….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615" w:type="dxa"/>
          </w:tcPr>
          <w:p w:rsidR="00D16B36" w:rsidRDefault="0000000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br/>
            </w:r>
          </w:p>
          <w:p w:rsidR="00D16B36" w:rsidRDefault="0000000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D16B36">
        <w:tc>
          <w:tcPr>
            <w:tcW w:w="660" w:type="dxa"/>
          </w:tcPr>
          <w:p w:rsidR="00D16B36" w:rsidRDefault="00D16B36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:rsidR="00D16B36" w:rsidRDefault="00000000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3.</w:t>
            </w:r>
          </w:p>
        </w:tc>
        <w:tc>
          <w:tcPr>
            <w:tcW w:w="8730" w:type="dxa"/>
          </w:tcPr>
          <w:p w:rsidR="00D16B36" w:rsidRDefault="00D16B36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D16B36" w:rsidRDefault="0000000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Разработка технологической карты инклюзивного урока по учебному предмету……………………………………………………………………………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…….</w:t>
            </w:r>
            <w:proofErr w:type="gramEnd"/>
          </w:p>
        </w:tc>
        <w:tc>
          <w:tcPr>
            <w:tcW w:w="615" w:type="dxa"/>
          </w:tcPr>
          <w:p w:rsidR="00D16B36" w:rsidRDefault="0000000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br/>
            </w:r>
          </w:p>
          <w:p w:rsidR="00D16B36" w:rsidRDefault="0000000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</w:t>
            </w:r>
          </w:p>
        </w:tc>
      </w:tr>
      <w:tr w:rsidR="00D16B36">
        <w:tc>
          <w:tcPr>
            <w:tcW w:w="660" w:type="dxa"/>
          </w:tcPr>
          <w:p w:rsidR="00D16B36" w:rsidRDefault="00D16B36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:rsidR="00D16B36" w:rsidRDefault="00000000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4.</w:t>
            </w:r>
          </w:p>
        </w:tc>
        <w:tc>
          <w:tcPr>
            <w:tcW w:w="8730" w:type="dxa"/>
          </w:tcPr>
          <w:p w:rsidR="00D16B36" w:rsidRDefault="00D16B36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D16B36" w:rsidRDefault="0000000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Разработка и проведение инклюзивного внеурочного мероприятия……………………………………………………………………………...</w:t>
            </w:r>
          </w:p>
          <w:p w:rsidR="00D16B36" w:rsidRDefault="00D16B36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15" w:type="dxa"/>
          </w:tcPr>
          <w:p w:rsidR="00D16B36" w:rsidRDefault="0000000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br/>
            </w:r>
          </w:p>
          <w:p w:rsidR="00D16B36" w:rsidRDefault="0000000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17</w:t>
            </w:r>
          </w:p>
        </w:tc>
      </w:tr>
      <w:tr w:rsidR="00D16B36">
        <w:tc>
          <w:tcPr>
            <w:tcW w:w="660" w:type="dxa"/>
          </w:tcPr>
          <w:p w:rsidR="00D16B36" w:rsidRDefault="00000000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5.</w:t>
            </w:r>
          </w:p>
        </w:tc>
        <w:tc>
          <w:tcPr>
            <w:tcW w:w="8730" w:type="dxa"/>
          </w:tcPr>
          <w:p w:rsidR="00D16B36" w:rsidRDefault="0000000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Самоанализ результатов практики…………………………………………………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...….</w:t>
            </w:r>
            <w:proofErr w:type="gramEnd"/>
          </w:p>
        </w:tc>
        <w:tc>
          <w:tcPr>
            <w:tcW w:w="615" w:type="dxa"/>
          </w:tcPr>
          <w:p w:rsidR="00D16B36" w:rsidRDefault="0000000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18</w:t>
            </w:r>
          </w:p>
        </w:tc>
      </w:tr>
    </w:tbl>
    <w:p w:rsidR="00D16B36" w:rsidRDefault="00D16B36">
      <w:pPr>
        <w:rPr>
          <w:sz w:val="28"/>
          <w:szCs w:val="28"/>
        </w:rPr>
      </w:pP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1" w:right="275" w:firstLine="4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1" w:right="275" w:firstLine="425"/>
        <w:jc w:val="both"/>
        <w:rPr>
          <w:color w:val="000000"/>
        </w:rPr>
      </w:pPr>
      <w:r>
        <w:rPr>
          <w:color w:val="000000"/>
        </w:rPr>
        <w:t> 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1" w:right="275" w:firstLine="425"/>
        <w:jc w:val="both"/>
        <w:rPr>
          <w:color w:val="000000"/>
        </w:rPr>
      </w:pPr>
      <w:r>
        <w:rPr>
          <w:color w:val="000000"/>
        </w:rPr>
        <w:t> 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1" w:right="275" w:firstLine="425"/>
        <w:jc w:val="both"/>
        <w:rPr>
          <w:color w:val="000000"/>
        </w:rPr>
      </w:pPr>
      <w:r>
        <w:rPr>
          <w:color w:val="000000"/>
        </w:rPr>
        <w:t> 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1" w:right="275" w:firstLine="425"/>
        <w:jc w:val="both"/>
        <w:rPr>
          <w:color w:val="000000"/>
        </w:rPr>
      </w:pPr>
      <w:r>
        <w:rPr>
          <w:color w:val="000000"/>
        </w:rPr>
        <w:t> 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1" w:right="275" w:firstLine="425"/>
        <w:jc w:val="both"/>
        <w:rPr>
          <w:color w:val="000000"/>
        </w:rPr>
      </w:pPr>
      <w:r>
        <w:rPr>
          <w:color w:val="000000"/>
        </w:rPr>
        <w:t> 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1" w:right="275" w:firstLine="425"/>
        <w:jc w:val="both"/>
        <w:rPr>
          <w:color w:val="000000"/>
        </w:rPr>
      </w:pPr>
      <w:r>
        <w:rPr>
          <w:color w:val="000000"/>
        </w:rPr>
        <w:t> 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1" w:right="275" w:firstLine="425"/>
        <w:jc w:val="both"/>
        <w:rPr>
          <w:color w:val="000000"/>
        </w:rPr>
      </w:pPr>
      <w:r>
        <w:rPr>
          <w:color w:val="000000"/>
        </w:rPr>
        <w:t> 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1" w:right="275" w:firstLine="425"/>
        <w:jc w:val="both"/>
        <w:rPr>
          <w:color w:val="000000"/>
        </w:rPr>
      </w:pPr>
      <w:r>
        <w:rPr>
          <w:color w:val="000000"/>
        </w:rPr>
        <w:t> 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1" w:right="275" w:firstLine="425"/>
        <w:jc w:val="both"/>
        <w:rPr>
          <w:color w:val="000000"/>
        </w:rPr>
      </w:pPr>
      <w:r>
        <w:rPr>
          <w:color w:val="000000"/>
        </w:rPr>
        <w:t> </w:t>
      </w: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1" w:right="275" w:firstLine="425"/>
        <w:jc w:val="both"/>
        <w:rPr>
          <w:color w:val="000000"/>
        </w:rPr>
      </w:pP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1" w:right="275" w:firstLine="425"/>
        <w:jc w:val="both"/>
        <w:rPr>
          <w:color w:val="000000"/>
        </w:rPr>
      </w:pP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1" w:right="275" w:firstLine="425"/>
        <w:jc w:val="both"/>
        <w:rPr>
          <w:color w:val="000000"/>
        </w:rPr>
      </w:pP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1" w:right="275" w:firstLine="425"/>
        <w:jc w:val="both"/>
        <w:rPr>
          <w:color w:val="000000"/>
        </w:rPr>
      </w:pP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1" w:right="275" w:firstLine="425"/>
        <w:jc w:val="both"/>
        <w:rPr>
          <w:b/>
        </w:rPr>
      </w:pP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1" w:right="275" w:firstLine="425"/>
        <w:jc w:val="both"/>
        <w:rPr>
          <w:b/>
        </w:rPr>
      </w:pP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1" w:right="275" w:firstLine="425"/>
        <w:jc w:val="both"/>
        <w:rPr>
          <w:b/>
        </w:rPr>
      </w:pP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1" w:right="275" w:firstLine="425"/>
        <w:jc w:val="both"/>
        <w:rPr>
          <w:b/>
        </w:rPr>
      </w:pP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1" w:right="275" w:firstLine="425"/>
        <w:jc w:val="both"/>
        <w:rPr>
          <w:b/>
        </w:rPr>
      </w:pP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1" w:right="275" w:firstLine="425"/>
        <w:jc w:val="both"/>
        <w:rPr>
          <w:b/>
        </w:rPr>
      </w:pP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1" w:right="275" w:firstLine="425"/>
        <w:jc w:val="both"/>
        <w:rPr>
          <w:b/>
        </w:rPr>
      </w:pP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1" w:right="275" w:firstLine="425"/>
        <w:jc w:val="both"/>
        <w:rPr>
          <w:b/>
        </w:rPr>
      </w:pP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1" w:right="275" w:firstLine="425"/>
        <w:jc w:val="both"/>
        <w:rPr>
          <w:b/>
        </w:rPr>
      </w:pP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1" w:right="275" w:firstLine="425"/>
        <w:jc w:val="both"/>
        <w:rPr>
          <w:b/>
        </w:rPr>
      </w:pP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1" w:right="275" w:firstLine="425"/>
        <w:jc w:val="both"/>
        <w:rPr>
          <w:b/>
        </w:rPr>
      </w:pP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1" w:right="275" w:firstLine="425"/>
        <w:jc w:val="both"/>
        <w:rPr>
          <w:b/>
        </w:rPr>
      </w:pP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1" w:right="275" w:firstLine="425"/>
        <w:jc w:val="both"/>
        <w:rPr>
          <w:b/>
        </w:rPr>
      </w:pP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1" w:right="275" w:firstLine="425"/>
        <w:jc w:val="both"/>
        <w:rPr>
          <w:b/>
        </w:rPr>
      </w:pP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1" w:right="275" w:firstLine="425"/>
        <w:jc w:val="both"/>
        <w:rPr>
          <w:b/>
        </w:rPr>
      </w:pP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1" w:right="275" w:firstLine="425"/>
        <w:jc w:val="both"/>
        <w:rPr>
          <w:b/>
        </w:rPr>
      </w:pP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1" w:right="275" w:firstLine="425"/>
        <w:jc w:val="both"/>
        <w:rPr>
          <w:b/>
        </w:rPr>
      </w:pP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1" w:right="275" w:firstLine="425"/>
        <w:jc w:val="both"/>
        <w:rPr>
          <w:b/>
        </w:rPr>
      </w:pP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1" w:right="275" w:firstLine="425"/>
        <w:jc w:val="both"/>
        <w:rPr>
          <w:b/>
        </w:rPr>
      </w:pP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566" w:right="-7" w:firstLine="435"/>
        <w:jc w:val="both"/>
        <w:rPr>
          <w:b/>
          <w:color w:val="000000"/>
        </w:rPr>
      </w:pPr>
      <w:r>
        <w:rPr>
          <w:b/>
          <w:color w:val="000000"/>
        </w:rPr>
        <w:t>1. Анализ нормативно-правовой обеспеченности; специфики организации инклюзивного образовательного процесса и состояния доступности инклюзивной среды образовательного учреждения в соответствии с ФГОС.</w:t>
      </w: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566" w:right="-7" w:firstLine="435"/>
        <w:jc w:val="both"/>
        <w:rPr>
          <w:b/>
          <w:color w:val="000000"/>
        </w:rPr>
      </w:pPr>
    </w:p>
    <w:p w:rsidR="00D16B36" w:rsidRDefault="00000000">
      <w:pPr>
        <w:keepLines/>
        <w:widowControl w:val="0"/>
        <w:shd w:val="clear" w:color="auto" w:fill="FFFFFF"/>
        <w:tabs>
          <w:tab w:val="left" w:pos="0"/>
        </w:tabs>
        <w:ind w:firstLine="709"/>
        <w:jc w:val="both"/>
      </w:pPr>
      <w:r>
        <w:rPr>
          <w:b/>
        </w:rPr>
        <w:t>1. Полное название образовательной организации</w:t>
      </w:r>
      <w:r>
        <w:t xml:space="preserve"> – Муниципальное общеобразовательное учреждение «Средняя школа № 99 имени дважды Героя Советского Союза А.Г. Кравченко Тракторозаводского района Волгограда»</w:t>
      </w:r>
    </w:p>
    <w:p w:rsidR="00D16B36" w:rsidRDefault="00000000">
      <w:pPr>
        <w:ind w:firstLine="709"/>
        <w:jc w:val="both"/>
      </w:pPr>
      <w:r>
        <w:rPr>
          <w:b/>
        </w:rPr>
        <w:t>Адрес</w:t>
      </w:r>
      <w:r>
        <w:t xml:space="preserve"> – </w:t>
      </w:r>
      <w:proofErr w:type="gramStart"/>
      <w:r>
        <w:t>400065,  Россия</w:t>
      </w:r>
      <w:proofErr w:type="gramEnd"/>
      <w:r>
        <w:t>,  Волгоград,  ул. Загорская, 17</w:t>
      </w:r>
    </w:p>
    <w:p w:rsidR="00D16B36" w:rsidRDefault="00000000">
      <w:pPr>
        <w:ind w:firstLine="709"/>
        <w:jc w:val="both"/>
      </w:pPr>
      <w:r>
        <w:rPr>
          <w:b/>
        </w:rPr>
        <w:t>Адрес электронной почты:</w:t>
      </w:r>
      <w:r>
        <w:t xml:space="preserve"> http://moysh99.com.ru/</w:t>
      </w:r>
    </w:p>
    <w:p w:rsidR="00D16B36" w:rsidRDefault="00000000">
      <w:pPr>
        <w:ind w:firstLine="709"/>
        <w:jc w:val="both"/>
      </w:pPr>
      <w:r>
        <w:rPr>
          <w:b/>
        </w:rPr>
        <w:t xml:space="preserve">Контакты </w:t>
      </w:r>
      <w:r>
        <w:t>– 8 (8442) 71-17-44 (Приемная)</w:t>
      </w:r>
    </w:p>
    <w:p w:rsidR="00D16B36" w:rsidRDefault="00000000">
      <w:pPr>
        <w:ind w:firstLine="709"/>
        <w:jc w:val="both"/>
      </w:pPr>
      <w:r>
        <w:rPr>
          <w:b/>
        </w:rPr>
        <w:t>Ссылка на сайт</w:t>
      </w:r>
      <w:r>
        <w:t xml:space="preserve"> - http://moysh99.com.ru/</w:t>
      </w:r>
    </w:p>
    <w:p w:rsidR="00D16B36" w:rsidRDefault="00000000">
      <w:pPr>
        <w:ind w:firstLine="709"/>
        <w:jc w:val="both"/>
      </w:pPr>
      <w:r>
        <w:rPr>
          <w:b/>
        </w:rPr>
        <w:t>ФИО руководителя</w:t>
      </w:r>
      <w:r>
        <w:t xml:space="preserve"> </w:t>
      </w:r>
      <w:proofErr w:type="gramStart"/>
      <w:r>
        <w:t>-  директор</w:t>
      </w:r>
      <w:proofErr w:type="gramEnd"/>
      <w:r>
        <w:t xml:space="preserve"> МОУ СШ № 99 Воронин Александр Владимирович</w:t>
      </w:r>
    </w:p>
    <w:p w:rsidR="00D16B36" w:rsidRDefault="00D16B36">
      <w:pPr>
        <w:ind w:firstLine="709"/>
        <w:jc w:val="both"/>
      </w:pPr>
    </w:p>
    <w:p w:rsidR="00D16B36" w:rsidRDefault="00000000">
      <w:pPr>
        <w:keepLines/>
        <w:widowControl w:val="0"/>
        <w:shd w:val="clear" w:color="auto" w:fill="FFFFFF"/>
        <w:tabs>
          <w:tab w:val="left" w:pos="0"/>
        </w:tabs>
        <w:ind w:firstLine="709"/>
        <w:jc w:val="both"/>
        <w:rPr>
          <w:b/>
        </w:rPr>
      </w:pPr>
      <w:r>
        <w:rPr>
          <w:b/>
        </w:rPr>
        <w:t>2. Перечень нормативно-правовой документации по организации инклюзивного образовательного процесса.</w:t>
      </w:r>
    </w:p>
    <w:p w:rsidR="00D16B36" w:rsidRDefault="00000000">
      <w:pPr>
        <w:keepLines/>
        <w:widowControl w:val="0"/>
        <w:shd w:val="clear" w:color="auto" w:fill="FFFFFF"/>
        <w:tabs>
          <w:tab w:val="left" w:pos="0"/>
        </w:tabs>
        <w:ind w:firstLine="709"/>
        <w:jc w:val="both"/>
      </w:pPr>
      <w:r>
        <w:t>На сайте школы представлены следующие нормативно-правовые документы по организации инклюзивного образовательного процесса:</w:t>
      </w:r>
    </w:p>
    <w:p w:rsidR="00D16B36" w:rsidRDefault="00000000">
      <w:pPr>
        <w:keepLines/>
        <w:widowControl w:val="0"/>
        <w:shd w:val="clear" w:color="auto" w:fill="FFFFFF"/>
        <w:tabs>
          <w:tab w:val="left" w:pos="0"/>
        </w:tabs>
        <w:ind w:firstLine="709"/>
        <w:jc w:val="both"/>
        <w:rPr>
          <w:i/>
        </w:rPr>
      </w:pPr>
      <w:r>
        <w:rPr>
          <w:i/>
        </w:rPr>
        <w:t xml:space="preserve">Федерального уровня: </w:t>
      </w:r>
    </w:p>
    <w:p w:rsidR="00D16B36" w:rsidRDefault="00000000">
      <w:pPr>
        <w:ind w:firstLine="709"/>
        <w:jc w:val="both"/>
      </w:pPr>
      <w:r>
        <w:t>О ратификации конвенции о правах инвалидов</w:t>
      </w:r>
    </w:p>
    <w:p w:rsidR="00D16B36" w:rsidRDefault="00000000">
      <w:pPr>
        <w:ind w:firstLine="709"/>
        <w:jc w:val="both"/>
      </w:pPr>
      <w:r>
        <w:t>Письмо о введении ФГОС ОВЗ Минобрнауки России от 11.03.2016</w:t>
      </w:r>
    </w:p>
    <w:p w:rsidR="00D16B36" w:rsidRDefault="00000000">
      <w:pPr>
        <w:ind w:firstLine="709"/>
        <w:jc w:val="both"/>
      </w:pPr>
      <w:r>
        <w:t>Приказ об утверждении федерального государственного образовательного стандарта обучающихся с умственной отсталостью (интеллектуальными нарушениями).</w:t>
      </w:r>
    </w:p>
    <w:p w:rsidR="00D16B36" w:rsidRDefault="00000000">
      <w:pPr>
        <w:ind w:firstLine="709"/>
        <w:jc w:val="both"/>
      </w:pPr>
      <w:r>
        <w:t>Приказ № 1145 от 14.10.2013г. об утверждении образца свидетельства об обучении и порядка его выдачи лицам с ограниченными возможностями здоровья (с различными формами умственной отсталости), не имеющим основного общего и среднего общего образования и обучавшимся по адаптированным основным общеобразовательным программам</w:t>
      </w:r>
    </w:p>
    <w:p w:rsidR="00D16B36" w:rsidRDefault="00000000">
      <w:pPr>
        <w:ind w:firstLine="709"/>
        <w:jc w:val="both"/>
      </w:pPr>
      <w:r>
        <w:t>Приказ № 1309 от 9.11.2015 г. об утверждении Порядка обеспечения условий доступности для инвалидов объектов и предоставляемых услуг в сфере образования, а также оказания им при этом необходимой помощи.</w:t>
      </w:r>
    </w:p>
    <w:p w:rsidR="00D16B36" w:rsidRDefault="00000000">
      <w:pPr>
        <w:ind w:firstLine="709"/>
        <w:jc w:val="both"/>
      </w:pPr>
      <w:r>
        <w:t>Приказ № 1598 от 19.12.2014 г. 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здоровья.</w:t>
      </w:r>
    </w:p>
    <w:p w:rsidR="00D16B36" w:rsidRDefault="00000000">
      <w:pPr>
        <w:ind w:firstLine="709"/>
        <w:jc w:val="both"/>
      </w:pPr>
      <w:r>
        <w:t xml:space="preserve">Приказ № 1599 от 19.12.2014 г. об утверждении федерального государственного образовательного </w:t>
      </w:r>
      <w:proofErr w:type="gramStart"/>
      <w:r>
        <w:t>стандарта  образования</w:t>
      </w:r>
      <w:proofErr w:type="gramEnd"/>
      <w:r>
        <w:t xml:space="preserve"> обучающихся с умственной отсталостью (интеллектуальными нарушениями).</w:t>
      </w:r>
    </w:p>
    <w:p w:rsidR="00D16B36" w:rsidRDefault="00000000">
      <w:pPr>
        <w:ind w:firstLine="709"/>
        <w:jc w:val="both"/>
      </w:pPr>
      <w:r>
        <w:t>Федеральный закон об основных гарантиях прав ребенка в Российской Федерации (с изменениями на 28 декабря 2016 года).</w:t>
      </w:r>
    </w:p>
    <w:p w:rsidR="00D16B36" w:rsidRDefault="00000000">
      <w:pPr>
        <w:ind w:firstLine="709"/>
        <w:jc w:val="both"/>
      </w:pPr>
      <w:r>
        <w:t>НАЦИОНАЛЬНАЯ ОБРАЗОВАТЕЛЬНАЯ ИНИЦИАТИВА "НАША НОВАЯ ШКОЛА", утверждена </w:t>
      </w:r>
      <w:proofErr w:type="spellStart"/>
      <w:r>
        <w:t>Президенто</w:t>
      </w:r>
      <w:proofErr w:type="spellEnd"/>
      <w:r>
        <w:t xml:space="preserve"> Российской Федерации </w:t>
      </w:r>
      <w:proofErr w:type="spellStart"/>
      <w:r>
        <w:t>Д.Медведевым</w:t>
      </w:r>
      <w:proofErr w:type="spellEnd"/>
      <w:r>
        <w:t xml:space="preserve"> 04 февраля 2010 г. Пр-271</w:t>
      </w:r>
    </w:p>
    <w:p w:rsidR="00D16B36" w:rsidRDefault="00000000">
      <w:pPr>
        <w:ind w:firstLine="709"/>
        <w:jc w:val="both"/>
      </w:pPr>
      <w:r>
        <w:t>Письмо Министерства образования и науки РФ от 11 марта 2016 г. № ВК-452/07 "О введении ФГОС ОВЗ"</w:t>
      </w:r>
    </w:p>
    <w:p w:rsidR="00D16B36" w:rsidRDefault="00000000">
      <w:pPr>
        <w:ind w:firstLine="709"/>
        <w:jc w:val="both"/>
      </w:pPr>
      <w:r>
        <w:t>Письмо Минобрнауки России от 11.03.2016 № ВК-452/07 "О введении ФГОС ОВЗ" (вместе с "Методическими рекомендациями по вопросам внедрения федерального государственного образовательного стандарта начального общего образования обучающихся с ограниченными возможностями здоровья и федерального государственного образовательного стандарта образования обучающихся с умственной отсталостью (интеллектуальными нарушениями)").</w:t>
      </w:r>
    </w:p>
    <w:p w:rsidR="00D16B36" w:rsidRDefault="00000000">
      <w:pPr>
        <w:ind w:firstLine="709"/>
        <w:jc w:val="both"/>
      </w:pPr>
      <w:r>
        <w:lastRenderedPageBreak/>
        <w:t>Приказ от 20 сентября 2013 года № 1082 об утверждении положения о психолого-медико-педагогической комиссии</w:t>
      </w:r>
    </w:p>
    <w:p w:rsidR="00D16B36" w:rsidRDefault="00000000">
      <w:pPr>
        <w:ind w:firstLine="709"/>
        <w:jc w:val="both"/>
      </w:pPr>
      <w:r>
        <w:t>Приказ №2 от 9 января 2014 г. 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программ.</w:t>
      </w:r>
    </w:p>
    <w:p w:rsidR="00D16B36" w:rsidRDefault="00000000">
      <w:pPr>
        <w:ind w:firstLine="709"/>
        <w:jc w:val="both"/>
      </w:pPr>
      <w:r>
        <w:t>Постановление от 10 июля 2015 г. № 26 об утверждении САНПИН 2.4.2.3286-15 "санитарно-эпидемиологические требования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обучения с ограниченными возможностями здоровья"</w:t>
      </w:r>
    </w:p>
    <w:p w:rsidR="00D16B36" w:rsidRDefault="00000000">
      <w:pPr>
        <w:ind w:firstLine="709"/>
        <w:jc w:val="both"/>
      </w:pPr>
      <w:r>
        <w:t>Указ Президента РФ от 1 июня 2012 г. № 761 "О Национальной стратегии действий в интересах детей на 2012 - 2017 годы"</w:t>
      </w:r>
    </w:p>
    <w:p w:rsidR="00D16B36" w:rsidRDefault="00000000">
      <w:pPr>
        <w:ind w:firstLine="709"/>
        <w:jc w:val="both"/>
      </w:pPr>
      <w:r>
        <w:t>Федеральный закон от 29.12.2012 № 273-ФЗ (ред. от 03.07.2016, с изм. от 19.12.2016)"Об образовании в Российской Федерации"</w:t>
      </w:r>
    </w:p>
    <w:p w:rsidR="00D16B36" w:rsidRDefault="00000000">
      <w:pPr>
        <w:ind w:firstLine="709"/>
        <w:jc w:val="both"/>
        <w:rPr>
          <w:i/>
        </w:rPr>
      </w:pPr>
      <w:r>
        <w:rPr>
          <w:i/>
        </w:rPr>
        <w:t>Регионального уровня:</w:t>
      </w:r>
    </w:p>
    <w:p w:rsidR="00D16B36" w:rsidRDefault="00000000">
      <w:pPr>
        <w:ind w:firstLine="709"/>
        <w:jc w:val="both"/>
      </w:pPr>
      <w:r>
        <w:t>ЗАКОН ВОЛГОГРАДСКОЙ ОБЛАСТИ ОБ ОБРАЗОВАНИИ В ВОЛГОГРАДСКОЙ ОБЛАСТИ (№118-ОД от 4 октября 2013 года)</w:t>
      </w:r>
    </w:p>
    <w:p w:rsidR="00D16B36" w:rsidRDefault="00000000">
      <w:pPr>
        <w:ind w:firstLine="709"/>
        <w:jc w:val="both"/>
      </w:pPr>
      <w:r>
        <w:t xml:space="preserve">ПРИКАЗ </w:t>
      </w:r>
      <w:proofErr w:type="spellStart"/>
      <w:r>
        <w:t>МОиН</w:t>
      </w:r>
      <w:proofErr w:type="spellEnd"/>
      <w:r>
        <w:t xml:space="preserve"> Волгоградской области №930 от 30 июля 2014 года "Об организации инклюзивного образования лиц с ограниченными возможностями здоровья на территории Волгоградской области" (с изменениями на 08.09.2015)</w:t>
      </w:r>
    </w:p>
    <w:p w:rsidR="00D16B36" w:rsidRDefault="00000000">
      <w:pPr>
        <w:ind w:firstLine="709"/>
        <w:jc w:val="both"/>
        <w:rPr>
          <w:i/>
        </w:rPr>
      </w:pPr>
      <w:r>
        <w:rPr>
          <w:i/>
        </w:rPr>
        <w:t>Школьного уровня:</w:t>
      </w:r>
    </w:p>
    <w:p w:rsidR="00D16B36" w:rsidRDefault="00000000">
      <w:pPr>
        <w:ind w:firstLine="709"/>
        <w:jc w:val="both"/>
      </w:pPr>
      <w:r>
        <w:t>Положение о психолого-педагогическом сопровождении обучающихся с ограниченными возможностями здоровья</w:t>
      </w:r>
    </w:p>
    <w:p w:rsidR="00D16B36" w:rsidRDefault="00000000">
      <w:pPr>
        <w:ind w:firstLine="709"/>
        <w:jc w:val="both"/>
      </w:pPr>
      <w:r>
        <w:t>Положение об инклюзивном классе для учащихся с ограниченными возможностями здоровья</w:t>
      </w:r>
    </w:p>
    <w:p w:rsidR="00D16B36" w:rsidRDefault="00000000">
      <w:pPr>
        <w:ind w:firstLine="709"/>
        <w:jc w:val="both"/>
      </w:pPr>
      <w:r>
        <w:t>Положение об организации обучения лиц с ограниченными возможностями здоровья</w:t>
      </w:r>
    </w:p>
    <w:p w:rsidR="00D16B36" w:rsidRDefault="00000000">
      <w:pPr>
        <w:ind w:firstLine="709"/>
        <w:jc w:val="both"/>
      </w:pPr>
      <w:r>
        <w:t>Положение о формах, периодичности и порядке текущего контроля успеваемости и промежуточной аттестации учащихся</w:t>
      </w:r>
    </w:p>
    <w:p w:rsidR="00D16B36" w:rsidRDefault="00000000">
      <w:pPr>
        <w:ind w:firstLine="709"/>
        <w:jc w:val="both"/>
      </w:pPr>
      <w:r>
        <w:t xml:space="preserve">Приказ об утверждении плана по обеспечению введения ФГОС НОО обучающихся с ОВЗ и </w:t>
      </w:r>
      <w:proofErr w:type="gramStart"/>
      <w:r>
        <w:t>ФГОС  с</w:t>
      </w:r>
      <w:proofErr w:type="gramEnd"/>
      <w:r>
        <w:t xml:space="preserve"> У/О и создании рабочей группы </w:t>
      </w:r>
    </w:p>
    <w:p w:rsidR="00D16B36" w:rsidRDefault="00000000">
      <w:pPr>
        <w:ind w:firstLine="709"/>
        <w:jc w:val="both"/>
      </w:pPr>
      <w:r>
        <w:t xml:space="preserve">Мониторинг готовности </w:t>
      </w:r>
      <w:proofErr w:type="gramStart"/>
      <w:r>
        <w:t>введения  ФГОС</w:t>
      </w:r>
      <w:proofErr w:type="gramEnd"/>
      <w:r>
        <w:t xml:space="preserve">  НОО для детей с ОВЗ и У/О</w:t>
      </w:r>
    </w:p>
    <w:p w:rsidR="00D16B36" w:rsidRDefault="00000000">
      <w:pPr>
        <w:ind w:firstLine="709"/>
        <w:jc w:val="both"/>
      </w:pPr>
      <w:r>
        <w:t>Приказ №43 "О назначении ответственного за организацию инклюзивного образования лиц с ОВЗ в МОУ СШ №54" от 1 февраля 2018 г.</w:t>
      </w:r>
    </w:p>
    <w:p w:rsidR="00D16B36" w:rsidRDefault="00000000">
      <w:pPr>
        <w:ind w:firstLine="709"/>
        <w:jc w:val="both"/>
      </w:pPr>
      <w:r>
        <w:t>Приказ №280 "Об утверждении адаптированных программ для обучающихся с ОВЗ" от 30 августа 2019 г.</w:t>
      </w:r>
    </w:p>
    <w:p w:rsidR="00D16B36" w:rsidRDefault="00000000">
      <w:pPr>
        <w:ind w:firstLine="709"/>
        <w:jc w:val="both"/>
      </w:pPr>
      <w:r>
        <w:t>Приказ №278 "Об организации инклюзивного образования в 2018-2019 учебном году" от 30 августа 2019 г.</w:t>
      </w:r>
    </w:p>
    <w:p w:rsidR="00D16B36" w:rsidRDefault="00D16B36">
      <w:pPr>
        <w:ind w:firstLine="709"/>
        <w:jc w:val="both"/>
      </w:pPr>
    </w:p>
    <w:p w:rsidR="00D16B36" w:rsidRDefault="00000000">
      <w:pPr>
        <w:keepLines/>
        <w:widowControl w:val="0"/>
        <w:shd w:val="clear" w:color="auto" w:fill="FFFFFF"/>
        <w:tabs>
          <w:tab w:val="left" w:pos="0"/>
        </w:tabs>
        <w:ind w:firstLine="709"/>
        <w:jc w:val="both"/>
        <w:rPr>
          <w:b/>
        </w:rPr>
      </w:pPr>
      <w:r>
        <w:rPr>
          <w:b/>
        </w:rPr>
        <w:t>3.Реализуемые образовательные стандарты, адаптированные основные общеобразовательные программы (АООП):</w:t>
      </w:r>
    </w:p>
    <w:p w:rsidR="00D16B36" w:rsidRDefault="00000000">
      <w:pPr>
        <w:keepLines/>
        <w:widowControl w:val="0"/>
        <w:shd w:val="clear" w:color="auto" w:fill="FFFFFF"/>
        <w:tabs>
          <w:tab w:val="left" w:pos="0"/>
        </w:tabs>
        <w:ind w:firstLine="709"/>
        <w:jc w:val="both"/>
      </w:pPr>
      <w:r>
        <w:t>- Адаптированная основная образовательная программа начального общего образования обучающихся с задержкой психического развития (вариант 7.2).</w:t>
      </w:r>
    </w:p>
    <w:p w:rsidR="00D16B36" w:rsidRDefault="00D16B36">
      <w:pPr>
        <w:keepLines/>
        <w:widowControl w:val="0"/>
        <w:shd w:val="clear" w:color="auto" w:fill="FFFFFF"/>
        <w:tabs>
          <w:tab w:val="left" w:pos="0"/>
        </w:tabs>
        <w:ind w:firstLine="709"/>
        <w:jc w:val="both"/>
      </w:pPr>
    </w:p>
    <w:p w:rsidR="00D16B36" w:rsidRDefault="00000000">
      <w:pPr>
        <w:keepLines/>
        <w:widowControl w:val="0"/>
        <w:shd w:val="clear" w:color="auto" w:fill="FFFFFF"/>
        <w:tabs>
          <w:tab w:val="left" w:pos="0"/>
        </w:tabs>
        <w:ind w:firstLine="709"/>
        <w:jc w:val="both"/>
        <w:rPr>
          <w:b/>
        </w:rPr>
      </w:pPr>
      <w:r>
        <w:rPr>
          <w:b/>
        </w:rPr>
        <w:t>4. Материально-техническая оснащенность:</w:t>
      </w:r>
    </w:p>
    <w:p w:rsidR="00D16B36" w:rsidRDefault="00000000">
      <w:pPr>
        <w:keepLines/>
        <w:widowControl w:val="0"/>
        <w:shd w:val="clear" w:color="auto" w:fill="FFFFFF"/>
        <w:tabs>
          <w:tab w:val="left" w:pos="0"/>
        </w:tabs>
        <w:ind w:firstLine="709"/>
        <w:jc w:val="both"/>
      </w:pPr>
      <w:r>
        <w:t>В МОУ СШ № 99 имеются:</w:t>
      </w:r>
    </w:p>
    <w:p w:rsidR="00D16B36" w:rsidRDefault="00000000">
      <w:pPr>
        <w:keepLines/>
        <w:widowControl w:val="0"/>
        <w:shd w:val="clear" w:color="auto" w:fill="FFFFFF"/>
        <w:tabs>
          <w:tab w:val="left" w:pos="0"/>
        </w:tabs>
        <w:ind w:firstLine="709"/>
        <w:jc w:val="both"/>
      </w:pPr>
      <w:r>
        <w:t xml:space="preserve"> - Помещения, приспособленные для занятий, отдыха, физкультурно-оздоровительной и коррекционно-развивающей работы;</w:t>
      </w:r>
    </w:p>
    <w:p w:rsidR="00D16B36" w:rsidRDefault="00000000">
      <w:pPr>
        <w:keepLines/>
        <w:widowControl w:val="0"/>
        <w:shd w:val="clear" w:color="auto" w:fill="FFFFFF"/>
        <w:tabs>
          <w:tab w:val="left" w:pos="0"/>
        </w:tabs>
        <w:ind w:firstLine="709"/>
        <w:jc w:val="both"/>
      </w:pPr>
      <w:r>
        <w:t>- Наличие пандусов;</w:t>
      </w:r>
    </w:p>
    <w:p w:rsidR="00D16B36" w:rsidRDefault="00000000">
      <w:pPr>
        <w:keepLines/>
        <w:widowControl w:val="0"/>
        <w:shd w:val="clear" w:color="auto" w:fill="FFFFFF"/>
        <w:tabs>
          <w:tab w:val="left" w:pos="0"/>
        </w:tabs>
        <w:ind w:firstLine="709"/>
        <w:jc w:val="both"/>
      </w:pPr>
      <w:r>
        <w:t>- Наличие поручней;</w:t>
      </w:r>
    </w:p>
    <w:p w:rsidR="00D16B36" w:rsidRDefault="00000000">
      <w:pPr>
        <w:keepLines/>
        <w:widowControl w:val="0"/>
        <w:shd w:val="clear" w:color="auto" w:fill="FFFFFF"/>
        <w:tabs>
          <w:tab w:val="left" w:pos="0"/>
        </w:tabs>
        <w:ind w:firstLine="709"/>
        <w:jc w:val="both"/>
      </w:pPr>
      <w:r>
        <w:t>- Специально оборудованные санитарно-гигиенические помещения;</w:t>
      </w:r>
    </w:p>
    <w:p w:rsidR="00D16B36" w:rsidRDefault="00000000">
      <w:pPr>
        <w:keepLines/>
        <w:widowControl w:val="0"/>
        <w:shd w:val="clear" w:color="auto" w:fill="FFFFFF"/>
        <w:tabs>
          <w:tab w:val="left" w:pos="0"/>
        </w:tabs>
        <w:ind w:firstLine="709"/>
        <w:jc w:val="both"/>
      </w:pPr>
      <w:r>
        <w:t>- Гусеничный подъемник, доска «</w:t>
      </w:r>
      <w:proofErr w:type="spellStart"/>
      <w:r>
        <w:t>Мимио</w:t>
      </w:r>
      <w:proofErr w:type="spellEnd"/>
      <w:r>
        <w:t>», графический планшет;</w:t>
      </w:r>
    </w:p>
    <w:p w:rsidR="00D16B36" w:rsidRDefault="00000000">
      <w:pPr>
        <w:keepLines/>
        <w:widowControl w:val="0"/>
        <w:shd w:val="clear" w:color="auto" w:fill="FFFFFF"/>
        <w:tabs>
          <w:tab w:val="left" w:pos="0"/>
        </w:tabs>
        <w:ind w:firstLine="709"/>
        <w:jc w:val="both"/>
      </w:pPr>
      <w:r>
        <w:lastRenderedPageBreak/>
        <w:t>- Тактильная плитка при входе в школу и рекреациях.</w:t>
      </w:r>
    </w:p>
    <w:p w:rsidR="00D16B36" w:rsidRDefault="00000000">
      <w:pPr>
        <w:keepLines/>
        <w:widowControl w:val="0"/>
        <w:shd w:val="clear" w:color="auto" w:fill="FFFFFF"/>
        <w:tabs>
          <w:tab w:val="left" w:pos="0"/>
        </w:tabs>
        <w:ind w:firstLine="709"/>
        <w:jc w:val="both"/>
      </w:pPr>
      <w:r>
        <w:t>Учебное материально-техническое обеспечение включает в себя интерактивные доски, проекторы, принтеры, МФУ, ноутбуки, компьютеры. Доступ к информационным системам и информационно телекоммуникационным сетям, в том числе приспособленным для использования инвалидами и лицами с ограниченными возможностями здоровья, осуществляется с персональных компьютеров в кабинете информатики, подключенных к сети Интернет и локальной сети, без ограничения времени и потребленного трафика.</w:t>
      </w:r>
    </w:p>
    <w:p w:rsidR="00D16B36" w:rsidRDefault="00000000">
      <w:pPr>
        <w:keepLines/>
        <w:widowControl w:val="0"/>
        <w:shd w:val="clear" w:color="auto" w:fill="FFFFFF"/>
        <w:tabs>
          <w:tab w:val="left" w:pos="0"/>
        </w:tabs>
        <w:ind w:firstLine="709"/>
        <w:jc w:val="both"/>
      </w:pPr>
      <w:r>
        <w:t>Наличие специальных технических средств обучения коллективного и индивидуального пользования для инвалидов и лиц с ограниченными возможностями здоровья нет.</w:t>
      </w:r>
    </w:p>
    <w:p w:rsidR="00D16B36" w:rsidRDefault="00000000">
      <w:pPr>
        <w:keepLines/>
        <w:widowControl w:val="0"/>
        <w:shd w:val="clear" w:color="auto" w:fill="FFFFFF"/>
        <w:tabs>
          <w:tab w:val="left" w:pos="0"/>
        </w:tabs>
        <w:ind w:firstLine="709"/>
        <w:jc w:val="both"/>
      </w:pPr>
      <w:r>
        <w:t>МОУ СШ №99 применяет в практике следующие электронные образовательные ресурсы, которые применяются для проведения дистанционного обучения:</w:t>
      </w:r>
    </w:p>
    <w:p w:rsidR="00D16B36" w:rsidRDefault="00000000">
      <w:pPr>
        <w:keepLines/>
        <w:widowControl w:val="0"/>
        <w:shd w:val="clear" w:color="auto" w:fill="FFFFFF"/>
        <w:tabs>
          <w:tab w:val="left" w:pos="0"/>
        </w:tabs>
        <w:ind w:firstLine="709"/>
        <w:jc w:val="both"/>
      </w:pPr>
      <w:r>
        <w:t xml:space="preserve">a. платформа </w:t>
      </w:r>
      <w:proofErr w:type="spellStart"/>
      <w:r>
        <w:t>GoogleClassroom</w:t>
      </w:r>
      <w:proofErr w:type="spellEnd"/>
      <w:r>
        <w:t>: выдача и проверка заданий, связь с учителями, выставление отметок</w:t>
      </w:r>
    </w:p>
    <w:p w:rsidR="00D16B36" w:rsidRDefault="00000000">
      <w:pPr>
        <w:keepLines/>
        <w:widowControl w:val="0"/>
        <w:shd w:val="clear" w:color="auto" w:fill="FFFFFF"/>
        <w:tabs>
          <w:tab w:val="left" w:pos="0"/>
        </w:tabs>
        <w:ind w:firstLine="709"/>
        <w:jc w:val="both"/>
      </w:pPr>
      <w:r>
        <w:t>b. B Skype, Zoom, и др. (определяется и объявляется заранее учителем): Проведение онлайн уроков и консультаций;</w:t>
      </w:r>
    </w:p>
    <w:p w:rsidR="00D16B36" w:rsidRDefault="00000000">
      <w:pPr>
        <w:keepLines/>
        <w:widowControl w:val="0"/>
        <w:shd w:val="clear" w:color="auto" w:fill="FFFFFF"/>
        <w:tabs>
          <w:tab w:val="left" w:pos="0"/>
        </w:tabs>
        <w:ind w:firstLine="709"/>
        <w:jc w:val="both"/>
      </w:pPr>
      <w:r>
        <w:t xml:space="preserve">c. </w:t>
      </w:r>
      <w:proofErr w:type="spellStart"/>
      <w:r>
        <w:t>ЯКласс</w:t>
      </w:r>
      <w:proofErr w:type="spellEnd"/>
      <w:r>
        <w:t>: ресурс выдачи теоретических и проверочных работ;</w:t>
      </w:r>
    </w:p>
    <w:p w:rsidR="00D16B36" w:rsidRDefault="00000000">
      <w:pPr>
        <w:keepLines/>
        <w:widowControl w:val="0"/>
        <w:shd w:val="clear" w:color="auto" w:fill="FFFFFF"/>
        <w:tabs>
          <w:tab w:val="left" w:pos="0"/>
        </w:tabs>
        <w:ind w:firstLine="709"/>
        <w:jc w:val="both"/>
      </w:pPr>
      <w:r>
        <w:t>d. РЭШ (Российская электронная школа): ресурс выдачи теоретических и проверочных работ;</w:t>
      </w:r>
    </w:p>
    <w:p w:rsidR="00D16B36" w:rsidRDefault="00000000">
      <w:pPr>
        <w:keepLines/>
        <w:widowControl w:val="0"/>
        <w:shd w:val="clear" w:color="auto" w:fill="FFFFFF"/>
        <w:tabs>
          <w:tab w:val="left" w:pos="0"/>
        </w:tabs>
        <w:ind w:firstLine="709"/>
        <w:jc w:val="both"/>
      </w:pPr>
      <w:r>
        <w:t xml:space="preserve">e. </w:t>
      </w:r>
      <w:proofErr w:type="spellStart"/>
      <w:r>
        <w:t>Учи.Ру</w:t>
      </w:r>
      <w:proofErr w:type="spellEnd"/>
      <w:r>
        <w:t>: ресурс выдачи теоретических и проверочных работ;</w:t>
      </w:r>
    </w:p>
    <w:p w:rsidR="00D16B36" w:rsidRDefault="00000000">
      <w:pPr>
        <w:keepLines/>
        <w:widowControl w:val="0"/>
        <w:shd w:val="clear" w:color="auto" w:fill="FFFFFF"/>
        <w:tabs>
          <w:tab w:val="left" w:pos="0"/>
        </w:tabs>
        <w:ind w:firstLine="709"/>
        <w:jc w:val="both"/>
      </w:pPr>
      <w:r>
        <w:t xml:space="preserve">f. мессенджеры </w:t>
      </w:r>
      <w:proofErr w:type="spellStart"/>
      <w:r>
        <w:t>Viber</w:t>
      </w:r>
      <w:proofErr w:type="spellEnd"/>
      <w:r>
        <w:t xml:space="preserve">, </w:t>
      </w:r>
      <w:proofErr w:type="spellStart"/>
      <w:r>
        <w:t>Whatsapp</w:t>
      </w:r>
      <w:proofErr w:type="spellEnd"/>
      <w:r>
        <w:t>, СМC, ММС сообщения: связь с классным руководителем, получение и отправка выполненных работ (при отсутствии других способов).</w:t>
      </w:r>
    </w:p>
    <w:p w:rsidR="00D16B36" w:rsidRDefault="00000000">
      <w:pPr>
        <w:keepLines/>
        <w:widowControl w:val="0"/>
        <w:shd w:val="clear" w:color="auto" w:fill="FFFFFF"/>
        <w:tabs>
          <w:tab w:val="left" w:pos="0"/>
        </w:tabs>
        <w:ind w:firstLine="709"/>
        <w:jc w:val="both"/>
      </w:pPr>
      <w:r>
        <w:t>g. сетевой город (ГИС «Образование Волгоградской области»): объявления, расписание занятий, выдача заданий, связь с учителями, выставление отметок.</w:t>
      </w:r>
    </w:p>
    <w:p w:rsidR="00D16B36" w:rsidRDefault="00000000">
      <w:pPr>
        <w:keepLines/>
        <w:widowControl w:val="0"/>
        <w:shd w:val="clear" w:color="auto" w:fill="FFFFFF"/>
        <w:tabs>
          <w:tab w:val="left" w:pos="0"/>
        </w:tabs>
        <w:ind w:firstLine="709"/>
        <w:jc w:val="both"/>
        <w:rPr>
          <w:b/>
        </w:rPr>
      </w:pPr>
      <w:r>
        <w:rPr>
          <w:b/>
        </w:rPr>
        <w:t>5. Электронные образовательные ресурсы:</w:t>
      </w:r>
    </w:p>
    <w:p w:rsidR="00D16B36" w:rsidRDefault="00000000">
      <w:pPr>
        <w:keepLines/>
        <w:widowControl w:val="0"/>
        <w:shd w:val="clear" w:color="auto" w:fill="FFFFFF"/>
        <w:tabs>
          <w:tab w:val="left" w:pos="0"/>
        </w:tabs>
        <w:ind w:firstLine="709"/>
        <w:jc w:val="both"/>
      </w:pPr>
      <w:r>
        <w:t xml:space="preserve">Официальный сайт Министерства образования и науки Российской Федерации - </w:t>
      </w:r>
      <w:hyperlink r:id="rId8">
        <w:r>
          <w:t>http://www.mon.gov.ru</w:t>
        </w:r>
      </w:hyperlink>
      <w:r>
        <w:t>;</w:t>
      </w:r>
    </w:p>
    <w:p w:rsidR="00D16B36" w:rsidRDefault="00000000">
      <w:pPr>
        <w:keepLines/>
        <w:widowControl w:val="0"/>
        <w:shd w:val="clear" w:color="auto" w:fill="FFFFFF"/>
        <w:tabs>
          <w:tab w:val="left" w:pos="0"/>
        </w:tabs>
        <w:ind w:firstLine="709"/>
        <w:jc w:val="both"/>
      </w:pPr>
      <w:r>
        <w:t xml:space="preserve">Федеральный портал "Российское образование" - </w:t>
      </w:r>
      <w:hyperlink r:id="rId9">
        <w:r>
          <w:t>http://www.edu.ru</w:t>
        </w:r>
      </w:hyperlink>
      <w:r>
        <w:t xml:space="preserve">; </w:t>
      </w:r>
    </w:p>
    <w:p w:rsidR="00D16B36" w:rsidRDefault="00000000">
      <w:pPr>
        <w:keepLines/>
        <w:widowControl w:val="0"/>
        <w:shd w:val="clear" w:color="auto" w:fill="FFFFFF"/>
        <w:tabs>
          <w:tab w:val="left" w:pos="0"/>
        </w:tabs>
        <w:ind w:firstLine="709"/>
        <w:jc w:val="both"/>
      </w:pPr>
      <w:r>
        <w:t xml:space="preserve">Информационная система "Единое окно доступа к образовательным ресурсам" - http://window.edu.ru; </w:t>
      </w:r>
    </w:p>
    <w:p w:rsidR="00D16B36" w:rsidRDefault="00000000">
      <w:pPr>
        <w:keepLines/>
        <w:widowControl w:val="0"/>
        <w:shd w:val="clear" w:color="auto" w:fill="FFFFFF"/>
        <w:tabs>
          <w:tab w:val="left" w:pos="0"/>
        </w:tabs>
        <w:ind w:firstLine="709"/>
        <w:jc w:val="both"/>
      </w:pPr>
      <w:r>
        <w:t xml:space="preserve">Единая коллекция цифровых образовательных ресурсов - </w:t>
      </w:r>
      <w:hyperlink r:id="rId10">
        <w:r>
          <w:t>http://schoolcollection.edu.ru</w:t>
        </w:r>
      </w:hyperlink>
      <w:r>
        <w:t>;</w:t>
      </w:r>
    </w:p>
    <w:p w:rsidR="00D16B36" w:rsidRDefault="00000000">
      <w:pPr>
        <w:keepLines/>
        <w:widowControl w:val="0"/>
        <w:shd w:val="clear" w:color="auto" w:fill="FFFFFF"/>
        <w:tabs>
          <w:tab w:val="left" w:pos="0"/>
        </w:tabs>
        <w:ind w:firstLine="709"/>
        <w:jc w:val="both"/>
      </w:pPr>
      <w:r>
        <w:t xml:space="preserve">Федеральный центр информационно-образовательных ресурсов - </w:t>
      </w:r>
      <w:hyperlink r:id="rId11">
        <w:r>
          <w:t>http://fcior.edu.ru</w:t>
        </w:r>
      </w:hyperlink>
      <w:r>
        <w:t>.</w:t>
      </w:r>
    </w:p>
    <w:p w:rsidR="00D16B36" w:rsidRDefault="00D16B36">
      <w:pPr>
        <w:keepLines/>
        <w:widowControl w:val="0"/>
        <w:shd w:val="clear" w:color="auto" w:fill="FFFFFF"/>
        <w:tabs>
          <w:tab w:val="left" w:pos="0"/>
        </w:tabs>
        <w:ind w:firstLine="709"/>
        <w:jc w:val="both"/>
      </w:pPr>
    </w:p>
    <w:p w:rsidR="00D16B36" w:rsidRDefault="00000000">
      <w:pPr>
        <w:keepLines/>
        <w:widowControl w:val="0"/>
        <w:shd w:val="clear" w:color="auto" w:fill="FFFFFF"/>
        <w:tabs>
          <w:tab w:val="left" w:pos="0"/>
        </w:tabs>
        <w:ind w:firstLine="709"/>
        <w:jc w:val="both"/>
        <w:rPr>
          <w:b/>
        </w:rPr>
      </w:pPr>
      <w:r>
        <w:rPr>
          <w:b/>
        </w:rPr>
        <w:t>6.Доступность образовательной среды:</w:t>
      </w:r>
    </w:p>
    <w:p w:rsidR="00D16B36" w:rsidRDefault="00000000">
      <w:pPr>
        <w:keepLines/>
        <w:widowControl w:val="0"/>
        <w:shd w:val="clear" w:color="auto" w:fill="FFFFFF"/>
        <w:tabs>
          <w:tab w:val="left" w:pos="0"/>
        </w:tabs>
        <w:ind w:firstLine="709"/>
        <w:jc w:val="both"/>
        <w:rPr>
          <w:highlight w:val="white"/>
        </w:rPr>
      </w:pPr>
      <w:r>
        <w:t xml:space="preserve">Здание образовательной организации оснащено пандусом, произведено расширение дверных проемов во всех помещениях. При входе в образовательное учреждение имеется вывеска с названием организации, графиком работы, план здания, выполненный в </w:t>
      </w:r>
      <w:proofErr w:type="spellStart"/>
      <w:r>
        <w:t>рельфено</w:t>
      </w:r>
      <w:proofErr w:type="spellEnd"/>
      <w:r>
        <w:t xml:space="preserve">-точечным шрифтом Брайля на контрастном фоне, присутствуют также напольные метки. </w:t>
      </w:r>
      <w:r>
        <w:rPr>
          <w:highlight w:val="white"/>
        </w:rPr>
        <w:t>При необходимости для обеспечения доступа в здание образовательной организации инвалиду или лицу с ОВЗ</w:t>
      </w:r>
      <w:r>
        <w:rPr>
          <w:b/>
          <w:highlight w:val="white"/>
        </w:rPr>
        <w:t> </w:t>
      </w:r>
      <w:r>
        <w:rPr>
          <w:highlight w:val="white"/>
        </w:rPr>
        <w:t>будет предоставлено сопровождающее лицо.</w:t>
      </w:r>
      <w:r>
        <w:rPr>
          <w:b/>
          <w:highlight w:val="white"/>
        </w:rPr>
        <w:t xml:space="preserve"> </w:t>
      </w:r>
      <w:r>
        <w:rPr>
          <w:highlight w:val="white"/>
        </w:rPr>
        <w:t>В образовательном учреждении возможно обучение детей-инвалидов и детей с ограниченными возможностями здоровья с использованием дистанционных технологий.</w:t>
      </w:r>
    </w:p>
    <w:p w:rsidR="00D16B36" w:rsidRDefault="00D16B36">
      <w:pPr>
        <w:keepLines/>
        <w:widowControl w:val="0"/>
        <w:shd w:val="clear" w:color="auto" w:fill="FFFFFF"/>
        <w:tabs>
          <w:tab w:val="left" w:pos="0"/>
        </w:tabs>
        <w:ind w:firstLine="709"/>
        <w:jc w:val="both"/>
      </w:pPr>
    </w:p>
    <w:p w:rsidR="00D16B36" w:rsidRDefault="00000000">
      <w:pPr>
        <w:keepLines/>
        <w:widowControl w:val="0"/>
        <w:shd w:val="clear" w:color="auto" w:fill="FFFFFF"/>
        <w:tabs>
          <w:tab w:val="left" w:pos="0"/>
        </w:tabs>
        <w:ind w:firstLine="709"/>
        <w:jc w:val="both"/>
        <w:rPr>
          <w:b/>
        </w:rPr>
      </w:pPr>
      <w:r>
        <w:rPr>
          <w:b/>
        </w:rPr>
        <w:t>7.Педагогический состав по сопровождению обучающихся с ОВЗ:</w:t>
      </w:r>
    </w:p>
    <w:p w:rsidR="00D16B36" w:rsidRDefault="00000000">
      <w:pPr>
        <w:ind w:firstLine="709"/>
        <w:jc w:val="both"/>
      </w:pPr>
      <w:r>
        <w:t xml:space="preserve">Анохина Тамара Михайловна – воспитатель; </w:t>
      </w:r>
    </w:p>
    <w:p w:rsidR="00D16B36" w:rsidRDefault="00000000">
      <w:pPr>
        <w:ind w:firstLine="709"/>
        <w:jc w:val="both"/>
      </w:pPr>
      <w:r>
        <w:t>Локтионова Екатерина Ивановна – учитель-логопед, логопед, дефектолог.</w:t>
      </w:r>
    </w:p>
    <w:p w:rsidR="00D16B36" w:rsidRDefault="00000000">
      <w:pPr>
        <w:ind w:firstLine="709"/>
        <w:jc w:val="both"/>
      </w:pPr>
      <w:r>
        <w:t>Требования к кадровому обеспечению: соответствие занимаемой должности уровню квалификации; владение знаниями и методами из смежных с педагогикой областей: дефектологии, психологии, нейропсихологии учителями; повышение профессиональных компетенций специалистов в рамках школы (</w:t>
      </w:r>
      <w:proofErr w:type="spellStart"/>
      <w:r>
        <w:t>ППк</w:t>
      </w:r>
      <w:proofErr w:type="spellEnd"/>
      <w:r>
        <w:t xml:space="preserve">, методические объединения, </w:t>
      </w:r>
      <w:proofErr w:type="spellStart"/>
      <w:r>
        <w:t>взаимопосещение</w:t>
      </w:r>
      <w:proofErr w:type="spellEnd"/>
      <w:r>
        <w:t xml:space="preserve"> уроков/занятий, анализ проблемных случаев, просмотр и анализ видеоматериалов); прохождение курсов повышения </w:t>
      </w:r>
      <w:r>
        <w:lastRenderedPageBreak/>
        <w:t>квалификации по профилю; участие и организация семинаров, мастер-классов, конференциях различного уровня.</w:t>
      </w:r>
    </w:p>
    <w:p w:rsidR="00D16B36" w:rsidRDefault="00000000">
      <w:pPr>
        <w:ind w:firstLine="709"/>
        <w:jc w:val="both"/>
      </w:pPr>
      <w:r>
        <w:t>Директор школы Воронин Александр Владимирович – учитель</w:t>
      </w:r>
    </w:p>
    <w:p w:rsidR="00D16B36" w:rsidRDefault="00000000">
      <w:pPr>
        <w:ind w:firstLine="709"/>
        <w:jc w:val="both"/>
      </w:pPr>
      <w:r>
        <w:t>истории,</w:t>
      </w:r>
    </w:p>
    <w:p w:rsidR="00D16B36" w:rsidRDefault="00000000">
      <w:pPr>
        <w:ind w:firstLine="709"/>
        <w:jc w:val="both"/>
      </w:pPr>
      <w:r>
        <w:t>• Алексеева Екатерина Николаевна – учитель математики и физики,</w:t>
      </w:r>
    </w:p>
    <w:p w:rsidR="00D16B36" w:rsidRDefault="00000000">
      <w:pPr>
        <w:ind w:firstLine="709"/>
        <w:jc w:val="both"/>
      </w:pPr>
      <w:r>
        <w:t>• Александрова Марине Анатольевна – учитель русского языка и</w:t>
      </w:r>
    </w:p>
    <w:p w:rsidR="00D16B36" w:rsidRDefault="00000000">
      <w:pPr>
        <w:ind w:firstLine="709"/>
        <w:jc w:val="both"/>
      </w:pPr>
      <w:r>
        <w:t>литературы,</w:t>
      </w:r>
    </w:p>
    <w:p w:rsidR="00D16B36" w:rsidRDefault="00000000">
      <w:pPr>
        <w:ind w:firstLine="709"/>
        <w:jc w:val="both"/>
      </w:pPr>
      <w:r>
        <w:t>• воспитатель Анохина Тамара Михайловна,</w:t>
      </w:r>
    </w:p>
    <w:p w:rsidR="00D16B36" w:rsidRDefault="00000000">
      <w:pPr>
        <w:ind w:firstLine="709"/>
        <w:jc w:val="both"/>
      </w:pPr>
      <w:r>
        <w:t>• Бережная Анастасия Евгеньевна – учитель начальных классов,</w:t>
      </w:r>
    </w:p>
    <w:p w:rsidR="00D16B36" w:rsidRDefault="00000000">
      <w:pPr>
        <w:ind w:firstLine="709"/>
        <w:jc w:val="both"/>
      </w:pPr>
      <w:r>
        <w:t xml:space="preserve">• </w:t>
      </w:r>
      <w:proofErr w:type="spellStart"/>
      <w:r>
        <w:t>Блудилина</w:t>
      </w:r>
      <w:proofErr w:type="spellEnd"/>
      <w:r>
        <w:t xml:space="preserve"> Марина Станиславовна – учитель физической культуры,</w:t>
      </w:r>
    </w:p>
    <w:p w:rsidR="00D16B36" w:rsidRDefault="00000000">
      <w:pPr>
        <w:ind w:firstLine="709"/>
        <w:jc w:val="both"/>
      </w:pPr>
      <w:r>
        <w:t>• Гетманская Татьяна Владимировна – учитель технологии и педагог</w:t>
      </w:r>
    </w:p>
    <w:p w:rsidR="00D16B36" w:rsidRDefault="00000000">
      <w:pPr>
        <w:ind w:firstLine="709"/>
        <w:jc w:val="both"/>
      </w:pPr>
      <w:r>
        <w:t>дополнительного образования,</w:t>
      </w:r>
    </w:p>
    <w:p w:rsidR="00D16B36" w:rsidRDefault="00000000">
      <w:pPr>
        <w:ind w:firstLine="709"/>
        <w:jc w:val="both"/>
      </w:pPr>
      <w:r>
        <w:t>• Донцова Светлана Викторовна – методист и учитель математики,</w:t>
      </w:r>
    </w:p>
    <w:p w:rsidR="00D16B36" w:rsidRDefault="00000000">
      <w:pPr>
        <w:ind w:firstLine="709"/>
        <w:jc w:val="both"/>
      </w:pPr>
      <w:r>
        <w:t>• Евтушенко Татьяна Павловна учитель географии,</w:t>
      </w:r>
    </w:p>
    <w:p w:rsidR="00D16B36" w:rsidRDefault="00000000">
      <w:pPr>
        <w:ind w:firstLine="709"/>
        <w:jc w:val="both"/>
      </w:pPr>
      <w:r>
        <w:t xml:space="preserve">• </w:t>
      </w:r>
      <w:proofErr w:type="spellStart"/>
      <w:r>
        <w:t>Ежевская</w:t>
      </w:r>
      <w:proofErr w:type="spellEnd"/>
      <w:r>
        <w:t xml:space="preserve"> Наталья Владимировна – учитель русского языка и</w:t>
      </w:r>
    </w:p>
    <w:p w:rsidR="00D16B36" w:rsidRDefault="00000000">
      <w:pPr>
        <w:ind w:firstLine="709"/>
        <w:jc w:val="both"/>
      </w:pPr>
      <w:r>
        <w:t>литературы,</w:t>
      </w:r>
    </w:p>
    <w:p w:rsidR="00D16B36" w:rsidRDefault="00000000">
      <w:pPr>
        <w:ind w:firstLine="709"/>
        <w:jc w:val="both"/>
      </w:pPr>
      <w:r>
        <w:t xml:space="preserve">• Залужная Людмила </w:t>
      </w:r>
      <w:proofErr w:type="spellStart"/>
      <w:r>
        <w:t>Вячеславна</w:t>
      </w:r>
      <w:proofErr w:type="spellEnd"/>
      <w:r>
        <w:t xml:space="preserve"> – учитель иностранного языка,</w:t>
      </w:r>
    </w:p>
    <w:p w:rsidR="00D16B36" w:rsidRDefault="00000000">
      <w:pPr>
        <w:ind w:firstLine="709"/>
        <w:jc w:val="both"/>
      </w:pPr>
      <w:r>
        <w:t>• Кузьмина Надежда Валериановна – учитель начальных классов,</w:t>
      </w:r>
    </w:p>
    <w:p w:rsidR="00D16B36" w:rsidRDefault="00000000">
      <w:pPr>
        <w:ind w:firstLine="709"/>
        <w:jc w:val="both"/>
      </w:pPr>
      <w:r>
        <w:t>Круглякова</w:t>
      </w:r>
    </w:p>
    <w:p w:rsidR="00D16B36" w:rsidRDefault="00000000">
      <w:pPr>
        <w:ind w:firstLine="709"/>
        <w:jc w:val="both"/>
      </w:pPr>
      <w:r>
        <w:t>• Екатерина Сергеевна – учитель математики,</w:t>
      </w:r>
    </w:p>
    <w:p w:rsidR="00D16B36" w:rsidRDefault="00000000">
      <w:pPr>
        <w:ind w:firstLine="709"/>
        <w:jc w:val="both"/>
      </w:pPr>
      <w:r>
        <w:t xml:space="preserve">• </w:t>
      </w:r>
      <w:proofErr w:type="spellStart"/>
      <w:r>
        <w:t>Клымцива</w:t>
      </w:r>
      <w:proofErr w:type="spellEnd"/>
      <w:r>
        <w:t xml:space="preserve"> Галина Васильевна – учитель начальных классов,</w:t>
      </w:r>
    </w:p>
    <w:p w:rsidR="00D16B36" w:rsidRDefault="00000000">
      <w:pPr>
        <w:ind w:firstLine="709"/>
        <w:jc w:val="both"/>
      </w:pPr>
      <w:r>
        <w:t>• Колосова Марина Геннадьевна – учитель начальных классов,</w:t>
      </w:r>
    </w:p>
    <w:p w:rsidR="00D16B36" w:rsidRDefault="00000000">
      <w:pPr>
        <w:ind w:firstLine="709"/>
        <w:jc w:val="both"/>
      </w:pPr>
      <w:r>
        <w:t>• Лапина Светлана Петровна – учитель начальных классов</w:t>
      </w:r>
    </w:p>
    <w:p w:rsidR="00D16B36" w:rsidRDefault="00000000">
      <w:pPr>
        <w:ind w:firstLine="709"/>
        <w:jc w:val="both"/>
      </w:pPr>
      <w:r>
        <w:t>• Локтионова Екатерина Ивановна – учитель-логопед,</w:t>
      </w:r>
    </w:p>
    <w:p w:rsidR="00D16B36" w:rsidRDefault="00000000">
      <w:pPr>
        <w:ind w:firstLine="709"/>
        <w:jc w:val="both"/>
      </w:pPr>
      <w:r>
        <w:t xml:space="preserve">• </w:t>
      </w:r>
      <w:proofErr w:type="spellStart"/>
      <w:r>
        <w:t>Марусич</w:t>
      </w:r>
      <w:proofErr w:type="spellEnd"/>
      <w:r>
        <w:t xml:space="preserve"> Елена Леонидовна – педагог-библиотекарь,</w:t>
      </w:r>
    </w:p>
    <w:p w:rsidR="00D16B36" w:rsidRDefault="00000000">
      <w:pPr>
        <w:ind w:firstLine="709"/>
        <w:jc w:val="both"/>
      </w:pPr>
      <w:r>
        <w:t>• Насонова Елена Николаевна – учитель начальных классов,</w:t>
      </w:r>
    </w:p>
    <w:p w:rsidR="00D16B36" w:rsidRDefault="00000000">
      <w:pPr>
        <w:ind w:firstLine="709"/>
        <w:jc w:val="both"/>
      </w:pPr>
      <w:r>
        <w:t>• Орешкина Наталья Владимировна – педагог-психолог,</w:t>
      </w:r>
    </w:p>
    <w:p w:rsidR="00D16B36" w:rsidRDefault="00000000">
      <w:pPr>
        <w:ind w:firstLine="709"/>
        <w:jc w:val="both"/>
      </w:pPr>
      <w:r>
        <w:t>• Панасюк Ольга Владимировна – методист и учитель изобразительного</w:t>
      </w:r>
    </w:p>
    <w:p w:rsidR="00D16B36" w:rsidRDefault="00000000">
      <w:pPr>
        <w:ind w:firstLine="709"/>
        <w:jc w:val="both"/>
      </w:pPr>
      <w:r>
        <w:t>искусства,</w:t>
      </w:r>
    </w:p>
    <w:p w:rsidR="00D16B36" w:rsidRDefault="00000000">
      <w:pPr>
        <w:ind w:firstLine="709"/>
        <w:jc w:val="both"/>
      </w:pPr>
      <w:r>
        <w:t>• Плешакова Елена Петровна – учитель начальных классов,</w:t>
      </w:r>
    </w:p>
    <w:p w:rsidR="00D16B36" w:rsidRDefault="00000000">
      <w:pPr>
        <w:ind w:firstLine="709"/>
        <w:jc w:val="both"/>
      </w:pPr>
      <w:r>
        <w:t xml:space="preserve">• </w:t>
      </w:r>
      <w:proofErr w:type="spellStart"/>
      <w:r>
        <w:t>Погребенова</w:t>
      </w:r>
      <w:proofErr w:type="spellEnd"/>
      <w:r>
        <w:t xml:space="preserve"> Нина Андреевна – учитель иностранного языка,</w:t>
      </w:r>
    </w:p>
    <w:p w:rsidR="00D16B36" w:rsidRDefault="00000000">
      <w:pPr>
        <w:ind w:firstLine="709"/>
        <w:jc w:val="both"/>
      </w:pPr>
      <w:r>
        <w:t>• Полякова Ирина Владимировна – учитель начальных классов,</w:t>
      </w:r>
    </w:p>
    <w:p w:rsidR="00D16B36" w:rsidRDefault="00000000">
      <w:pPr>
        <w:ind w:firstLine="709"/>
        <w:jc w:val="both"/>
      </w:pPr>
      <w:r>
        <w:t xml:space="preserve">• </w:t>
      </w:r>
      <w:proofErr w:type="spellStart"/>
      <w:r>
        <w:t>Розка</w:t>
      </w:r>
      <w:proofErr w:type="spellEnd"/>
      <w:r>
        <w:t xml:space="preserve"> Ирина Дмитриевна – учитель математики и информатики,</w:t>
      </w:r>
    </w:p>
    <w:p w:rsidR="00D16B36" w:rsidRDefault="00000000">
      <w:pPr>
        <w:ind w:firstLine="709"/>
        <w:jc w:val="both"/>
      </w:pPr>
      <w:r>
        <w:t xml:space="preserve">• </w:t>
      </w:r>
      <w:proofErr w:type="spellStart"/>
      <w:r>
        <w:t>Томарова</w:t>
      </w:r>
      <w:proofErr w:type="spellEnd"/>
      <w:r>
        <w:t xml:space="preserve"> Татьяна Ивановна – учитель русского языка и литературы,</w:t>
      </w:r>
    </w:p>
    <w:p w:rsidR="00D16B36" w:rsidRDefault="00000000">
      <w:pPr>
        <w:ind w:firstLine="709"/>
        <w:jc w:val="both"/>
      </w:pPr>
      <w:r>
        <w:t xml:space="preserve">• </w:t>
      </w:r>
      <w:proofErr w:type="spellStart"/>
      <w:r>
        <w:t>Числова</w:t>
      </w:r>
      <w:proofErr w:type="spellEnd"/>
      <w:r>
        <w:t xml:space="preserve"> Екатерина Алексеевна - учитель истории и обществознания</w:t>
      </w:r>
    </w:p>
    <w:p w:rsidR="00D16B36" w:rsidRDefault="00000000">
      <w:pPr>
        <w:ind w:firstLine="709"/>
        <w:jc w:val="both"/>
      </w:pPr>
      <w:r>
        <w:t>• Шаповалов Сергей Иванович – учитель физической культуры,</w:t>
      </w:r>
    </w:p>
    <w:p w:rsidR="00D16B36" w:rsidRDefault="00000000">
      <w:pPr>
        <w:ind w:firstLine="709"/>
        <w:jc w:val="both"/>
      </w:pPr>
      <w:r>
        <w:t>• Кущ Александр Андреевич-учитель биологии,</w:t>
      </w:r>
    </w:p>
    <w:p w:rsidR="00D16B36" w:rsidRDefault="00000000">
      <w:pPr>
        <w:ind w:firstLine="709"/>
        <w:jc w:val="both"/>
      </w:pPr>
      <w:r>
        <w:t>• Соломатина Юлия Станиславовна- учитель иностранного языка,</w:t>
      </w:r>
    </w:p>
    <w:p w:rsidR="00D16B36" w:rsidRDefault="00000000">
      <w:pPr>
        <w:ind w:firstLine="709"/>
        <w:jc w:val="both"/>
      </w:pPr>
      <w:r>
        <w:t>• Ковалев Дмитрий Геннадьевич-учитель технологии,</w:t>
      </w:r>
    </w:p>
    <w:p w:rsidR="00D16B36" w:rsidRDefault="00000000">
      <w:pPr>
        <w:ind w:firstLine="709"/>
        <w:jc w:val="both"/>
        <w:rPr>
          <w:b/>
        </w:rPr>
      </w:pPr>
      <w:r>
        <w:t xml:space="preserve">• </w:t>
      </w:r>
      <w:proofErr w:type="spellStart"/>
      <w:r>
        <w:t>Звирбуль</w:t>
      </w:r>
      <w:proofErr w:type="spellEnd"/>
      <w:r>
        <w:t xml:space="preserve"> Инна Евгеньевна- учитель музыки.</w:t>
      </w:r>
    </w:p>
    <w:p w:rsidR="00D16B36" w:rsidRDefault="00D16B36">
      <w:pPr>
        <w:ind w:firstLine="709"/>
        <w:jc w:val="both"/>
        <w:rPr>
          <w:b/>
        </w:rPr>
      </w:pP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566" w:right="-7" w:firstLine="435"/>
        <w:jc w:val="both"/>
        <w:rPr>
          <w:b/>
        </w:rPr>
      </w:pPr>
      <w:r>
        <w:br w:type="page"/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566" w:right="-7" w:firstLine="435"/>
        <w:jc w:val="both"/>
        <w:rPr>
          <w:color w:val="000000"/>
        </w:rPr>
      </w:pPr>
      <w:r>
        <w:rPr>
          <w:b/>
          <w:color w:val="000000"/>
        </w:rPr>
        <w:lastRenderedPageBreak/>
        <w:t>2.</w:t>
      </w:r>
      <w:r>
        <w:rPr>
          <w:color w:val="000000"/>
        </w:rPr>
        <w:t xml:space="preserve"> </w:t>
      </w:r>
      <w:r>
        <w:rPr>
          <w:b/>
          <w:color w:val="000000"/>
        </w:rPr>
        <w:t>Проектирование адаптированной рабочей программы по учебному предмету/предметам</w:t>
      </w: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566" w:right="-7" w:firstLine="435"/>
        <w:jc w:val="both"/>
        <w:rPr>
          <w:b/>
          <w:color w:val="000000"/>
        </w:rPr>
      </w:pP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-7" w:firstLine="435"/>
        <w:jc w:val="both"/>
        <w:rPr>
          <w:color w:val="000000"/>
        </w:rPr>
      </w:pPr>
      <w:r>
        <w:rPr>
          <w:b/>
        </w:rPr>
        <w:t>1.</w:t>
      </w:r>
      <w:r>
        <w:rPr>
          <w:b/>
          <w:color w:val="000000"/>
        </w:rPr>
        <w:t>Индивидуальные сведения об обучающемся с ОВЗ:</w:t>
      </w:r>
      <w:r>
        <w:rPr>
          <w:color w:val="000000"/>
        </w:rPr>
        <w:t xml:space="preserve"> 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-7" w:firstLine="435"/>
        <w:jc w:val="both"/>
        <w:rPr>
          <w:color w:val="000000"/>
        </w:rPr>
      </w:pPr>
      <w:r>
        <w:t>Имя - Ваня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-7" w:firstLine="435"/>
        <w:jc w:val="both"/>
        <w:rPr>
          <w:color w:val="000000"/>
        </w:rPr>
      </w:pPr>
      <w:r>
        <w:t>Возраст - 8</w:t>
      </w:r>
      <w:r>
        <w:rPr>
          <w:color w:val="000000"/>
        </w:rPr>
        <w:t xml:space="preserve"> лет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-7" w:firstLine="435"/>
        <w:jc w:val="both"/>
      </w:pPr>
      <w:r>
        <w:t>Класс - 2«А»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-7" w:firstLine="435"/>
        <w:jc w:val="both"/>
      </w:pPr>
      <w:r>
        <w:t>Состав семьи - неполная, состоит из двух человек (Ваня и его мать)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-7" w:firstLine="435"/>
        <w:jc w:val="both"/>
      </w:pPr>
      <w:r>
        <w:t xml:space="preserve">Предполагаемый диагноз - частичная потеря зрения 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-7" w:firstLine="435"/>
        <w:jc w:val="both"/>
        <w:rPr>
          <w:color w:val="660000"/>
          <w:highlight w:val="white"/>
        </w:rPr>
      </w:pPr>
      <w:r>
        <w:rPr>
          <w:b/>
        </w:rPr>
        <w:t>2.</w:t>
      </w:r>
      <w:r>
        <w:rPr>
          <w:b/>
          <w:color w:val="000000"/>
        </w:rPr>
        <w:t>Характеристика обучающегося с ОВЗ:</w:t>
      </w:r>
      <w:r>
        <w:rPr>
          <w:color w:val="000000"/>
        </w:rPr>
        <w:t xml:space="preserve"> </w:t>
      </w:r>
      <w:r>
        <w:rPr>
          <w:highlight w:val="white"/>
        </w:rPr>
        <w:t xml:space="preserve">У Вани имеются нарушения зрительного восприятия. Скорость восприятия информации на </w:t>
      </w:r>
      <w:proofErr w:type="gramStart"/>
      <w:r>
        <w:rPr>
          <w:highlight w:val="white"/>
        </w:rPr>
        <w:t>уроке  замедлена</w:t>
      </w:r>
      <w:proofErr w:type="gramEnd"/>
      <w:r>
        <w:rPr>
          <w:highlight w:val="white"/>
        </w:rPr>
        <w:t>, имеются неточности. Внимание недостаточно устойчивое.</w:t>
      </w:r>
      <w:r>
        <w:t xml:space="preserve"> По словам классного руководителя у ребёнка и до этого отмечались недостатки в концентрации внимания. </w:t>
      </w:r>
      <w:r>
        <w:rPr>
          <w:highlight w:val="white"/>
        </w:rPr>
        <w:t>Во время уроков рассеян, трудно переключается с одного вида деятельности на другой.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-7" w:firstLine="435"/>
        <w:jc w:val="both"/>
        <w:rPr>
          <w:highlight w:val="white"/>
        </w:rPr>
      </w:pPr>
      <w:r>
        <w:rPr>
          <w:highlight w:val="white"/>
        </w:rPr>
        <w:t>У Вани сформированы устойчивые формы самоконтроля и самооценки, за неудачи переживает, но сдержано. Он спокоен, усидчив и дисциплинирован.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-7" w:firstLine="435"/>
        <w:jc w:val="both"/>
        <w:rPr>
          <w:color w:val="660000"/>
          <w:highlight w:val="white"/>
        </w:rPr>
      </w:pPr>
      <w:r>
        <w:rPr>
          <w:highlight w:val="white"/>
        </w:rPr>
        <w:t xml:space="preserve">В кругу одноклассников не всегда чувствует себя комфортно, так как часто вступает в словесные конфликты и не хочет идти на компромисс. Близких друзей у него нет. 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-7" w:firstLine="435"/>
        <w:jc w:val="both"/>
        <w:rPr>
          <w:color w:val="000000"/>
        </w:rPr>
      </w:pPr>
      <w:r>
        <w:rPr>
          <w:b/>
        </w:rPr>
        <w:t>3.</w:t>
      </w:r>
      <w:r>
        <w:rPr>
          <w:b/>
          <w:color w:val="000000"/>
        </w:rPr>
        <w:t>Специальные условия обучения</w:t>
      </w:r>
      <w:r>
        <w:rPr>
          <w:b/>
          <w:i/>
          <w:color w:val="000000"/>
        </w:rPr>
        <w:t>: </w:t>
      </w:r>
    </w:p>
    <w:p w:rsidR="00D16B36" w:rsidRDefault="0000000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Малокомплектные классы для обучающихся с ОВЗ (8-12 детей); </w:t>
      </w:r>
    </w:p>
    <w:p w:rsidR="00D16B36" w:rsidRDefault="0000000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t>Указки с ярким наконечником;</w:t>
      </w:r>
    </w:p>
    <w:p w:rsidR="00D16B36" w:rsidRDefault="0000000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t>Различные увеличительные приборы (лупы настольные и для мобильного использования);</w:t>
      </w:r>
    </w:p>
    <w:p w:rsidR="00D16B36" w:rsidRDefault="0000000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t>Дополнительное освещение на рабочем месте ребенка (парта) и дополнительное освещение доски;</w:t>
      </w:r>
    </w:p>
    <w:p w:rsidR="00D16B36" w:rsidRDefault="0000000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t>Комната для психологической разгрузки, оборудованная мягкими модулями и ковром;</w:t>
      </w:r>
    </w:p>
    <w:p w:rsidR="00D16B36" w:rsidRDefault="0000000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Оптимальный режим учебных нагрузок; </w:t>
      </w:r>
    </w:p>
    <w:p w:rsidR="00D16B36" w:rsidRDefault="0000000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Вариативные формы получения образования и создание специальных условий обучения в соответствии с рекомендациями ЦПМПК; </w:t>
      </w:r>
    </w:p>
    <w:p w:rsidR="00D16B36" w:rsidRDefault="0000000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Дифференцированное и индивидуализированное обучение с учётом специфики нарушения развития ребёнка; </w:t>
      </w:r>
    </w:p>
    <w:p w:rsidR="00D16B36" w:rsidRDefault="0000000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Комплексное сопровождение обучающегося (индивидуальные и групповые коррекционные занятия); </w:t>
      </w:r>
    </w:p>
    <w:p w:rsidR="00D16B36" w:rsidRDefault="0000000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Использование коррекционно-развивающих программ, диагностического и коррекционно-развивающего инструментария; </w:t>
      </w:r>
    </w:p>
    <w:p w:rsidR="00D16B36" w:rsidRDefault="0000000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 xml:space="preserve">Разработка индивидуальной образовательной программы (при необходимости, по решению </w:t>
      </w:r>
      <w:proofErr w:type="spellStart"/>
      <w:r>
        <w:rPr>
          <w:color w:val="000000"/>
        </w:rPr>
        <w:t>ППк</w:t>
      </w:r>
      <w:proofErr w:type="spellEnd"/>
      <w:r>
        <w:rPr>
          <w:color w:val="000000"/>
        </w:rPr>
        <w:t xml:space="preserve"> Школы) для удовлетворения особых образовательных потребностей детей с ЗПР; </w:t>
      </w:r>
    </w:p>
    <w:p w:rsidR="00D16B36" w:rsidRDefault="0000000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Компьютеры, проекторы, коллекция медиа-уроков, комплекты наглядных пособий.</w:t>
      </w:r>
    </w:p>
    <w:p w:rsidR="00D16B36" w:rsidRDefault="0000000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Мультимедийная архивная база - фотоколлекции, фильмы, презентации; методические и дидактические материалы, работы специалистов школы, опубликованные в печатных изданиях.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-7" w:firstLine="435"/>
        <w:jc w:val="both"/>
        <w:rPr>
          <w:b/>
          <w:color w:val="000000"/>
        </w:rPr>
      </w:pPr>
      <w:r>
        <w:rPr>
          <w:b/>
        </w:rPr>
        <w:t>4.</w:t>
      </w:r>
      <w:r>
        <w:rPr>
          <w:b/>
          <w:color w:val="000000"/>
        </w:rPr>
        <w:t>Пояснительная записка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-7" w:firstLine="435"/>
        <w:jc w:val="both"/>
        <w:rPr>
          <w:color w:val="000000"/>
        </w:rPr>
      </w:pPr>
      <w:r>
        <w:rPr>
          <w:color w:val="000000"/>
        </w:rPr>
        <w:t>Данная образовательная программа разработана на основе: </w:t>
      </w:r>
    </w:p>
    <w:p w:rsidR="00D16B36" w:rsidRDefault="0000000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Федерального закона «Об образовании в Российской Федерации» от 29.12.2012 г. №273-Ф3; </w:t>
      </w:r>
    </w:p>
    <w:p w:rsidR="00D16B36" w:rsidRDefault="0000000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Указа Президента РФ «О Национальной стратегии действий в интересах детей на 2012 -2017 годы» от 01.06.2012г.№ 761; </w:t>
      </w:r>
    </w:p>
    <w:p w:rsidR="00D16B36" w:rsidRDefault="0000000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lastRenderedPageBreak/>
        <w:t>Федерального государственного образовательного стандарта начального общего образования для детей с ограниченными возможностями здоровья (приказ Минобрнауки России от19.12.2014г. №1598); </w:t>
      </w:r>
    </w:p>
    <w:p w:rsidR="00D16B36" w:rsidRDefault="0000000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 xml:space="preserve">Примерной адаптированной основной общеобразовательной программы начального общего образования обучающихся с </w:t>
      </w:r>
      <w:r>
        <w:t>частичной или полной потерей зрения</w:t>
      </w:r>
      <w:r>
        <w:rPr>
          <w:color w:val="000000"/>
        </w:rPr>
        <w:t>; </w:t>
      </w:r>
    </w:p>
    <w:p w:rsidR="00D16B36" w:rsidRDefault="0000000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Санитарно-эпидемиологических правил и нормативах СанПиН 2.4.2.3286-15, утвержденных постановлением Главного государственного санитарного врача РФ от 10.07.2015г. №26; </w:t>
      </w:r>
    </w:p>
    <w:p w:rsidR="00D16B36" w:rsidRDefault="0000000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Нормативно-методической документации Министерства образования и науки РФ и других нормативно-правовых актов в области образования; </w:t>
      </w:r>
    </w:p>
    <w:p w:rsidR="00D16B36" w:rsidRDefault="0000000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Устава МОУ СШ №99 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-7" w:firstLine="435"/>
        <w:jc w:val="both"/>
      </w:pPr>
      <w:r>
        <w:t xml:space="preserve">АООП НОО для слепых и слабовидящих обучающихся является создание условий выполнения требований Стандарта через обеспечение получения качественного начального общего образования слепыми и слабовидящими обучающимися в пролонгированные сроки, по итоговым достижениям полностью соответствующим требованиям к результатам освоения, определенным ФГОС НОО, с учетом особых образовательных потребностей обучающихся данной категории. 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-7" w:firstLine="435"/>
        <w:jc w:val="both"/>
      </w:pPr>
      <w:r>
        <w:t xml:space="preserve">Достижение поставленной цели при разработке и реализации образовательной организацией АООП НОО для слепых предусматривает решение следующих основных задач:  </w:t>
      </w:r>
    </w:p>
    <w:p w:rsidR="00D16B36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right="-7"/>
        <w:jc w:val="both"/>
      </w:pPr>
      <w:r>
        <w:t xml:space="preserve">формирование общей культуры, духовно - нравственное, гражданское, социальное, личностное и интеллектуальное развитие, развитие творческих способностей, сохранение и укрепление здоровья;  </w:t>
      </w:r>
    </w:p>
    <w:p w:rsidR="00D16B36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right="-7"/>
        <w:jc w:val="both"/>
      </w:pPr>
      <w:r>
        <w:t xml:space="preserve">обеспечение планируемых результатов по освоению слепыми и слабовидящими обучающимися целевых установок, приобретению знаний, умений, навыков, компетенций и компетентностей, определяемых личностными, особыми образовательными потребностями;  </w:t>
      </w:r>
    </w:p>
    <w:p w:rsidR="00D16B36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right="-7"/>
        <w:jc w:val="both"/>
      </w:pPr>
      <w:r>
        <w:t>развитие личности слепых обучающихся в их индивидуальности, самобытности, уникальности и неповторимости с обеспечением преодоления ими возможных трудностей сенсорно-перцептивного, коммуникативного, двигательного, личностного развития, обусловленных негативным влиянием патогенного фактора, их успешной социальной адаптации и интеграции;</w:t>
      </w:r>
    </w:p>
    <w:p w:rsidR="00D16B36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right="-7"/>
        <w:jc w:val="both"/>
      </w:pPr>
      <w:r>
        <w:t xml:space="preserve">достижение планируемых результатов освоения адаптированной основной общеобразовательной программы начального общего образования слепыми обучающимися;  </w:t>
      </w:r>
    </w:p>
    <w:p w:rsidR="00D16B36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right="-7"/>
        <w:jc w:val="both"/>
      </w:pPr>
      <w:r>
        <w:t xml:space="preserve">осуществление коррекционной работы, обеспечивающей минимизацию негативного влияния особенностей познавательной деятельности слепых и слабовидящих на освоение ими АООП НОО, сохранение и поддержание их физического и психического здоровья, профилактику и коррекцию вторичных нарушений, оптимизацию социальной адаптации и интеграции;  </w:t>
      </w:r>
    </w:p>
    <w:p w:rsidR="00D16B36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right="-7"/>
        <w:jc w:val="both"/>
      </w:pPr>
      <w:r>
        <w:t xml:space="preserve">организация интеллектуальных и творческих соревнований, научно - технического творчества и проектно-исследовательской деятельности, физкультурно-оздоровительной деятельности;  </w:t>
      </w:r>
    </w:p>
    <w:p w:rsidR="00D16B36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right="-7"/>
        <w:jc w:val="both"/>
      </w:pPr>
      <w:r>
        <w:t xml:space="preserve">участие слепых и слабовидящих обучающихся, их родителей (законных представителей), педагогических работников и общественности в проектировании и развитии внутришкольной социальной среды;  </w:t>
      </w:r>
    </w:p>
    <w:p w:rsidR="00D16B36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right="-7"/>
        <w:jc w:val="both"/>
      </w:pPr>
      <w:r>
        <w:t xml:space="preserve">использование в образовательной деятельности современных образовательных технологий деятельностного типа, определяющих пути и способы достижения ими социально желаемого уровня (результата) личностного и познавательного развития с учетом их особых образовательных потребностей;  </w:t>
      </w:r>
    </w:p>
    <w:p w:rsidR="00D16B36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right="-7"/>
        <w:jc w:val="both"/>
      </w:pPr>
      <w:r>
        <w:lastRenderedPageBreak/>
        <w:t xml:space="preserve">предоставление слепым и слабовидящим обучающимся возможности накопления опыта самостоятельности и активности в реализации освоенных умений и навыков в урочной и внеурочной деятельности;  </w:t>
      </w:r>
    </w:p>
    <w:p w:rsidR="00D16B36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right="-7"/>
        <w:jc w:val="both"/>
      </w:pPr>
      <w:r>
        <w:t xml:space="preserve">использование в образовательной деятельности современных </w:t>
      </w:r>
      <w:proofErr w:type="spellStart"/>
      <w:r>
        <w:t>тифлотехнических</w:t>
      </w:r>
      <w:proofErr w:type="spellEnd"/>
      <w:r>
        <w:t xml:space="preserve"> средств и средств оптической коррекции;  </w:t>
      </w:r>
    </w:p>
    <w:p w:rsidR="00D16B36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right="-7"/>
        <w:jc w:val="both"/>
      </w:pPr>
      <w:r>
        <w:t>предоставление слабовидящим обучающимся возможности накопления социального опыта, знаний, умений и способов деятельности, сформированных в процессе изучения учебных предметов и курсов коррекционно-развивающей области.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-7" w:firstLine="435"/>
        <w:jc w:val="both"/>
        <w:rPr>
          <w:b/>
          <w:color w:val="000000"/>
        </w:rPr>
      </w:pPr>
      <w:r>
        <w:rPr>
          <w:b/>
        </w:rPr>
        <w:t>5.</w:t>
      </w:r>
      <w:r>
        <w:rPr>
          <w:b/>
          <w:color w:val="000000"/>
        </w:rPr>
        <w:t>Планируемые личностные, метапредметные, предметные результаты освоения учебного предмета: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-7" w:firstLine="435"/>
        <w:jc w:val="both"/>
        <w:rPr>
          <w:b/>
          <w:i/>
          <w:color w:val="000000"/>
        </w:rPr>
      </w:pPr>
      <w:r>
        <w:rPr>
          <w:b/>
          <w:i/>
          <w:color w:val="000000"/>
        </w:rPr>
        <w:t>Личностные:</w:t>
      </w:r>
    </w:p>
    <w:p w:rsidR="00D16B36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Личностное, профессиональное, жизненное самоопределение.</w:t>
      </w:r>
    </w:p>
    <w:p w:rsidR="00D16B36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7"/>
        </w:tabs>
        <w:ind w:left="566" w:right="-7" w:firstLine="435"/>
        <w:jc w:val="both"/>
        <w:rPr>
          <w:color w:val="000000"/>
        </w:rPr>
      </w:pPr>
      <w:proofErr w:type="spellStart"/>
      <w:r>
        <w:rPr>
          <w:color w:val="000000"/>
        </w:rPr>
        <w:t>Смыслообразование</w:t>
      </w:r>
      <w:proofErr w:type="spellEnd"/>
      <w:r>
        <w:rPr>
          <w:color w:val="000000"/>
        </w:rPr>
        <w:t>, т. е. установление обучающимися связи между целью учебной деятельности и её мотивом, другими словами, между результатом учения и тем, что побуждает к деятельности, ради чего она осуществляется. Обучающийся должен задаваться вопросом: какое значение и какой смысл имеет для меня учение? – и уметь на него отвечать; </w:t>
      </w:r>
    </w:p>
    <w:p w:rsidR="00D16B36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Нравственно-этическая ориентация, в том числе, и оценивание усваиваемого содержания (исходя из социальных и личностных ценностей), обеспечивающее личностный моральный выбор.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-7" w:firstLine="435"/>
        <w:jc w:val="both"/>
        <w:rPr>
          <w:b/>
          <w:i/>
          <w:color w:val="000000"/>
        </w:rPr>
      </w:pPr>
      <w:r>
        <w:rPr>
          <w:b/>
          <w:i/>
          <w:color w:val="000000"/>
        </w:rPr>
        <w:t>Метапредметные: 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-7" w:firstLine="435"/>
        <w:jc w:val="both"/>
        <w:rPr>
          <w:i/>
          <w:color w:val="000000"/>
        </w:rPr>
      </w:pPr>
      <w:r>
        <w:rPr>
          <w:i/>
          <w:color w:val="000000"/>
        </w:rPr>
        <w:t>Регулятивные: </w:t>
      </w:r>
    </w:p>
    <w:p w:rsidR="00D16B36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Целеполагание как постановка учебной задачи на основе соотнесения того, что уже известно и усвоено обучающимися, и того, что ещё неизвестно; </w:t>
      </w:r>
    </w:p>
    <w:p w:rsidR="00D16B36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Планирование – определение последовательности промежуточных целей с учётом конечного результата; составление плана и последовательности действий; </w:t>
      </w:r>
    </w:p>
    <w:p w:rsidR="00D16B36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Прогнозирование – предвосхищение результата и уровня усвоения знаний, его временных характеристик; </w:t>
      </w:r>
    </w:p>
    <w:p w:rsidR="00D16B36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Контроль в форме сличения способа действия и его результата с заданным эталоном с целью обнаружения отклонений и отличий от эталона; </w:t>
      </w:r>
    </w:p>
    <w:p w:rsidR="00D16B36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Коррекция – внесение необходимых дополнений и коррективов в план и способ действия в случае расхождения эталона, реального действия и его результата с учётом оценки этого результата самим обучающимся, учителем, товарищами;</w:t>
      </w:r>
    </w:p>
    <w:p w:rsidR="00D16B36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Оценка – выделение и осознание обучающимся того, что уже усвоено и что ещё нужно усвоить, осознание качества и уровня усвоения; оценка результатов работы; </w:t>
      </w:r>
    </w:p>
    <w:p w:rsidR="00D16B36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Саморегуляция как способность к мобилизации сил и энергии, к волевому усилию (к выбору в ситуации мотивационного конфликта) и преодолению препятствий. </w:t>
      </w:r>
    </w:p>
    <w:p w:rsidR="00D16B36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Самостоятельное выделение и формулирование познавательной цели; </w:t>
      </w:r>
    </w:p>
    <w:p w:rsidR="00D16B36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Поиск и выделение необходимой информации, в том числе решение рабочих задач с использованием общедоступных в начальной школе инструментов ИКТ и источников информации; </w:t>
      </w:r>
    </w:p>
    <w:p w:rsidR="00D16B36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Структурирование знаний; </w:t>
      </w:r>
    </w:p>
    <w:p w:rsidR="00D16B36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Осознанное и произвольное построение речевого высказывания в устной и письменной форме; </w:t>
      </w:r>
    </w:p>
    <w:p w:rsidR="00D16B36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Выбор наиболее эффективных способов решения задач в зависимости от конкретных условий; </w:t>
      </w:r>
    </w:p>
    <w:p w:rsidR="00D16B36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Рефлексия способов и условий действия, контроль и оценка процесса и результатов деятельности; </w:t>
      </w:r>
    </w:p>
    <w:p w:rsidR="00D16B36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Смысловое чтение как осмысление цели чтения и выбор вида чтения в зависимости от цели; извлечение необходимой информации из прослушанных текстов различных жанров; </w:t>
      </w:r>
    </w:p>
    <w:p w:rsidR="00D16B36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lastRenderedPageBreak/>
        <w:t xml:space="preserve">Определение основной и второстепенной информации; свободная ориентация и восприятие текстов художественного, научного, публицистического и </w:t>
      </w:r>
      <w:proofErr w:type="spellStart"/>
      <w:r>
        <w:rPr>
          <w:color w:val="000000"/>
        </w:rPr>
        <w:t>официальноделового</w:t>
      </w:r>
      <w:proofErr w:type="spellEnd"/>
      <w:r>
        <w:rPr>
          <w:color w:val="000000"/>
        </w:rPr>
        <w:t xml:space="preserve"> стилей; понимание и адекватная оценка языка средств массовой информации; </w:t>
      </w:r>
    </w:p>
    <w:p w:rsidR="00D16B36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Постановка и формулирование проблемы, самостоятельное создание алгоритмов деятельности при решении проблем творческого и поискового характера. </w:t>
      </w:r>
    </w:p>
    <w:p w:rsidR="00D16B36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Моделирование – преобразование объекта из чувственной формы в модель, где выделены существенные характеристики объекта (пространственно- графическая или знаково-символическая); </w:t>
      </w:r>
    </w:p>
    <w:p w:rsidR="00D16B36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Преобразование модели с целью выявления общих законов, определяющих данную предметную область. Логические универсальные действия: </w:t>
      </w:r>
    </w:p>
    <w:p w:rsidR="00D16B36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Анализ объектов с целью выделения признаков (существенных, несущественных);</w:t>
      </w:r>
    </w:p>
    <w:p w:rsidR="00D16B36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Синтез – составление целого из частей, в том числе самостоятельное достраивание с восполнением недостающих компонентов; </w:t>
      </w:r>
    </w:p>
    <w:p w:rsidR="00D16B36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 xml:space="preserve">Выбор оснований и критериев для сравнения, </w:t>
      </w:r>
      <w:proofErr w:type="spellStart"/>
      <w:r>
        <w:rPr>
          <w:color w:val="000000"/>
        </w:rPr>
        <w:t>сериации</w:t>
      </w:r>
      <w:proofErr w:type="spellEnd"/>
      <w:r>
        <w:rPr>
          <w:color w:val="000000"/>
        </w:rPr>
        <w:t>, классификации объектов; </w:t>
      </w:r>
    </w:p>
    <w:p w:rsidR="00D16B36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Подведение под понятие, выведение следствий; </w:t>
      </w:r>
    </w:p>
    <w:p w:rsidR="00D16B36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Установление причинно-следственных связей, представление цепочек объектов и явлений; </w:t>
      </w:r>
    </w:p>
    <w:p w:rsidR="00D16B36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Построение логической цепочки рассуждений, анализ истинности утверждений; </w:t>
      </w:r>
    </w:p>
    <w:p w:rsidR="00D16B36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Доказательство; </w:t>
      </w:r>
    </w:p>
    <w:p w:rsidR="00D16B36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Выдвижение гипотез и их обоснование. </w:t>
      </w:r>
    </w:p>
    <w:p w:rsidR="00D16B36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Формулирование проблемы; </w:t>
      </w:r>
    </w:p>
    <w:p w:rsidR="00D16B36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Самостоятельное создание способов решения проблем творческого и поискового характера. 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-7" w:firstLine="435"/>
        <w:jc w:val="both"/>
        <w:rPr>
          <w:color w:val="000000"/>
        </w:rPr>
      </w:pPr>
      <w:r>
        <w:rPr>
          <w:b/>
          <w:i/>
          <w:color w:val="000000"/>
        </w:rPr>
        <w:t>Коммуникативные</w:t>
      </w:r>
      <w:r>
        <w:rPr>
          <w:color w:val="000000"/>
        </w:rPr>
        <w:t>: </w:t>
      </w:r>
    </w:p>
    <w:p w:rsidR="00D16B36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Планирование учебного сотрудничества с учителем и сверстниками;</w:t>
      </w:r>
    </w:p>
    <w:p w:rsidR="00D16B36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proofErr w:type="spellStart"/>
      <w:r>
        <w:rPr>
          <w:color w:val="000000"/>
        </w:rPr>
        <w:t>Пределение</w:t>
      </w:r>
      <w:proofErr w:type="spellEnd"/>
      <w:r>
        <w:rPr>
          <w:color w:val="000000"/>
        </w:rPr>
        <w:t xml:space="preserve"> цели, функций участников, способов взаимодействия; </w:t>
      </w:r>
    </w:p>
    <w:p w:rsidR="00D16B36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Постановка вопросов; </w:t>
      </w:r>
    </w:p>
    <w:p w:rsidR="00D16B36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Инициативное сотрудничество в поиске и сборе информации; </w:t>
      </w:r>
    </w:p>
    <w:p w:rsidR="00D16B36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Разрешение конфликтов; </w:t>
      </w:r>
    </w:p>
    <w:p w:rsidR="00D16B36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Выявление, идентификация проблемы, поиск и оценка альтернативных способов разрешения конфликта, принятие решения и его реализация; </w:t>
      </w:r>
    </w:p>
    <w:p w:rsidR="00D16B36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Управление поведением партнёра; </w:t>
      </w:r>
    </w:p>
    <w:p w:rsidR="00D16B36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Контроль, коррекция, оценка его действий; </w:t>
      </w:r>
    </w:p>
    <w:p w:rsidR="00D16B36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Умение с достаточной полнотой и точностью выражать свои мысли в соответствии с задачами и условиями коммуникации; владение монологической и диалогической формами речи в соответствии с грамматическими и синтаксическими нормами родного языка, современных средств коммуникации. </w:t>
      </w: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right="-7"/>
        <w:jc w:val="both"/>
      </w:pPr>
    </w:p>
    <w:p w:rsidR="00D16B36" w:rsidRDefault="00000000">
      <w:pPr>
        <w:ind w:left="566" w:right="-7" w:firstLine="435"/>
        <w:jc w:val="both"/>
        <w:rPr>
          <w:b/>
          <w:color w:val="000000"/>
        </w:rPr>
      </w:pPr>
      <w:r>
        <w:rPr>
          <w:b/>
        </w:rPr>
        <w:t>6.Календарно-тематический план на учебный год (привести план на одну четверть/семестр по выбору студента);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170" w:right="113" w:firstLine="425"/>
        <w:jc w:val="both"/>
        <w:rPr>
          <w:color w:val="000000"/>
        </w:rPr>
      </w:pPr>
      <w:r>
        <w:rPr>
          <w:color w:val="000000"/>
        </w:rPr>
        <w:t xml:space="preserve">Учебный план для 1-4-х классов разработан по системе «Школа России» (научный руководитель А.А. Плешаков). </w:t>
      </w:r>
      <w:r>
        <w:rPr>
          <w:b/>
          <w:color w:val="000000"/>
        </w:rPr>
        <w:t>Изобразительное искусство.</w:t>
      </w:r>
      <w:r>
        <w:rPr>
          <w:color w:val="000000"/>
        </w:rPr>
        <w:t xml:space="preserve"> Авторы: Б.М. </w:t>
      </w:r>
      <w:proofErr w:type="spellStart"/>
      <w:proofErr w:type="gramStart"/>
      <w:r>
        <w:rPr>
          <w:color w:val="000000"/>
        </w:rPr>
        <w:t>Неменский</w:t>
      </w:r>
      <w:proofErr w:type="spellEnd"/>
      <w:r>
        <w:rPr>
          <w:color w:val="000000"/>
        </w:rPr>
        <w:t>  (</w:t>
      </w:r>
      <w:proofErr w:type="gramEnd"/>
      <w:r>
        <w:rPr>
          <w:color w:val="000000"/>
        </w:rPr>
        <w:t>2 класс).</w:t>
      </w: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ind w:left="170" w:right="113" w:firstLine="425"/>
        <w:jc w:val="both"/>
      </w:pPr>
    </w:p>
    <w:p w:rsidR="00D16B36" w:rsidRDefault="00000000">
      <w:pPr>
        <w:ind w:left="170" w:right="113"/>
      </w:pPr>
      <w:r>
        <w:rPr>
          <w:b/>
        </w:rPr>
        <w:t>Р а з д е л 4</w:t>
      </w:r>
      <w:proofErr w:type="gramStart"/>
      <w:r>
        <w:rPr>
          <w:b/>
        </w:rPr>
        <w:t>: Как</w:t>
      </w:r>
      <w:proofErr w:type="gramEnd"/>
      <w:r>
        <w:rPr>
          <w:b/>
        </w:rPr>
        <w:t xml:space="preserve"> говорит искусство?</w:t>
      </w:r>
    </w:p>
    <w:tbl>
      <w:tblPr>
        <w:tblStyle w:val="a8"/>
        <w:tblW w:w="9045" w:type="dxa"/>
        <w:tblInd w:w="270" w:type="dxa"/>
        <w:tblLayout w:type="fixed"/>
        <w:tblLook w:val="0000" w:firstRow="0" w:lastRow="0" w:firstColumn="0" w:lastColumn="0" w:noHBand="0" w:noVBand="0"/>
      </w:tblPr>
      <w:tblGrid>
        <w:gridCol w:w="585"/>
        <w:gridCol w:w="3420"/>
        <w:gridCol w:w="930"/>
        <w:gridCol w:w="4110"/>
      </w:tblGrid>
      <w:tr w:rsidR="00D16B36">
        <w:trPr>
          <w:trHeight w:val="1159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B36" w:rsidRDefault="00000000">
            <w:pPr>
              <w:ind w:left="165" w:right="113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№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B36" w:rsidRDefault="00000000">
            <w:pPr>
              <w:ind w:left="170" w:right="113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Тема урока </w:t>
            </w:r>
          </w:p>
          <w:p w:rsidR="00D16B36" w:rsidRDefault="00D16B36">
            <w:pPr>
              <w:ind w:left="170" w:right="113" w:firstLine="425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B36" w:rsidRDefault="00000000">
            <w:pPr>
              <w:ind w:right="113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Кол-во часов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B36" w:rsidRDefault="00000000">
            <w:pPr>
              <w:ind w:left="170" w:right="113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Содержание </w:t>
            </w:r>
          </w:p>
        </w:tc>
      </w:tr>
      <w:tr w:rsidR="00D16B36">
        <w:trPr>
          <w:trHeight w:val="704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B36" w:rsidRDefault="00000000">
            <w:pPr>
              <w:ind w:left="170" w:right="11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B36" w:rsidRDefault="00000000">
            <w:pPr>
              <w:ind w:left="170" w:right="11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highlight w:val="white"/>
              </w:rPr>
              <w:t>«Огонь в ночи» («Перо жар-птицы»). Цвет как средство выражения: «тёплые» и «холодные» цвета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B36" w:rsidRDefault="00000000">
            <w:pPr>
              <w:ind w:left="170" w:right="11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B36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Выполнение живописные упражнения, рисование по памяти и представлению (впечатлению) на основе выполнения работы “Перо жар-птицы”; разбор ассоциаций тёплых и холодных цветов</w:t>
            </w:r>
          </w:p>
          <w:p w:rsidR="00D16B36" w:rsidRDefault="00D16B36">
            <w:pPr>
              <w:ind w:left="170" w:right="113" w:firstLine="425"/>
              <w:rPr>
                <w:rFonts w:ascii="Times New Roman" w:eastAsia="Times New Roman" w:hAnsi="Times New Roman" w:cs="Times New Roman"/>
              </w:rPr>
            </w:pPr>
          </w:p>
        </w:tc>
      </w:tr>
      <w:tr w:rsidR="00D16B36">
        <w:trPr>
          <w:trHeight w:val="576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B36" w:rsidRDefault="00000000">
            <w:pPr>
              <w:ind w:left="170" w:right="11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B36" w:rsidRDefault="00000000">
            <w:pPr>
              <w:ind w:left="170" w:right="11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highlight w:val="white"/>
              </w:rPr>
              <w:t>«Мозаика». Цвет как средство выражения: «тихие» (глухие) и «звонкие» цвета («Весенняя земля»)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B36" w:rsidRDefault="00000000">
            <w:pPr>
              <w:ind w:left="170" w:right="11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B36" w:rsidRDefault="00000000">
            <w:pPr>
              <w:ind w:right="11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highlight w:val="white"/>
              </w:rPr>
              <w:t>Создание мозаики по памяти и впечатлению на основе тональных решений в работе</w:t>
            </w:r>
          </w:p>
        </w:tc>
      </w:tr>
      <w:tr w:rsidR="00D16B36">
        <w:trPr>
          <w:trHeight w:val="655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B36" w:rsidRDefault="00000000">
            <w:pPr>
              <w:ind w:left="170" w:right="11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B36" w:rsidRDefault="00000000">
            <w:pPr>
              <w:ind w:left="170" w:right="11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highlight w:val="white"/>
              </w:rPr>
              <w:t>Графические упражнения. Линия как средство выражения. Характер линий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B36" w:rsidRDefault="00000000">
            <w:pPr>
              <w:ind w:left="170" w:right="11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B36" w:rsidRDefault="00000000">
            <w:pPr>
              <w:ind w:right="11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highlight w:val="white"/>
              </w:rPr>
              <w:t>Графическое изображение весеннего лесного пейзажа</w:t>
            </w:r>
          </w:p>
        </w:tc>
      </w:tr>
      <w:tr w:rsidR="00D16B36">
        <w:trPr>
          <w:trHeight w:val="504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B36" w:rsidRDefault="00000000">
            <w:pPr>
              <w:ind w:left="170" w:right="11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B36" w:rsidRDefault="00000000">
            <w:pPr>
              <w:ind w:left="170" w:right="11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highlight w:val="white"/>
              </w:rPr>
              <w:t>«Дерево». Линия, как средство выражения. Характер линий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B36" w:rsidRDefault="00000000">
            <w:pPr>
              <w:ind w:left="170" w:right="11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B36" w:rsidRDefault="00000000">
            <w:pPr>
              <w:ind w:right="11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highlight w:val="white"/>
              </w:rPr>
              <w:t>Рисование природы с натуры и по памяти (деревья в окне, комнатные растения)</w:t>
            </w:r>
          </w:p>
        </w:tc>
      </w:tr>
      <w:tr w:rsidR="00D16B36">
        <w:trPr>
          <w:trHeight w:val="624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B36" w:rsidRDefault="00000000">
            <w:pPr>
              <w:ind w:left="170" w:right="11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B36" w:rsidRDefault="00000000">
            <w:pPr>
              <w:ind w:left="170" w:right="11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highlight w:val="white"/>
              </w:rPr>
              <w:t>«Птицы». Ритм пятен как средство выражения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B36" w:rsidRDefault="00000000">
            <w:pPr>
              <w:ind w:left="170" w:right="11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B36" w:rsidRDefault="00000000">
            <w:pPr>
              <w:ind w:right="11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highlight w:val="white"/>
              </w:rPr>
              <w:t>Рисование птиц по памяти; декоративно-прикладное творчество</w:t>
            </w:r>
          </w:p>
        </w:tc>
      </w:tr>
      <w:tr w:rsidR="00D16B36">
        <w:trPr>
          <w:trHeight w:val="564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B36" w:rsidRDefault="00000000">
            <w:pPr>
              <w:ind w:left="170" w:right="11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B36" w:rsidRDefault="00000000">
            <w:pPr>
              <w:ind w:left="170" w:right="11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highlight w:val="white"/>
              </w:rPr>
              <w:t>«Поле цветов». Ритм цвета, пятен как средство выражения. Живопись (или оригами, цветная аппликация)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B36" w:rsidRDefault="00000000">
            <w:pPr>
              <w:ind w:left="170" w:right="11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B36" w:rsidRDefault="00000000">
            <w:pPr>
              <w:ind w:right="11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highlight w:val="white"/>
              </w:rPr>
              <w:t xml:space="preserve">Рисование с </w:t>
            </w:r>
            <w:proofErr w:type="gramStart"/>
            <w:r>
              <w:rPr>
                <w:rFonts w:ascii="Times New Roman" w:eastAsia="Times New Roman" w:hAnsi="Times New Roman" w:cs="Times New Roman"/>
                <w:highlight w:val="white"/>
              </w:rPr>
              <w:t>натуры,  по</w:t>
            </w:r>
            <w:proofErr w:type="gramEnd"/>
            <w:r>
              <w:rPr>
                <w:rFonts w:ascii="Times New Roman" w:eastAsia="Times New Roman" w:hAnsi="Times New Roman" w:cs="Times New Roman"/>
                <w:highlight w:val="white"/>
              </w:rPr>
              <w:t xml:space="preserve"> памяти; вырезание из бумаги; создание цветочной композиции</w:t>
            </w:r>
          </w:p>
        </w:tc>
      </w:tr>
      <w:tr w:rsidR="00D16B36"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B36" w:rsidRDefault="00000000">
            <w:pPr>
              <w:ind w:left="170" w:right="11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B36" w:rsidRDefault="00000000">
            <w:pPr>
              <w:ind w:left="170" w:right="11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highlight w:val="white"/>
              </w:rPr>
              <w:t>«Птицы». Пропорция как средство художественной выразительности. Пропорции и характер (бумажная пластика или лепка)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B36" w:rsidRDefault="00000000">
            <w:pPr>
              <w:ind w:left="170" w:right="11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B36" w:rsidRDefault="00000000">
            <w:pPr>
              <w:ind w:right="11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highlight w:val="white"/>
              </w:rPr>
              <w:t xml:space="preserve">Конструирование птиц из бумаги или мягких материалов (пластилин и </w:t>
            </w:r>
            <w:proofErr w:type="spellStart"/>
            <w:r>
              <w:rPr>
                <w:rFonts w:ascii="Times New Roman" w:eastAsia="Times New Roman" w:hAnsi="Times New Roman" w:cs="Times New Roman"/>
                <w:highlight w:val="white"/>
              </w:rPr>
              <w:t>тд</w:t>
            </w:r>
            <w:proofErr w:type="spellEnd"/>
            <w:r>
              <w:rPr>
                <w:rFonts w:ascii="Times New Roman" w:eastAsia="Times New Roman" w:hAnsi="Times New Roman" w:cs="Times New Roman"/>
                <w:highlight w:val="white"/>
              </w:rPr>
              <w:t>)</w:t>
            </w:r>
          </w:p>
        </w:tc>
      </w:tr>
      <w:tr w:rsidR="00D16B36"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B36" w:rsidRDefault="00000000">
            <w:pPr>
              <w:ind w:left="170" w:right="11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B36" w:rsidRDefault="00000000">
            <w:pPr>
              <w:ind w:left="170" w:right="113"/>
              <w:rPr>
                <w:rFonts w:ascii="Times New Roman" w:eastAsia="Times New Roman" w:hAnsi="Times New Roman" w:cs="Times New Roman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highlight w:val="white"/>
              </w:rPr>
              <w:t>«Весна идёт». Ритм пятен, линий, пропорций как средство художественной выразительности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B36" w:rsidRDefault="00000000">
            <w:pPr>
              <w:ind w:left="170" w:right="11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B36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highlight w:val="white"/>
              </w:rPr>
              <w:t>Создание живописной работы с элементами аппликации</w:t>
            </w:r>
          </w:p>
        </w:tc>
      </w:tr>
      <w:tr w:rsidR="00D16B36">
        <w:tc>
          <w:tcPr>
            <w:tcW w:w="4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B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right="113" w:firstLine="425"/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Итого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B3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right="113"/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8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6B36" w:rsidRDefault="00D16B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right="113" w:firstLine="42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spacing w:after="140"/>
        <w:ind w:left="170" w:right="113" w:firstLine="425"/>
        <w:jc w:val="both"/>
        <w:rPr>
          <w:color w:val="000000"/>
        </w:rPr>
      </w:pP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-7" w:firstLine="435"/>
        <w:jc w:val="both"/>
        <w:rPr>
          <w:b/>
          <w:color w:val="000000"/>
        </w:rPr>
      </w:pPr>
      <w:r>
        <w:rPr>
          <w:b/>
          <w:color w:val="000000"/>
        </w:rPr>
        <w:t>Материально-техническое оснащение учебного предмета/предметов: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-7" w:firstLine="435"/>
        <w:jc w:val="both"/>
        <w:rPr>
          <w:color w:val="000000"/>
        </w:rPr>
      </w:pPr>
      <w:r>
        <w:rPr>
          <w:color w:val="181818"/>
        </w:rPr>
        <w:t>Количество указанных средств и объектов учитывает средний расчет наполняемости класса (25—30 учащихся). Для отражения количественных показателей используется следующая </w:t>
      </w:r>
      <w:r>
        <w:rPr>
          <w:i/>
          <w:color w:val="181818"/>
        </w:rPr>
        <w:t>система символических обозначений: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-7" w:firstLine="435"/>
        <w:jc w:val="both"/>
        <w:rPr>
          <w:color w:val="000000"/>
        </w:rPr>
      </w:pPr>
      <w:r>
        <w:rPr>
          <w:b/>
          <w:color w:val="181818"/>
        </w:rPr>
        <w:t>Д </w:t>
      </w:r>
      <w:r>
        <w:rPr>
          <w:color w:val="181818"/>
        </w:rPr>
        <w:t>— демонстрационный экземпляр (1 экз., кроме специально оговоренных случаев);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-7" w:firstLine="435"/>
        <w:jc w:val="both"/>
        <w:rPr>
          <w:color w:val="000000"/>
        </w:rPr>
      </w:pPr>
      <w:r>
        <w:rPr>
          <w:b/>
          <w:color w:val="181818"/>
        </w:rPr>
        <w:t>К </w:t>
      </w:r>
      <w:r>
        <w:rPr>
          <w:color w:val="181818"/>
        </w:rPr>
        <w:t>— полный комплект;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-7" w:firstLine="435"/>
        <w:jc w:val="both"/>
        <w:rPr>
          <w:color w:val="000000"/>
        </w:rPr>
      </w:pPr>
      <w:r>
        <w:rPr>
          <w:b/>
          <w:color w:val="181818"/>
        </w:rPr>
        <w:t>Ф </w:t>
      </w:r>
      <w:r>
        <w:rPr>
          <w:color w:val="181818"/>
        </w:rPr>
        <w:t>— комплект для фронтальной работы (1 экз. на двух учащихся);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-7" w:firstLine="435"/>
        <w:jc w:val="both"/>
        <w:rPr>
          <w:color w:val="000000"/>
        </w:rPr>
      </w:pPr>
      <w:r>
        <w:rPr>
          <w:b/>
          <w:color w:val="181818"/>
        </w:rPr>
        <w:t>П </w:t>
      </w:r>
      <w:r>
        <w:rPr>
          <w:color w:val="181818"/>
        </w:rPr>
        <w:t>— комплект для практической работы в группах (6—7 экз.).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-7" w:firstLine="435"/>
        <w:jc w:val="both"/>
        <w:rPr>
          <w:color w:val="000000"/>
        </w:rPr>
      </w:pPr>
      <w:r>
        <w:rPr>
          <w:b/>
          <w:i/>
          <w:color w:val="000000"/>
          <w:highlight w:val="white"/>
        </w:rPr>
        <w:t>1. Технические средства обучения (ТСО)</w:t>
      </w:r>
      <w:r>
        <w:rPr>
          <w:i/>
          <w:color w:val="181818"/>
        </w:rPr>
        <w:t>. </w:t>
      </w:r>
    </w:p>
    <w:p w:rsidR="00D16B36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7"/>
        </w:tabs>
        <w:ind w:left="566" w:right="-7" w:firstLine="435"/>
        <w:jc w:val="both"/>
        <w:rPr>
          <w:i/>
          <w:color w:val="181818"/>
        </w:rPr>
      </w:pPr>
      <w:r>
        <w:rPr>
          <w:color w:val="000000"/>
          <w:highlight w:val="white"/>
        </w:rPr>
        <w:t xml:space="preserve">Музыкальный центр/колонки – </w:t>
      </w:r>
      <w:r>
        <w:rPr>
          <w:b/>
          <w:color w:val="181818"/>
        </w:rPr>
        <w:t>Д.</w:t>
      </w:r>
    </w:p>
    <w:p w:rsidR="00D16B36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7"/>
        </w:tabs>
        <w:ind w:left="566" w:right="-7" w:firstLine="435"/>
        <w:jc w:val="both"/>
        <w:rPr>
          <w:i/>
          <w:color w:val="181818"/>
        </w:rPr>
      </w:pPr>
      <w:r>
        <w:rPr>
          <w:color w:val="181818"/>
        </w:rPr>
        <w:t xml:space="preserve">Ноутбук/компьютер </w:t>
      </w:r>
      <w:r>
        <w:rPr>
          <w:i/>
          <w:color w:val="181818"/>
        </w:rPr>
        <w:t xml:space="preserve">– </w:t>
      </w:r>
      <w:r>
        <w:rPr>
          <w:b/>
          <w:color w:val="181818"/>
        </w:rPr>
        <w:t>Д. </w:t>
      </w:r>
    </w:p>
    <w:p w:rsidR="00D16B36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7"/>
        </w:tabs>
        <w:ind w:left="566" w:right="-7" w:firstLine="435"/>
        <w:jc w:val="both"/>
        <w:rPr>
          <w:i/>
          <w:color w:val="181818"/>
        </w:rPr>
      </w:pPr>
      <w:proofErr w:type="gramStart"/>
      <w:r>
        <w:rPr>
          <w:color w:val="000000"/>
          <w:highlight w:val="white"/>
        </w:rPr>
        <w:t>Мультимедиа-проектор</w:t>
      </w:r>
      <w:proofErr w:type="gramEnd"/>
      <w:r>
        <w:rPr>
          <w:color w:val="000000"/>
          <w:highlight w:val="white"/>
        </w:rPr>
        <w:t xml:space="preserve"> – </w:t>
      </w:r>
      <w:r>
        <w:rPr>
          <w:b/>
          <w:color w:val="181818"/>
        </w:rPr>
        <w:t>Д. 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-7" w:firstLine="435"/>
        <w:jc w:val="both"/>
        <w:rPr>
          <w:color w:val="000000"/>
          <w:highlight w:val="white"/>
        </w:rPr>
      </w:pPr>
      <w:r>
        <w:rPr>
          <w:color w:val="000000"/>
          <w:highlight w:val="white"/>
        </w:rPr>
        <w:t>Может входить в материально-техническое обеспечение образовательного учреждения.</w:t>
      </w:r>
    </w:p>
    <w:p w:rsidR="00D16B36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7"/>
        </w:tabs>
        <w:ind w:left="566" w:right="-7" w:firstLine="435"/>
        <w:jc w:val="both"/>
        <w:rPr>
          <w:color w:val="000000"/>
        </w:rPr>
      </w:pPr>
      <w:r>
        <w:rPr>
          <w:color w:val="000000"/>
          <w:highlight w:val="white"/>
        </w:rPr>
        <w:t xml:space="preserve">Аудиторная доска с магнитной поверхностью и набором приспособлений для крепления таблиц и репродукций – </w:t>
      </w:r>
      <w:r>
        <w:rPr>
          <w:b/>
          <w:color w:val="181818"/>
        </w:rPr>
        <w:t>Д.</w:t>
      </w:r>
    </w:p>
    <w:p w:rsidR="00D16B36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7"/>
        </w:tabs>
        <w:spacing w:after="200"/>
        <w:ind w:left="566" w:right="-7" w:firstLine="435"/>
        <w:jc w:val="both"/>
        <w:rPr>
          <w:color w:val="000000"/>
        </w:rPr>
      </w:pPr>
      <w:r>
        <w:rPr>
          <w:color w:val="000000"/>
          <w:highlight w:val="white"/>
        </w:rPr>
        <w:t xml:space="preserve">Экран (на штативе или навесной) – </w:t>
      </w:r>
      <w:r>
        <w:rPr>
          <w:b/>
          <w:color w:val="181818"/>
        </w:rPr>
        <w:t>Д.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-7" w:firstLine="435"/>
        <w:jc w:val="both"/>
        <w:rPr>
          <w:b/>
          <w:i/>
          <w:color w:val="181818"/>
        </w:rPr>
      </w:pPr>
      <w:r>
        <w:rPr>
          <w:b/>
          <w:i/>
          <w:color w:val="181818"/>
        </w:rPr>
        <w:lastRenderedPageBreak/>
        <w:t>2. Учебно-практическое оборудование</w:t>
      </w:r>
    </w:p>
    <w:p w:rsidR="00D16B3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7"/>
        </w:tabs>
        <w:ind w:left="566" w:right="-7" w:firstLine="435"/>
        <w:jc w:val="both"/>
        <w:rPr>
          <w:color w:val="181818"/>
        </w:rPr>
      </w:pPr>
      <w:r>
        <w:rPr>
          <w:color w:val="181818"/>
        </w:rPr>
        <w:t>Краски акварельные.</w:t>
      </w:r>
    </w:p>
    <w:p w:rsidR="00D16B3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7"/>
        </w:tabs>
        <w:ind w:left="566" w:right="-7" w:firstLine="435"/>
        <w:jc w:val="both"/>
        <w:rPr>
          <w:color w:val="181818"/>
        </w:rPr>
      </w:pPr>
      <w:r>
        <w:rPr>
          <w:color w:val="181818"/>
        </w:rPr>
        <w:t>Краски гуашевые.</w:t>
      </w:r>
    </w:p>
    <w:p w:rsidR="00D16B3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7"/>
        </w:tabs>
        <w:ind w:left="566" w:right="-7" w:firstLine="435"/>
        <w:jc w:val="both"/>
        <w:rPr>
          <w:color w:val="181818"/>
        </w:rPr>
      </w:pPr>
      <w:r>
        <w:rPr>
          <w:color w:val="181818"/>
        </w:rPr>
        <w:t>Тушь.</w:t>
      </w:r>
    </w:p>
    <w:p w:rsidR="00D16B3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7"/>
        </w:tabs>
        <w:ind w:left="566" w:right="-7" w:firstLine="435"/>
        <w:jc w:val="both"/>
        <w:rPr>
          <w:color w:val="181818"/>
        </w:rPr>
      </w:pPr>
      <w:r>
        <w:rPr>
          <w:color w:val="181818"/>
        </w:rPr>
        <w:t>Ручки с перьями.</w:t>
      </w:r>
    </w:p>
    <w:p w:rsidR="00D16B3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7"/>
        </w:tabs>
        <w:ind w:left="566" w:right="-7" w:firstLine="435"/>
        <w:jc w:val="both"/>
        <w:rPr>
          <w:color w:val="181818"/>
        </w:rPr>
      </w:pPr>
      <w:r>
        <w:rPr>
          <w:color w:val="181818"/>
        </w:rPr>
        <w:t>Бумага А3, А4.</w:t>
      </w:r>
    </w:p>
    <w:p w:rsidR="00D16B3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7"/>
        </w:tabs>
        <w:ind w:left="566" w:right="-7" w:firstLine="435"/>
        <w:jc w:val="both"/>
        <w:rPr>
          <w:color w:val="181818"/>
        </w:rPr>
      </w:pPr>
      <w:r>
        <w:rPr>
          <w:color w:val="181818"/>
        </w:rPr>
        <w:t>Бумага цветная.</w:t>
      </w:r>
    </w:p>
    <w:p w:rsidR="00D16B3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7"/>
        </w:tabs>
        <w:ind w:left="566" w:right="-7" w:firstLine="435"/>
        <w:jc w:val="both"/>
        <w:rPr>
          <w:color w:val="181818"/>
        </w:rPr>
      </w:pPr>
      <w:r>
        <w:rPr>
          <w:color w:val="181818"/>
        </w:rPr>
        <w:t>Фломастеры.</w:t>
      </w:r>
    </w:p>
    <w:p w:rsidR="00D16B3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7"/>
        </w:tabs>
        <w:ind w:left="566" w:right="-7" w:firstLine="435"/>
        <w:jc w:val="both"/>
        <w:rPr>
          <w:color w:val="181818"/>
        </w:rPr>
      </w:pPr>
      <w:r>
        <w:rPr>
          <w:color w:val="181818"/>
        </w:rPr>
        <w:t>Восковые мелки.</w:t>
      </w:r>
    </w:p>
    <w:p w:rsidR="00D16B3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7"/>
        </w:tabs>
        <w:ind w:left="566" w:right="-7" w:firstLine="435"/>
        <w:jc w:val="both"/>
        <w:rPr>
          <w:color w:val="181818"/>
        </w:rPr>
      </w:pPr>
      <w:r>
        <w:rPr>
          <w:color w:val="181818"/>
        </w:rPr>
        <w:t>Пастель.</w:t>
      </w:r>
    </w:p>
    <w:p w:rsidR="00D16B3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7"/>
        </w:tabs>
        <w:ind w:left="566" w:right="-7" w:firstLine="435"/>
        <w:jc w:val="both"/>
        <w:rPr>
          <w:color w:val="181818"/>
        </w:rPr>
      </w:pPr>
      <w:r>
        <w:rPr>
          <w:color w:val="181818"/>
        </w:rPr>
        <w:t>Сангина.</w:t>
      </w:r>
    </w:p>
    <w:p w:rsidR="00D16B3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7"/>
        </w:tabs>
        <w:ind w:left="566" w:right="-7" w:firstLine="435"/>
        <w:jc w:val="both"/>
        <w:rPr>
          <w:color w:val="181818"/>
        </w:rPr>
      </w:pPr>
      <w:r>
        <w:rPr>
          <w:color w:val="181818"/>
        </w:rPr>
        <w:t>Уголь.</w:t>
      </w:r>
    </w:p>
    <w:p w:rsidR="00D16B3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7"/>
        </w:tabs>
        <w:ind w:left="566" w:right="-7" w:firstLine="435"/>
        <w:jc w:val="both"/>
        <w:rPr>
          <w:color w:val="181818"/>
        </w:rPr>
      </w:pPr>
      <w:r>
        <w:rPr>
          <w:color w:val="181818"/>
        </w:rPr>
        <w:t>Кисти беличьи №5, 10, 20.</w:t>
      </w:r>
    </w:p>
    <w:p w:rsidR="00D16B3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7"/>
        </w:tabs>
        <w:ind w:left="566" w:right="-7" w:firstLine="435"/>
        <w:jc w:val="both"/>
        <w:rPr>
          <w:color w:val="181818"/>
        </w:rPr>
      </w:pPr>
      <w:r>
        <w:rPr>
          <w:color w:val="181818"/>
        </w:rPr>
        <w:t>Кисти, щетина №3, 10, 13.</w:t>
      </w:r>
    </w:p>
    <w:p w:rsidR="00D16B3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7"/>
        </w:tabs>
        <w:ind w:left="566" w:right="-7" w:firstLine="435"/>
        <w:jc w:val="both"/>
        <w:rPr>
          <w:color w:val="181818"/>
        </w:rPr>
      </w:pPr>
      <w:r>
        <w:rPr>
          <w:color w:val="181818"/>
        </w:rPr>
        <w:t>Емкости для воды.</w:t>
      </w:r>
    </w:p>
    <w:p w:rsidR="00D16B3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7"/>
        </w:tabs>
        <w:ind w:left="566" w:right="-7" w:firstLine="435"/>
        <w:jc w:val="both"/>
        <w:rPr>
          <w:color w:val="181818"/>
        </w:rPr>
      </w:pPr>
      <w:r>
        <w:rPr>
          <w:color w:val="181818"/>
        </w:rPr>
        <w:t>Стеки (набор).</w:t>
      </w:r>
    </w:p>
    <w:p w:rsidR="00D16B3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7"/>
        </w:tabs>
        <w:ind w:left="566" w:right="-7" w:firstLine="435"/>
        <w:jc w:val="both"/>
        <w:rPr>
          <w:color w:val="181818"/>
        </w:rPr>
      </w:pPr>
      <w:r>
        <w:rPr>
          <w:color w:val="181818"/>
        </w:rPr>
        <w:t>Пластилин/глина.</w:t>
      </w:r>
    </w:p>
    <w:p w:rsidR="00D16B3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7"/>
        </w:tabs>
        <w:ind w:left="566" w:right="-7" w:firstLine="435"/>
        <w:jc w:val="both"/>
        <w:rPr>
          <w:color w:val="181818"/>
        </w:rPr>
      </w:pPr>
      <w:r>
        <w:rPr>
          <w:color w:val="181818"/>
        </w:rPr>
        <w:t>Клей.</w:t>
      </w:r>
    </w:p>
    <w:p w:rsidR="00D16B3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7"/>
        </w:tabs>
        <w:ind w:left="566" w:right="-7" w:firstLine="435"/>
        <w:jc w:val="both"/>
        <w:rPr>
          <w:color w:val="181818"/>
        </w:rPr>
      </w:pPr>
      <w:r>
        <w:rPr>
          <w:color w:val="181818"/>
        </w:rPr>
        <w:t>Ножницы.</w:t>
      </w:r>
    </w:p>
    <w:p w:rsidR="00D16B3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7"/>
        </w:tabs>
        <w:ind w:left="566" w:right="-7" w:firstLine="435"/>
        <w:jc w:val="both"/>
        <w:rPr>
          <w:color w:val="181818"/>
        </w:rPr>
      </w:pPr>
      <w:r>
        <w:rPr>
          <w:color w:val="181818"/>
        </w:rPr>
        <w:t>Муляжи фруктов (комплект).</w:t>
      </w:r>
    </w:p>
    <w:p w:rsidR="00D16B3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7"/>
        </w:tabs>
        <w:ind w:left="566" w:right="-7" w:firstLine="435"/>
        <w:jc w:val="both"/>
        <w:rPr>
          <w:color w:val="181818"/>
        </w:rPr>
      </w:pPr>
      <w:r>
        <w:rPr>
          <w:color w:val="181818"/>
        </w:rPr>
        <w:t>Муляжи овощей (комплект).</w:t>
      </w:r>
    </w:p>
    <w:p w:rsidR="00D16B3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7"/>
        </w:tabs>
        <w:ind w:left="566" w:right="-7" w:firstLine="435"/>
        <w:jc w:val="both"/>
        <w:rPr>
          <w:color w:val="181818"/>
        </w:rPr>
      </w:pPr>
      <w:r>
        <w:rPr>
          <w:color w:val="181818"/>
        </w:rPr>
        <w:t>Гербарии.</w:t>
      </w:r>
    </w:p>
    <w:p w:rsidR="00D16B3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Изделия декоративно-прикладного искусства и народных промыслов.</w:t>
      </w:r>
    </w:p>
    <w:p w:rsidR="00D16B3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7"/>
        </w:tabs>
        <w:ind w:left="566" w:right="-7" w:firstLine="435"/>
        <w:jc w:val="both"/>
        <w:rPr>
          <w:color w:val="181818"/>
        </w:rPr>
      </w:pPr>
      <w:r>
        <w:rPr>
          <w:color w:val="181818"/>
        </w:rPr>
        <w:t>Гипсовые геометрические тела.</w:t>
      </w:r>
    </w:p>
    <w:p w:rsidR="00D16B3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7"/>
        </w:tabs>
        <w:ind w:left="566" w:right="-7" w:firstLine="435"/>
        <w:jc w:val="both"/>
        <w:rPr>
          <w:color w:val="181818"/>
        </w:rPr>
      </w:pPr>
      <w:r>
        <w:rPr>
          <w:color w:val="181818"/>
        </w:rPr>
        <w:t>Гипсовые орнаменты.</w:t>
      </w:r>
    </w:p>
    <w:p w:rsidR="00D16B3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7"/>
        </w:tabs>
        <w:ind w:left="566" w:right="-7" w:firstLine="435"/>
        <w:jc w:val="both"/>
        <w:rPr>
          <w:color w:val="181818"/>
        </w:rPr>
      </w:pPr>
      <w:r>
        <w:rPr>
          <w:color w:val="181818"/>
        </w:rPr>
        <w:t>Керамические изделия (вазы, кринки и др.).</w:t>
      </w:r>
    </w:p>
    <w:p w:rsidR="00D16B3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7"/>
        </w:tabs>
        <w:ind w:left="566" w:right="-7" w:firstLine="435"/>
        <w:jc w:val="both"/>
        <w:rPr>
          <w:color w:val="181818"/>
        </w:rPr>
      </w:pPr>
      <w:r>
        <w:rPr>
          <w:color w:val="181818"/>
        </w:rPr>
        <w:t>Драпировки.</w:t>
      </w:r>
    </w:p>
    <w:p w:rsidR="00D16B3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7"/>
        </w:tabs>
        <w:ind w:left="566" w:right="-7" w:firstLine="435"/>
        <w:jc w:val="both"/>
        <w:rPr>
          <w:color w:val="000000"/>
        </w:rPr>
      </w:pPr>
      <w:r>
        <w:rPr>
          <w:color w:val="000000"/>
        </w:rPr>
        <w:t>Предметы быта (кофейники, бидоны, блюдо, самовары, подносы и др.).</w:t>
      </w:r>
    </w:p>
    <w:p w:rsidR="00D16B3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7"/>
        </w:tabs>
        <w:ind w:left="566" w:right="-7" w:firstLine="435"/>
        <w:jc w:val="both"/>
        <w:rPr>
          <w:color w:val="181818"/>
        </w:rPr>
      </w:pPr>
      <w:r>
        <w:rPr>
          <w:color w:val="181818"/>
        </w:rPr>
        <w:t>Театральные куклы.</w:t>
      </w:r>
    </w:p>
    <w:p w:rsidR="00D16B3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7"/>
        </w:tabs>
        <w:ind w:left="566" w:right="-7" w:firstLine="435"/>
        <w:jc w:val="both"/>
        <w:rPr>
          <w:color w:val="181818"/>
        </w:rPr>
      </w:pPr>
      <w:r>
        <w:rPr>
          <w:color w:val="181818"/>
        </w:rPr>
        <w:t>Маски.</w:t>
      </w:r>
    </w:p>
    <w:p w:rsidR="00D16B3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7"/>
        </w:tabs>
        <w:ind w:left="566" w:right="-7" w:firstLine="435"/>
        <w:jc w:val="both"/>
        <w:rPr>
          <w:color w:val="181818"/>
        </w:rPr>
      </w:pPr>
      <w:r>
        <w:rPr>
          <w:color w:val="181818"/>
        </w:rPr>
        <w:t xml:space="preserve">Столы рисовальные – </w:t>
      </w:r>
      <w:r>
        <w:rPr>
          <w:b/>
          <w:color w:val="181818"/>
        </w:rPr>
        <w:t>К.</w:t>
      </w:r>
    </w:p>
    <w:p w:rsidR="00D16B3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7"/>
        </w:tabs>
        <w:ind w:left="566" w:right="-7" w:firstLine="435"/>
        <w:jc w:val="both"/>
        <w:rPr>
          <w:color w:val="181818"/>
        </w:rPr>
      </w:pPr>
      <w:r>
        <w:rPr>
          <w:color w:val="181818"/>
        </w:rPr>
        <w:t xml:space="preserve">Стулья – </w:t>
      </w:r>
      <w:r>
        <w:rPr>
          <w:b/>
          <w:color w:val="181818"/>
        </w:rPr>
        <w:t>К.</w:t>
      </w:r>
    </w:p>
    <w:p w:rsidR="00D16B3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7"/>
        </w:tabs>
        <w:ind w:left="566" w:right="-7" w:firstLine="435"/>
        <w:jc w:val="both"/>
        <w:rPr>
          <w:color w:val="181818"/>
        </w:rPr>
      </w:pPr>
      <w:r>
        <w:rPr>
          <w:color w:val="181818"/>
        </w:rPr>
        <w:t xml:space="preserve">Стеллажи для книг и оборудования – </w:t>
      </w:r>
      <w:r>
        <w:rPr>
          <w:b/>
          <w:color w:val="181818"/>
        </w:rPr>
        <w:t>Д.</w:t>
      </w:r>
    </w:p>
    <w:p w:rsidR="00D16B3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7"/>
        </w:tabs>
        <w:ind w:left="566" w:right="-7" w:firstLine="435"/>
        <w:jc w:val="both"/>
        <w:rPr>
          <w:color w:val="181818"/>
        </w:rPr>
      </w:pPr>
      <w:r>
        <w:rPr>
          <w:color w:val="000000"/>
        </w:rPr>
        <w:t xml:space="preserve">Мебель для проекционного оборудования – </w:t>
      </w:r>
      <w:r>
        <w:rPr>
          <w:b/>
          <w:color w:val="181818"/>
        </w:rPr>
        <w:t>Д.</w:t>
      </w:r>
    </w:p>
    <w:p w:rsidR="00D16B36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7"/>
        </w:tabs>
        <w:ind w:left="566" w:right="-7" w:firstLine="435"/>
        <w:jc w:val="both"/>
        <w:rPr>
          <w:color w:val="181818"/>
        </w:rPr>
      </w:pPr>
      <w:r>
        <w:rPr>
          <w:color w:val="000000"/>
        </w:rPr>
        <w:t xml:space="preserve">Мебель для хранения таблиц и плакатов – </w:t>
      </w:r>
      <w:r>
        <w:rPr>
          <w:b/>
          <w:color w:val="181818"/>
        </w:rPr>
        <w:t>Д.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-7" w:firstLine="435"/>
        <w:jc w:val="both"/>
        <w:rPr>
          <w:b/>
          <w:color w:val="000000"/>
        </w:rPr>
      </w:pPr>
      <w:r>
        <w:rPr>
          <w:b/>
          <w:color w:val="000000"/>
        </w:rPr>
        <w:t>Учебно-методическое обеспечение учебного предмета/предметов: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-7" w:firstLine="435"/>
        <w:jc w:val="both"/>
        <w:rPr>
          <w:color w:val="000000"/>
        </w:rPr>
      </w:pPr>
      <w:r>
        <w:rPr>
          <w:color w:val="181818"/>
        </w:rPr>
        <w:t>Количество указанных средств и объектов учитывает средний расчет наполняемости класса (25—30 учащихся). Для отражения количественных показателей используется следующая </w:t>
      </w:r>
      <w:r>
        <w:rPr>
          <w:i/>
          <w:color w:val="181818"/>
        </w:rPr>
        <w:t>система символических обозначений: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-7" w:firstLine="435"/>
        <w:jc w:val="both"/>
        <w:rPr>
          <w:color w:val="000000"/>
        </w:rPr>
      </w:pPr>
      <w:r>
        <w:rPr>
          <w:b/>
          <w:color w:val="181818"/>
        </w:rPr>
        <w:t>Д </w:t>
      </w:r>
      <w:r>
        <w:rPr>
          <w:color w:val="181818"/>
        </w:rPr>
        <w:t>— демонстрационный экземпляр (1 экз., кроме специально оговоренных случаев);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-7" w:firstLine="435"/>
        <w:jc w:val="both"/>
        <w:rPr>
          <w:color w:val="000000"/>
        </w:rPr>
      </w:pPr>
      <w:r>
        <w:rPr>
          <w:b/>
          <w:color w:val="181818"/>
        </w:rPr>
        <w:t>К </w:t>
      </w:r>
      <w:r>
        <w:rPr>
          <w:color w:val="181818"/>
        </w:rPr>
        <w:t>— полный комплект;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-7" w:firstLine="435"/>
        <w:jc w:val="both"/>
        <w:rPr>
          <w:color w:val="000000"/>
        </w:rPr>
      </w:pPr>
      <w:r>
        <w:rPr>
          <w:b/>
          <w:color w:val="181818"/>
        </w:rPr>
        <w:t>Ф </w:t>
      </w:r>
      <w:r>
        <w:rPr>
          <w:color w:val="181818"/>
        </w:rPr>
        <w:t>— комплект для фронтальной работы (1 экз. на двух учащихся);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-7" w:firstLine="435"/>
        <w:jc w:val="both"/>
        <w:rPr>
          <w:color w:val="000000"/>
        </w:rPr>
      </w:pPr>
      <w:r>
        <w:rPr>
          <w:b/>
          <w:color w:val="181818"/>
        </w:rPr>
        <w:t>П </w:t>
      </w:r>
      <w:r>
        <w:rPr>
          <w:color w:val="181818"/>
        </w:rPr>
        <w:t>— комплект для практической работы в группах (6—7 экз.).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566" w:right="-7" w:firstLine="435"/>
        <w:jc w:val="both"/>
        <w:rPr>
          <w:color w:val="181818"/>
        </w:rPr>
      </w:pPr>
      <w:r>
        <w:rPr>
          <w:b/>
          <w:i/>
          <w:color w:val="181818"/>
          <w:highlight w:val="white"/>
        </w:rPr>
        <w:t>1. Библиотечный фонд (книгопечатная продукция)</w:t>
      </w:r>
    </w:p>
    <w:p w:rsidR="00D16B36" w:rsidRDefault="00000000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181818"/>
        </w:rPr>
      </w:pPr>
      <w:r>
        <w:rPr>
          <w:color w:val="000000"/>
          <w:highlight w:val="white"/>
        </w:rPr>
        <w:t xml:space="preserve">Учебно-наглядные пособия </w:t>
      </w:r>
      <w:r>
        <w:rPr>
          <w:highlight w:val="white"/>
        </w:rPr>
        <w:t xml:space="preserve">– </w:t>
      </w:r>
      <w:r>
        <w:rPr>
          <w:b/>
          <w:color w:val="000000"/>
          <w:highlight w:val="white"/>
        </w:rPr>
        <w:t>Ф</w:t>
      </w:r>
    </w:p>
    <w:p w:rsidR="00D16B36" w:rsidRDefault="00000000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181818"/>
        </w:rPr>
      </w:pPr>
      <w:r>
        <w:t xml:space="preserve">Н.А. Горячева, </w:t>
      </w:r>
      <w:proofErr w:type="spellStart"/>
      <w:r>
        <w:t>Л.А.Неменская</w:t>
      </w:r>
      <w:proofErr w:type="spellEnd"/>
      <w:r>
        <w:t xml:space="preserve">, А.С. Питерских под редакцией Б.М. </w:t>
      </w:r>
      <w:proofErr w:type="spellStart"/>
      <w:r>
        <w:t>Неменского</w:t>
      </w:r>
      <w:proofErr w:type="spellEnd"/>
      <w:r>
        <w:t xml:space="preserve"> «Искусство вокруг нас. 3 класс»: Учебник для учащихся 3 класса, М., Просвещение, 2018 </w:t>
      </w:r>
      <w:r>
        <w:rPr>
          <w:highlight w:val="white"/>
        </w:rPr>
        <w:t>–</w:t>
      </w:r>
      <w:r>
        <w:t xml:space="preserve"> </w:t>
      </w:r>
      <w:r>
        <w:rPr>
          <w:b/>
        </w:rPr>
        <w:t>К</w:t>
      </w:r>
    </w:p>
    <w:p w:rsidR="00D16B36" w:rsidRDefault="00000000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181818"/>
        </w:rPr>
      </w:pPr>
      <w:proofErr w:type="spellStart"/>
      <w:r>
        <w:t>Неменский</w:t>
      </w:r>
      <w:proofErr w:type="spellEnd"/>
      <w:r>
        <w:t xml:space="preserve">, </w:t>
      </w:r>
      <w:proofErr w:type="spellStart"/>
      <w:r>
        <w:t>Неменская</w:t>
      </w:r>
      <w:proofErr w:type="spellEnd"/>
      <w:r>
        <w:t xml:space="preserve">, Коротеева: Изобразительное искусство. Методическое пособие. 1-4 классы </w:t>
      </w:r>
      <w:r>
        <w:rPr>
          <w:highlight w:val="white"/>
        </w:rPr>
        <w:t>–</w:t>
      </w:r>
      <w:r>
        <w:t xml:space="preserve"> </w:t>
      </w:r>
      <w:r>
        <w:rPr>
          <w:b/>
        </w:rPr>
        <w:t>К</w:t>
      </w:r>
    </w:p>
    <w:p w:rsidR="00D16B36" w:rsidRDefault="00000000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181818"/>
        </w:rPr>
      </w:pPr>
      <w:r>
        <w:rPr>
          <w:color w:val="000000"/>
          <w:highlight w:val="white"/>
        </w:rPr>
        <w:t xml:space="preserve">Наглядные пособия в виде таблиц и плакатов — Д, формата А4 – </w:t>
      </w:r>
      <w:r>
        <w:rPr>
          <w:b/>
          <w:color w:val="000000"/>
          <w:highlight w:val="white"/>
        </w:rPr>
        <w:t>Ф</w:t>
      </w:r>
    </w:p>
    <w:p w:rsidR="00D16B36" w:rsidRDefault="00000000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181818"/>
        </w:rPr>
      </w:pPr>
      <w:r>
        <w:rPr>
          <w:color w:val="000000"/>
          <w:highlight w:val="white"/>
        </w:rPr>
        <w:lastRenderedPageBreak/>
        <w:t>Хрестоматии литературных произведений к урокам изобразительного искусства</w:t>
      </w:r>
      <w:r>
        <w:rPr>
          <w:color w:val="181818"/>
        </w:rPr>
        <w:t xml:space="preserve"> </w:t>
      </w:r>
      <w:r>
        <w:rPr>
          <w:b/>
          <w:color w:val="181818"/>
        </w:rPr>
        <w:t>- Д</w:t>
      </w:r>
    </w:p>
    <w:p w:rsidR="00D16B36" w:rsidRDefault="00000000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181818"/>
        </w:rPr>
      </w:pPr>
      <w:r>
        <w:rPr>
          <w:color w:val="000000"/>
          <w:highlight w:val="white"/>
        </w:rPr>
        <w:t>Энциклопедии по искусству, справочные издания</w:t>
      </w:r>
      <w:r>
        <w:rPr>
          <w:color w:val="181818"/>
        </w:rPr>
        <w:t xml:space="preserve"> </w:t>
      </w:r>
      <w:r>
        <w:rPr>
          <w:highlight w:val="white"/>
        </w:rPr>
        <w:t>–</w:t>
      </w:r>
      <w:r>
        <w:rPr>
          <w:b/>
          <w:color w:val="181818"/>
        </w:rPr>
        <w:t xml:space="preserve"> Д</w:t>
      </w:r>
    </w:p>
    <w:p w:rsidR="00D16B36" w:rsidRDefault="00000000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181818"/>
        </w:rPr>
      </w:pPr>
      <w:r>
        <w:rPr>
          <w:color w:val="000000"/>
          <w:highlight w:val="white"/>
        </w:rPr>
        <w:t>Альбомы по искусству</w:t>
      </w:r>
      <w:r>
        <w:rPr>
          <w:color w:val="181818"/>
        </w:rPr>
        <w:t xml:space="preserve"> </w:t>
      </w:r>
      <w:r>
        <w:rPr>
          <w:highlight w:val="white"/>
        </w:rPr>
        <w:t>–</w:t>
      </w:r>
      <w:r>
        <w:rPr>
          <w:b/>
          <w:color w:val="181818"/>
        </w:rPr>
        <w:t xml:space="preserve"> Д</w:t>
      </w:r>
    </w:p>
    <w:p w:rsidR="00D16B36" w:rsidRDefault="00000000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181818"/>
        </w:rPr>
      </w:pPr>
      <w:r>
        <w:rPr>
          <w:color w:val="000000"/>
          <w:highlight w:val="white"/>
        </w:rPr>
        <w:t xml:space="preserve">Книги о художниках и художественных музеях </w:t>
      </w:r>
      <w:r>
        <w:rPr>
          <w:highlight w:val="white"/>
        </w:rPr>
        <w:t>–</w:t>
      </w:r>
      <w:r>
        <w:rPr>
          <w:color w:val="000000"/>
          <w:highlight w:val="white"/>
        </w:rPr>
        <w:t xml:space="preserve"> </w:t>
      </w:r>
      <w:r>
        <w:rPr>
          <w:b/>
          <w:color w:val="181818"/>
        </w:rPr>
        <w:t>Д</w:t>
      </w:r>
    </w:p>
    <w:p w:rsidR="00D16B36" w:rsidRDefault="00000000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ind w:left="566" w:right="-7" w:firstLine="435"/>
        <w:jc w:val="both"/>
        <w:rPr>
          <w:color w:val="181818"/>
        </w:rPr>
      </w:pPr>
      <w:r>
        <w:rPr>
          <w:color w:val="000000"/>
          <w:highlight w:val="white"/>
        </w:rPr>
        <w:t xml:space="preserve">Книги по стилям изобразительного искусства и архитектуры </w:t>
      </w:r>
      <w:r>
        <w:rPr>
          <w:highlight w:val="white"/>
        </w:rPr>
        <w:t>–</w:t>
      </w:r>
      <w:r>
        <w:rPr>
          <w:color w:val="000000"/>
          <w:highlight w:val="white"/>
        </w:rPr>
        <w:t xml:space="preserve"> </w:t>
      </w:r>
      <w:r>
        <w:rPr>
          <w:b/>
          <w:color w:val="181818"/>
        </w:rPr>
        <w:t>Ф (</w:t>
      </w:r>
      <w:r>
        <w:rPr>
          <w:color w:val="000000"/>
          <w:highlight w:val="white"/>
        </w:rPr>
        <w:t>Книги по стилям в искусстве необходимы для самостоятельной работы учащихся, они могут использоваться как раздаточный материал при подготовке учащихся к творческой деятельности, для подготовки сообщений, творческих работ, исследовательской проектной деятельности и должны находиться в фондах школьной библиотеки).</w:t>
      </w:r>
    </w:p>
    <w:p w:rsidR="00D16B36" w:rsidRDefault="00000000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7"/>
        </w:tabs>
        <w:spacing w:after="200"/>
        <w:ind w:left="566" w:right="-7" w:firstLine="435"/>
        <w:jc w:val="both"/>
        <w:rPr>
          <w:color w:val="181818"/>
        </w:rPr>
      </w:pPr>
      <w:r>
        <w:rPr>
          <w:color w:val="000000"/>
          <w:highlight w:val="white"/>
        </w:rPr>
        <w:t xml:space="preserve">Словарь искусствоведческих терминов </w:t>
      </w:r>
      <w:r>
        <w:rPr>
          <w:b/>
          <w:color w:val="181818"/>
        </w:rPr>
        <w:t>Д (</w:t>
      </w:r>
      <w:r>
        <w:rPr>
          <w:color w:val="000000"/>
          <w:highlight w:val="white"/>
        </w:rPr>
        <w:t>Электронный вариант).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-7" w:firstLine="435"/>
        <w:jc w:val="both"/>
        <w:rPr>
          <w:b/>
        </w:rPr>
      </w:pPr>
      <w:r>
        <w:rPr>
          <w:b/>
          <w:color w:val="000000"/>
        </w:rPr>
        <w:t xml:space="preserve">Междисциплинарная команда сопровождения, обучающегося с ОВЗ: </w:t>
      </w:r>
      <w:r>
        <w:rPr>
          <w:color w:val="000000"/>
        </w:rPr>
        <w:t>Педагог-психолог, учитель-логопед, социальный педагог, воспитатель ГПД, педагог-организатор.</w:t>
      </w:r>
      <w:r>
        <w:br w:type="page"/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pacing w:before="240"/>
        <w:ind w:left="566" w:right="-7" w:firstLine="435"/>
        <w:jc w:val="both"/>
        <w:rPr>
          <w:b/>
          <w:color w:val="000000"/>
        </w:rPr>
      </w:pPr>
      <w:r>
        <w:rPr>
          <w:b/>
          <w:color w:val="000000"/>
        </w:rPr>
        <w:lastRenderedPageBreak/>
        <w:t>3. Разработка технологической карты инклюзивного урока по учебному предмету.</w:t>
      </w: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spacing w:before="240"/>
        <w:ind w:left="566" w:right="-7" w:firstLine="435"/>
        <w:jc w:val="both"/>
        <w:rPr>
          <w:b/>
        </w:rPr>
      </w:pPr>
    </w:p>
    <w:p w:rsidR="00D16B36" w:rsidRDefault="00000000">
      <w:pPr>
        <w:spacing w:after="200" w:line="276" w:lineRule="auto"/>
        <w:ind w:left="360"/>
        <w:jc w:val="both"/>
      </w:pPr>
      <w:hyperlink r:id="rId12">
        <w:r>
          <w:rPr>
            <w:color w:val="1155CC"/>
            <w:u w:val="single"/>
          </w:rPr>
          <w:t>Гиперссылка на электронную технологическую карту урока.</w:t>
        </w:r>
      </w:hyperlink>
      <w:r>
        <w:t xml:space="preserve"> </w:t>
      </w:r>
    </w:p>
    <w:p w:rsidR="00D16B36" w:rsidRDefault="00000000">
      <w:pPr>
        <w:spacing w:after="200" w:line="276" w:lineRule="auto"/>
        <w:ind w:left="360"/>
        <w:jc w:val="both"/>
        <w:rPr>
          <w:color w:val="000000"/>
        </w:rPr>
      </w:pPr>
      <w:hyperlink r:id="rId13" w:anchor="gid=1447420303">
        <w:r>
          <w:rPr>
            <w:color w:val="1155CC"/>
            <w:u w:val="single"/>
          </w:rPr>
          <w:t>https://docs.google.com/spreadsheets/d/108cdpouNnGwX2nr2Uqvc5u8_qAuiYEUL/edit#gid=1447420303</w:t>
        </w:r>
      </w:hyperlink>
      <w:r>
        <w:t xml:space="preserve"> </w:t>
      </w:r>
    </w:p>
    <w:p w:rsidR="00D16B36" w:rsidRDefault="00000000">
      <w:pPr>
        <w:shd w:val="clear" w:color="auto" w:fill="FFFFFF"/>
        <w:tabs>
          <w:tab w:val="left" w:pos="7785"/>
        </w:tabs>
        <w:ind w:firstLine="709"/>
        <w:jc w:val="both"/>
        <w:rPr>
          <w:b/>
        </w:rPr>
      </w:pPr>
      <w:r>
        <w:rPr>
          <w:b/>
        </w:rPr>
        <w:t>Самоанализ инклюзивного урока:</w:t>
      </w:r>
      <w:r>
        <w:rPr>
          <w:b/>
        </w:rPr>
        <w:tab/>
      </w:r>
    </w:p>
    <w:p w:rsidR="00D16B36" w:rsidRDefault="00000000">
      <w:pPr>
        <w:numPr>
          <w:ilvl w:val="0"/>
          <w:numId w:val="9"/>
        </w:numPr>
        <w:shd w:val="clear" w:color="auto" w:fill="FFFFFF"/>
        <w:ind w:firstLine="709"/>
        <w:jc w:val="both"/>
      </w:pPr>
      <w:r>
        <w:t>Каково место данного инклюзивного урока в теме?</w:t>
      </w:r>
    </w:p>
    <w:p w:rsidR="00D16B36" w:rsidRDefault="00000000">
      <w:pPr>
        <w:shd w:val="clear" w:color="auto" w:fill="FFFFFF"/>
        <w:ind w:left="720"/>
        <w:jc w:val="both"/>
      </w:pPr>
      <w:r>
        <w:t xml:space="preserve">Данный инклюзивный урок занимает очень важное значение во всей теме, т.к. в нем ученик более подробно изучает линию через анализ природы. Это открывает более глубокий уровень </w:t>
      </w:r>
      <w:proofErr w:type="gramStart"/>
      <w:r>
        <w:t>понимания  данного</w:t>
      </w:r>
      <w:proofErr w:type="gramEnd"/>
      <w:r>
        <w:t xml:space="preserve"> средства изображения и даёт возможность по новому изображать, как пройденный материал, так и последующий.</w:t>
      </w:r>
    </w:p>
    <w:p w:rsidR="00D16B36" w:rsidRDefault="00000000">
      <w:pPr>
        <w:numPr>
          <w:ilvl w:val="0"/>
          <w:numId w:val="9"/>
        </w:numPr>
        <w:shd w:val="clear" w:color="auto" w:fill="FFFFFF"/>
        <w:ind w:firstLine="709"/>
        <w:jc w:val="both"/>
        <w:rPr>
          <w:sz w:val="22"/>
          <w:szCs w:val="22"/>
        </w:rPr>
      </w:pPr>
      <w:r>
        <w:t xml:space="preserve">Как данный инклюзивный урок связан с предыдущим, как работает на последующие уроки? </w:t>
      </w:r>
    </w:p>
    <w:p w:rsidR="00D16B36" w:rsidRDefault="00000000">
      <w:pPr>
        <w:shd w:val="clear" w:color="auto" w:fill="FFFFFF"/>
        <w:ind w:left="720"/>
        <w:jc w:val="both"/>
      </w:pPr>
      <w:r>
        <w:t xml:space="preserve">Данный урок продолжает тему предыдущего. Дети углубляют свои знания в понимании линии. Это одно из главных средств выразительности в рисовании, которое ученики будут использовать и в последующем. </w:t>
      </w:r>
    </w:p>
    <w:p w:rsidR="00D16B36" w:rsidRDefault="00000000">
      <w:pPr>
        <w:numPr>
          <w:ilvl w:val="0"/>
          <w:numId w:val="9"/>
        </w:numPr>
        <w:shd w:val="clear" w:color="auto" w:fill="FFFFFF"/>
        <w:ind w:firstLine="709"/>
        <w:jc w:val="both"/>
        <w:rPr>
          <w:sz w:val="22"/>
          <w:szCs w:val="22"/>
        </w:rPr>
      </w:pPr>
      <w:r>
        <w:t>Каковы цель и задачи урока (образовательная, воспитательная, развивающая)?</w:t>
      </w:r>
    </w:p>
    <w:p w:rsidR="00D16B36" w:rsidRDefault="00000000">
      <w:pPr>
        <w:widowControl w:val="0"/>
        <w:ind w:firstLine="709"/>
        <w:jc w:val="both"/>
      </w:pPr>
      <w:r>
        <w:rPr>
          <w:i/>
        </w:rPr>
        <w:t>Цель урока:</w:t>
      </w:r>
      <w:r>
        <w:t xml:space="preserve"> </w:t>
      </w:r>
      <w:r>
        <w:rPr>
          <w:i/>
          <w:color w:val="00000A"/>
          <w:highlight w:val="white"/>
        </w:rPr>
        <w:t>формирование представления о линии, как о важнейшем средстве выражения чувств и настроения в рисунке</w:t>
      </w:r>
      <w:r>
        <w:rPr>
          <w:i/>
          <w:highlight w:val="white"/>
        </w:rPr>
        <w:t>.</w:t>
      </w:r>
    </w:p>
    <w:p w:rsidR="00D16B36" w:rsidRDefault="00000000">
      <w:pPr>
        <w:widowControl w:val="0"/>
        <w:shd w:val="clear" w:color="auto" w:fill="FFFFFF"/>
        <w:jc w:val="both"/>
        <w:rPr>
          <w:i/>
          <w:color w:val="00000A"/>
        </w:rPr>
      </w:pPr>
      <w:r>
        <w:rPr>
          <w:i/>
          <w:color w:val="00000A"/>
        </w:rPr>
        <w:t>Задачи урока</w:t>
      </w:r>
    </w:p>
    <w:p w:rsidR="00D16B36" w:rsidRDefault="00000000">
      <w:pPr>
        <w:widowControl w:val="0"/>
        <w:shd w:val="clear" w:color="auto" w:fill="FFFFFF"/>
        <w:jc w:val="both"/>
        <w:rPr>
          <w:i/>
          <w:color w:val="00000A"/>
        </w:rPr>
      </w:pPr>
      <w:r>
        <w:rPr>
          <w:i/>
          <w:color w:val="00000A"/>
        </w:rPr>
        <w:t>Дидактические:</w:t>
      </w:r>
    </w:p>
    <w:p w:rsidR="00D16B36" w:rsidRDefault="00000000">
      <w:pPr>
        <w:widowControl w:val="0"/>
        <w:shd w:val="clear" w:color="auto" w:fill="FFFFFF"/>
        <w:jc w:val="both"/>
        <w:rPr>
          <w:i/>
          <w:color w:val="00000A"/>
        </w:rPr>
      </w:pPr>
      <w:r>
        <w:rPr>
          <w:i/>
          <w:color w:val="00000A"/>
        </w:rPr>
        <w:t xml:space="preserve"> - изучение произведений пластических видов искусства;</w:t>
      </w:r>
    </w:p>
    <w:p w:rsidR="00D16B36" w:rsidRDefault="00000000">
      <w:pPr>
        <w:widowControl w:val="0"/>
        <w:shd w:val="clear" w:color="auto" w:fill="FFFFFF"/>
        <w:jc w:val="both"/>
        <w:rPr>
          <w:i/>
          <w:color w:val="00000A"/>
        </w:rPr>
      </w:pPr>
      <w:r>
        <w:rPr>
          <w:i/>
          <w:color w:val="00000A"/>
        </w:rPr>
        <w:t>- формирование чувства пропорции, ритма и объёма;</w:t>
      </w:r>
    </w:p>
    <w:p w:rsidR="00D16B36" w:rsidRDefault="00000000">
      <w:pPr>
        <w:widowControl w:val="0"/>
        <w:shd w:val="clear" w:color="auto" w:fill="FFFFFF"/>
        <w:jc w:val="both"/>
        <w:rPr>
          <w:i/>
          <w:color w:val="00000A"/>
        </w:rPr>
      </w:pPr>
      <w:r>
        <w:rPr>
          <w:i/>
          <w:color w:val="00000A"/>
        </w:rPr>
        <w:t>- формирование навыков работы с глиной.</w:t>
      </w:r>
    </w:p>
    <w:p w:rsidR="00D16B36" w:rsidRDefault="00000000">
      <w:pPr>
        <w:widowControl w:val="0"/>
        <w:shd w:val="clear" w:color="auto" w:fill="FFFFFF"/>
        <w:jc w:val="both"/>
        <w:rPr>
          <w:i/>
          <w:color w:val="00000A"/>
        </w:rPr>
      </w:pPr>
      <w:r>
        <w:rPr>
          <w:i/>
          <w:color w:val="00000A"/>
        </w:rPr>
        <w:t>Развивающие:</w:t>
      </w:r>
    </w:p>
    <w:p w:rsidR="00D16B36" w:rsidRDefault="00000000">
      <w:pPr>
        <w:widowControl w:val="0"/>
        <w:shd w:val="clear" w:color="auto" w:fill="FFFFFF"/>
        <w:jc w:val="both"/>
        <w:rPr>
          <w:i/>
          <w:color w:val="00000A"/>
        </w:rPr>
      </w:pPr>
      <w:r>
        <w:rPr>
          <w:i/>
          <w:color w:val="00000A"/>
        </w:rPr>
        <w:t>-развитие мелкой моторики рук;</w:t>
      </w:r>
    </w:p>
    <w:p w:rsidR="00D16B36" w:rsidRDefault="00000000">
      <w:pPr>
        <w:widowControl w:val="0"/>
        <w:shd w:val="clear" w:color="auto" w:fill="FFFFFF"/>
        <w:jc w:val="both"/>
        <w:rPr>
          <w:i/>
          <w:color w:val="00000A"/>
        </w:rPr>
      </w:pPr>
      <w:r>
        <w:rPr>
          <w:i/>
          <w:color w:val="00000A"/>
        </w:rPr>
        <w:t>- развитие глазомера;</w:t>
      </w:r>
    </w:p>
    <w:p w:rsidR="00D16B36" w:rsidRDefault="00000000">
      <w:pPr>
        <w:widowControl w:val="0"/>
        <w:shd w:val="clear" w:color="auto" w:fill="FFFFFF"/>
        <w:jc w:val="both"/>
        <w:rPr>
          <w:i/>
          <w:color w:val="00000A"/>
        </w:rPr>
      </w:pPr>
      <w:r>
        <w:rPr>
          <w:i/>
          <w:color w:val="00000A"/>
        </w:rPr>
        <w:t>-развитие творческих способностей;</w:t>
      </w:r>
    </w:p>
    <w:p w:rsidR="00D16B36" w:rsidRDefault="00000000">
      <w:pPr>
        <w:widowControl w:val="0"/>
        <w:shd w:val="clear" w:color="auto" w:fill="FFFFFF"/>
        <w:jc w:val="both"/>
        <w:rPr>
          <w:i/>
          <w:color w:val="00000A"/>
        </w:rPr>
      </w:pPr>
      <w:r>
        <w:rPr>
          <w:i/>
          <w:color w:val="00000A"/>
        </w:rPr>
        <w:t>Воспитательные:</w:t>
      </w:r>
    </w:p>
    <w:p w:rsidR="00D16B36" w:rsidRDefault="00000000">
      <w:pPr>
        <w:widowControl w:val="0"/>
        <w:shd w:val="clear" w:color="auto" w:fill="FFFFFF"/>
        <w:jc w:val="both"/>
        <w:rPr>
          <w:i/>
        </w:rPr>
      </w:pPr>
      <w:r>
        <w:rPr>
          <w:i/>
        </w:rPr>
        <w:t>-воспитание усидчивости, аккуратности, трудолюбия;</w:t>
      </w:r>
    </w:p>
    <w:p w:rsidR="00D16B36" w:rsidRDefault="00000000">
      <w:pPr>
        <w:widowControl w:val="0"/>
        <w:shd w:val="clear" w:color="auto" w:fill="FFFFFF"/>
        <w:jc w:val="both"/>
        <w:rPr>
          <w:i/>
        </w:rPr>
      </w:pPr>
      <w:r>
        <w:rPr>
          <w:i/>
        </w:rPr>
        <w:t>-развитие коммуникативных качеств: умение трудиться в коллективе;</w:t>
      </w:r>
    </w:p>
    <w:p w:rsidR="00D16B36" w:rsidRDefault="00000000">
      <w:pPr>
        <w:widowControl w:val="0"/>
        <w:shd w:val="clear" w:color="auto" w:fill="FFFFFF"/>
        <w:jc w:val="both"/>
        <w:rPr>
          <w:i/>
        </w:rPr>
      </w:pPr>
      <w:r>
        <w:rPr>
          <w:i/>
        </w:rPr>
        <w:t>-формирование целеустремлённости, настойчивости, трудолюбия;</w:t>
      </w:r>
    </w:p>
    <w:p w:rsidR="00D16B36" w:rsidRDefault="00000000">
      <w:pPr>
        <w:widowControl w:val="0"/>
        <w:shd w:val="clear" w:color="auto" w:fill="FFFFFF"/>
        <w:jc w:val="both"/>
        <w:rPr>
          <w:i/>
        </w:rPr>
      </w:pPr>
      <w:r>
        <w:rPr>
          <w:i/>
        </w:rPr>
        <w:t>- воспитание любви к природе и бережного отношения к ней.</w:t>
      </w:r>
    </w:p>
    <w:p w:rsidR="00D16B36" w:rsidRDefault="00000000">
      <w:pPr>
        <w:widowControl w:val="0"/>
        <w:shd w:val="clear" w:color="auto" w:fill="FFFFFF"/>
        <w:jc w:val="both"/>
        <w:rPr>
          <w:i/>
          <w:color w:val="00000A"/>
        </w:rPr>
      </w:pPr>
      <w:r>
        <w:rPr>
          <w:i/>
        </w:rPr>
        <w:t>-формирование понятий о безопасности жизнедеятельности.</w:t>
      </w:r>
    </w:p>
    <w:p w:rsidR="00D16B36" w:rsidRDefault="00000000">
      <w:pPr>
        <w:widowControl w:val="0"/>
        <w:ind w:firstLine="709"/>
        <w:jc w:val="both"/>
      </w:pPr>
      <w:r>
        <w:t>4. Насколько удачно было отобрано содержание урока в соответствии с поставленной целью?</w:t>
      </w:r>
    </w:p>
    <w:p w:rsidR="00D16B36" w:rsidRDefault="00000000">
      <w:pPr>
        <w:shd w:val="clear" w:color="auto" w:fill="FFFFFF"/>
        <w:ind w:firstLine="709"/>
        <w:jc w:val="both"/>
      </w:pPr>
      <w:r>
        <w:t xml:space="preserve">Содержание урока было подобрано в соответствии с поставленной целью. Были использованы такие ресурсы для проведения урока как: Учебник, интерактивная доска, учебник «Изобразительное искусство Питерских А.С., </w:t>
      </w:r>
      <w:proofErr w:type="spellStart"/>
      <w:r>
        <w:t>Неменский</w:t>
      </w:r>
      <w:proofErr w:type="spellEnd"/>
      <w:r>
        <w:t xml:space="preserve"> Б.М.- 2 класс», проектор, лазерная указка.</w:t>
      </w:r>
    </w:p>
    <w:p w:rsidR="00D16B36" w:rsidRDefault="00000000">
      <w:pPr>
        <w:shd w:val="clear" w:color="auto" w:fill="FFFFFF"/>
        <w:ind w:firstLine="709"/>
        <w:jc w:val="both"/>
      </w:pPr>
      <w:r>
        <w:t xml:space="preserve">5. Можно ли считать, что избранное сочетание </w:t>
      </w:r>
      <w:proofErr w:type="spellStart"/>
      <w:r>
        <w:t>ассистивных</w:t>
      </w:r>
      <w:proofErr w:type="spellEnd"/>
      <w:r>
        <w:t xml:space="preserve"> средств, инклюзивных технологий, методов обучения является на уроке оптимальным для данного класса?</w:t>
      </w:r>
    </w:p>
    <w:p w:rsidR="00D16B36" w:rsidRDefault="00000000">
      <w:pPr>
        <w:shd w:val="clear" w:color="auto" w:fill="FFFFFF"/>
        <w:ind w:firstLine="709"/>
        <w:jc w:val="both"/>
      </w:pPr>
      <w:r>
        <w:t>Безусловно эта комбинация наиболее эффективна для более подробного рассмотрения темы.</w:t>
      </w:r>
    </w:p>
    <w:p w:rsidR="00D16B36" w:rsidRDefault="00000000">
      <w:pPr>
        <w:shd w:val="clear" w:color="auto" w:fill="FFFFFF"/>
        <w:ind w:firstLine="709"/>
        <w:jc w:val="both"/>
      </w:pPr>
      <w:r>
        <w:t>6. Рационально ли были распределены виды деятельности на каждом этапе урока (учителя, обучающихся с нормальным развитием, обучающихся с ОВЗ)?</w:t>
      </w:r>
    </w:p>
    <w:p w:rsidR="00D16B36" w:rsidRDefault="00000000">
      <w:pPr>
        <w:shd w:val="clear" w:color="auto" w:fill="FFFFFF"/>
        <w:ind w:firstLine="709"/>
        <w:jc w:val="both"/>
      </w:pPr>
      <w:r>
        <w:t xml:space="preserve">Все виды деятельности были распределены рационально. Учитель поприветствовал учеников и попросил всех проверить подготовленные материалы для урока. Учитель провел небольшой опрос по ранее изученной теме. Учитель озвучил тему урока, задал цель и план урока </w:t>
      </w:r>
      <w:r>
        <w:lastRenderedPageBreak/>
        <w:t>по теме. После изложения материала, учитель был готов ответить на все вопросы по теме, а также помочь с возникшими в понимании темы трудностями.</w:t>
      </w:r>
    </w:p>
    <w:p w:rsidR="00D16B36" w:rsidRDefault="00000000">
      <w:pPr>
        <w:shd w:val="clear" w:color="auto" w:fill="FFFFFF"/>
        <w:ind w:firstLine="709"/>
        <w:jc w:val="both"/>
      </w:pPr>
      <w:r>
        <w:t>7. Соотносится ли результат урока с поставленной целью?</w:t>
      </w:r>
    </w:p>
    <w:p w:rsidR="00D16B36" w:rsidRDefault="00000000">
      <w:pPr>
        <w:shd w:val="clear" w:color="auto" w:fill="FFFFFF"/>
        <w:ind w:firstLine="709"/>
        <w:jc w:val="both"/>
      </w:pPr>
      <w:r>
        <w:t xml:space="preserve">Да, соотносится, так как обучающимся удалось развить познавательный интерес по средствам выполнения задания. </w:t>
      </w:r>
    </w:p>
    <w:p w:rsidR="00D16B36" w:rsidRDefault="00000000">
      <w:pPr>
        <w:shd w:val="clear" w:color="auto" w:fill="FFFFFF"/>
        <w:ind w:firstLine="709"/>
        <w:jc w:val="both"/>
      </w:pPr>
      <w:r>
        <w:t>8. Психологическая атмосфера инклюзивного урока. Получили ли обучающиеся удовлетворение от урока?</w:t>
      </w:r>
    </w:p>
    <w:p w:rsidR="00D16B36" w:rsidRDefault="00000000">
      <w:pPr>
        <w:shd w:val="clear" w:color="auto" w:fill="FFFFFF"/>
        <w:ind w:firstLine="709"/>
        <w:jc w:val="both"/>
      </w:pPr>
      <w:r>
        <w:t xml:space="preserve">В классе была доброжелательная атмосфера. Обучающиеся внимательно слушали учителя, не отвлекаясь на посторонние вещи. Учитель дал слово каждому желающему высказаться и ответил на все вопросы учеников. </w:t>
      </w:r>
    </w:p>
    <w:p w:rsidR="00D16B36" w:rsidRDefault="00000000">
      <w:pPr>
        <w:shd w:val="clear" w:color="auto" w:fill="FFFFFF"/>
        <w:ind w:firstLine="709"/>
        <w:jc w:val="both"/>
      </w:pPr>
      <w:r>
        <w:t>9. Как Вы сами оцениваете результаты своего урока?</w:t>
      </w:r>
    </w:p>
    <w:p w:rsidR="00D16B36" w:rsidRDefault="00000000">
      <w:pPr>
        <w:shd w:val="clear" w:color="auto" w:fill="FFFFFF"/>
        <w:ind w:firstLine="709"/>
        <w:jc w:val="both"/>
      </w:pPr>
      <w:r>
        <w:t xml:space="preserve">Урок прошёл отлично. Ученики смогли закрепить старые определения, углубить своё понимание темы и визуализировать полученный материал в работе. Если у них появлялись вопросы или требовалась помощь - учитель сразу же отзывался. Ученики с ОВЗ так же отлично смогли понять тему и выполнить работу. У всех детей появился ещё больший интерес к пройденной теме и рисованию в целом. </w:t>
      </w:r>
    </w:p>
    <w:p w:rsidR="00D16B36" w:rsidRDefault="00000000">
      <w:pPr>
        <w:shd w:val="clear" w:color="auto" w:fill="FFFFFF"/>
        <w:ind w:firstLine="709"/>
        <w:jc w:val="both"/>
      </w:pPr>
      <w:r>
        <w:t>10. Удалось ли реализовать все поставленные задачи урока? Если не удалось, то почему?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pacing w:after="140"/>
        <w:ind w:left="566" w:right="-7" w:firstLine="435"/>
        <w:jc w:val="both"/>
        <w:rPr>
          <w:color w:val="000000"/>
        </w:rPr>
      </w:pPr>
      <w:r>
        <w:t xml:space="preserve">Все поставленные цели и задачи урока были реализованы. 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color w:val="000000"/>
        </w:rPr>
        <w:br/>
      </w:r>
      <w:r>
        <w:rPr>
          <w:color w:val="000000"/>
        </w:rPr>
        <w:br/>
      </w:r>
      <w:r>
        <w:rPr>
          <w:color w:val="000000"/>
        </w:rPr>
        <w:br/>
      </w:r>
      <w:r>
        <w:rPr>
          <w:color w:val="000000"/>
        </w:rPr>
        <w:br/>
      </w:r>
      <w:r>
        <w:rPr>
          <w:color w:val="000000"/>
        </w:rPr>
        <w:br/>
      </w:r>
      <w:r>
        <w:rPr>
          <w:color w:val="000000"/>
        </w:rPr>
        <w:br/>
      </w:r>
      <w:r>
        <w:rPr>
          <w:color w:val="000000"/>
        </w:rPr>
        <w:br/>
      </w:r>
      <w:r>
        <w:rPr>
          <w:color w:val="000000"/>
        </w:rPr>
        <w:br/>
      </w:r>
      <w:r>
        <w:rPr>
          <w:color w:val="000000"/>
        </w:rPr>
        <w:br/>
      </w:r>
      <w:r>
        <w:rPr>
          <w:color w:val="000000"/>
        </w:rPr>
        <w:br/>
      </w:r>
      <w:r>
        <w:rPr>
          <w:color w:val="000000"/>
        </w:rPr>
        <w:br/>
      </w:r>
      <w:r>
        <w:rPr>
          <w:color w:val="000000"/>
        </w:rPr>
        <w:br/>
      </w:r>
      <w:r>
        <w:rPr>
          <w:color w:val="000000"/>
        </w:rPr>
        <w:br/>
      </w:r>
      <w:r>
        <w:rPr>
          <w:color w:val="000000"/>
        </w:rPr>
        <w:br/>
      </w:r>
      <w:r>
        <w:rPr>
          <w:color w:val="000000"/>
        </w:rPr>
        <w:br/>
      </w:r>
      <w:r>
        <w:rPr>
          <w:color w:val="000000"/>
        </w:rPr>
        <w:br/>
      </w: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spacing w:after="140"/>
        <w:ind w:left="170" w:right="113" w:firstLine="425"/>
        <w:jc w:val="both"/>
      </w:pP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spacing w:after="140"/>
        <w:ind w:left="170" w:right="113" w:firstLine="425"/>
        <w:jc w:val="both"/>
      </w:pP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spacing w:after="140"/>
        <w:ind w:left="170" w:right="113" w:firstLine="425"/>
        <w:jc w:val="both"/>
      </w:pP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spacing w:after="140"/>
        <w:ind w:left="170" w:right="113" w:firstLine="425"/>
        <w:jc w:val="both"/>
      </w:pP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spacing w:after="140"/>
        <w:ind w:left="170" w:right="113" w:firstLine="425"/>
        <w:jc w:val="both"/>
      </w:pP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spacing w:after="140"/>
        <w:ind w:left="170" w:right="113" w:firstLine="425"/>
        <w:jc w:val="both"/>
      </w:pP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spacing w:after="140"/>
        <w:ind w:left="170" w:right="113" w:firstLine="425"/>
        <w:jc w:val="both"/>
      </w:pP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spacing w:after="140"/>
        <w:ind w:left="170" w:right="113" w:firstLine="425"/>
        <w:jc w:val="both"/>
      </w:pP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spacing w:after="140"/>
        <w:ind w:left="170" w:right="113" w:firstLine="425"/>
        <w:jc w:val="both"/>
      </w:pP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13"/>
        <w:jc w:val="both"/>
        <w:rPr>
          <w:b/>
        </w:rPr>
      </w:pP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566" w:right="113" w:firstLine="435"/>
        <w:jc w:val="both"/>
        <w:rPr>
          <w:b/>
          <w:color w:val="000000"/>
        </w:rPr>
      </w:pPr>
      <w:r>
        <w:rPr>
          <w:b/>
          <w:color w:val="000000"/>
        </w:rPr>
        <w:t>4. Разработка и проведение инклюзивного внеурочного мероприятия.</w:t>
      </w: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13"/>
      </w:pP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113" w:firstLine="435"/>
        <w:rPr>
          <w:color w:val="000000"/>
        </w:rPr>
      </w:pPr>
      <w:r>
        <w:rPr>
          <w:color w:val="000000"/>
        </w:rPr>
        <w:t>Технологическая карта инклюзивного мероприятия: 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113" w:firstLine="435"/>
      </w:pPr>
      <w:hyperlink r:id="rId14">
        <w:r>
          <w:rPr>
            <w:color w:val="1155CC"/>
            <w:u w:val="single"/>
          </w:rPr>
          <w:t>https://docs.google.com/spreadsheets/d/1RDYJs407tkKTtoPCX_MA3fuWI6OpJegH/edit?usp=sharing&amp;ouid=108958506440248356724&amp;rtpof=true&amp;sd=true</w:t>
        </w:r>
      </w:hyperlink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ind w:left="566" w:right="113" w:firstLine="435"/>
      </w:pPr>
    </w:p>
    <w:p w:rsidR="00D16B36" w:rsidRDefault="00000000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t>Предмет: Изобразительное искусство</w:t>
      </w:r>
    </w:p>
    <w:p w:rsidR="00D16B36" w:rsidRDefault="00000000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t>Класс: 2«А»</w:t>
      </w:r>
    </w:p>
    <w:p w:rsidR="00D16B36" w:rsidRDefault="00000000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</w:rPr>
      </w:pPr>
      <w:r>
        <w:rPr>
          <w:b/>
        </w:rPr>
        <w:t>Цель:</w:t>
      </w:r>
    </w:p>
    <w:p w:rsidR="00D16B36" w:rsidRDefault="00000000">
      <w:pPr>
        <w:widowControl w:val="0"/>
        <w:numPr>
          <w:ilvl w:val="0"/>
          <w:numId w:val="10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t>познавательная деятельность;</w:t>
      </w:r>
    </w:p>
    <w:p w:rsidR="00D16B36" w:rsidRDefault="00000000">
      <w:pPr>
        <w:widowControl w:val="0"/>
        <w:numPr>
          <w:ilvl w:val="0"/>
          <w:numId w:val="10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t>досугово-развлекательная деятельность (досуговое общение).</w:t>
      </w:r>
    </w:p>
    <w:p w:rsidR="00D16B36" w:rsidRDefault="00000000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</w:rPr>
      </w:pPr>
      <w:r>
        <w:rPr>
          <w:b/>
        </w:rPr>
        <w:t>Задачи:</w:t>
      </w:r>
    </w:p>
    <w:p w:rsidR="00D16B36" w:rsidRDefault="00000000">
      <w:pPr>
        <w:widowControl w:val="0"/>
        <w:numPr>
          <w:ilvl w:val="0"/>
          <w:numId w:val="1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t>развивать память, мышление, речь, познавательные интересы;</w:t>
      </w:r>
    </w:p>
    <w:p w:rsidR="00D16B36" w:rsidRDefault="00000000">
      <w:pPr>
        <w:widowControl w:val="0"/>
        <w:numPr>
          <w:ilvl w:val="0"/>
          <w:numId w:val="1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t>развивать эмоции учащихся;</w:t>
      </w:r>
    </w:p>
    <w:p w:rsidR="00D16B36" w:rsidRDefault="00000000">
      <w:pPr>
        <w:widowControl w:val="0"/>
        <w:numPr>
          <w:ilvl w:val="0"/>
          <w:numId w:val="1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t>развивать интерес к конкретной деятельности;</w:t>
      </w:r>
    </w:p>
    <w:p w:rsidR="00D16B36" w:rsidRDefault="00000000">
      <w:pPr>
        <w:widowControl w:val="0"/>
        <w:numPr>
          <w:ilvl w:val="0"/>
          <w:numId w:val="1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t>пробудить чувства учащихся (удивления, гордости, уважения, сопричастности);</w:t>
      </w:r>
    </w:p>
    <w:p w:rsidR="00D16B36" w:rsidRDefault="00000000">
      <w:pPr>
        <w:widowControl w:val="0"/>
        <w:numPr>
          <w:ilvl w:val="0"/>
          <w:numId w:val="1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t>создать атмосферу коллективного поиска, эмоциональной приподнятости, радости познания, радости преодоления трудностей;</w:t>
      </w:r>
    </w:p>
    <w:p w:rsidR="00D16B36" w:rsidRDefault="00000000">
      <w:pPr>
        <w:widowControl w:val="0"/>
        <w:numPr>
          <w:ilvl w:val="0"/>
          <w:numId w:val="1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t>содействовать в ходе внеурочного мероприятия формированию мировоззренческих понятий.</w:t>
      </w:r>
    </w:p>
    <w:p w:rsidR="00D16B36" w:rsidRDefault="00000000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rPr>
          <w:b/>
        </w:rPr>
        <w:t>Виды внеурочной деятельности</w:t>
      </w:r>
      <w:r>
        <w:t>: кружок</w:t>
      </w:r>
    </w:p>
    <w:p w:rsidR="00D16B36" w:rsidRDefault="00000000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rPr>
          <w:b/>
        </w:rPr>
        <w:t xml:space="preserve">Формы внеурочной деятельности: </w:t>
      </w:r>
      <w:r>
        <w:t>классный час</w:t>
      </w:r>
    </w:p>
    <w:p w:rsidR="00D16B36" w:rsidRDefault="00000000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rPr>
          <w:b/>
        </w:rPr>
        <w:t>Перечень оборудования:</w:t>
      </w:r>
      <w:r>
        <w:t xml:space="preserve"> глина, баночки с водой, стеки, фартуки, доски, тряпочки</w:t>
      </w:r>
    </w:p>
    <w:p w:rsidR="00D16B36" w:rsidRDefault="00000000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rPr>
          <w:b/>
        </w:rPr>
        <w:t>Задания с использованием инклюзивных технологий:</w:t>
      </w:r>
      <w:r>
        <w:t xml:space="preserve"> интерактивные технологии, групповой проект</w:t>
      </w:r>
    </w:p>
    <w:p w:rsidR="00D16B36" w:rsidRDefault="00000000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</w:rPr>
      </w:pPr>
      <w:r>
        <w:rPr>
          <w:b/>
        </w:rPr>
        <w:t>Правила, система оценки:</w:t>
      </w:r>
    </w:p>
    <w:p w:rsidR="00D16B36" w:rsidRDefault="00000000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t>Так как в конце классного часа была проведена рефлексия, то система оценок не была разработана: ученики поднимали руку и высказывались по предложенному заданию.</w:t>
      </w:r>
    </w:p>
    <w:p w:rsidR="00D16B36" w:rsidRDefault="00000000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t>Ведущие отвечали на вопросы и благодарили тех учеников, которые высказали свое мнение.</w:t>
      </w:r>
    </w:p>
    <w:p w:rsidR="00D16B36" w:rsidRDefault="00000000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</w:rPr>
      </w:pPr>
      <w:r>
        <w:rPr>
          <w:b/>
        </w:rPr>
        <w:t>Подведение итогов викторины, награждение победителей.</w:t>
      </w:r>
    </w:p>
    <w:p w:rsidR="00D16B36" w:rsidRDefault="00000000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t>В конце классного часа была проведена рефлексия</w:t>
      </w:r>
      <w:proofErr w:type="gramStart"/>
      <w:r>
        <w:t>: Продолжите</w:t>
      </w:r>
      <w:proofErr w:type="gramEnd"/>
      <w:r>
        <w:t xml:space="preserve"> следующие фразы «Я хотел бы…», «Мне запомнилось…». Работы детей собирались и вешались на доску, дети комментировали работы друг друга. Каждый желающий продолжил одну из предложенных фраз и задал вопросы по классному часу. Все участники получили призы за участие в мероприятии в виде конфет. </w:t>
      </w:r>
    </w:p>
    <w:p w:rsidR="00D16B36" w:rsidRDefault="00000000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rPr>
          <w:b/>
        </w:rPr>
        <w:t>Сценарий мероприятия: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113" w:firstLine="435"/>
      </w:pPr>
      <w:r>
        <w:t>Приветствие и ознакомление.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113" w:firstLine="435"/>
      </w:pPr>
      <w:r>
        <w:t xml:space="preserve">-Здравствуйте ребята! Меня зовут Ирина Игоревна и сегодня я предлагаю вам всем вместе, дружно украсить класс, но кое-чем необычным. У меня с собой есть глина. Как вы </w:t>
      </w:r>
      <w:proofErr w:type="gramStart"/>
      <w:r>
        <w:t>думаете</w:t>
      </w:r>
      <w:proofErr w:type="gramEnd"/>
      <w:r>
        <w:t xml:space="preserve"> что из неё можно сделать? (ученики: горшки, украшения, фигурки\тотемы и т.д.) Правильно! Я думаю, что вам было бы очень интересно попробовать сделать что-то из нового материала. И предлагаю вам сделать небольшие фигурки. Это может что угодно, что связано с вами. </w:t>
      </w:r>
      <w:proofErr w:type="gramStart"/>
      <w:r>
        <w:t>Например</w:t>
      </w:r>
      <w:proofErr w:type="gramEnd"/>
      <w:r>
        <w:t xml:space="preserve"> ваша любимая еда или персонаж из мультика, может быть ваш домашний любимец или животное, что очень похоже на вас. А может быть вы возьмёте неодушевленный предмет: </w:t>
      </w:r>
      <w:proofErr w:type="gramStart"/>
      <w:r>
        <w:t>например</w:t>
      </w:r>
      <w:proofErr w:type="gramEnd"/>
      <w:r>
        <w:t xml:space="preserve"> я люблю читать книги и я могу сделать маленькую книжку. Вы можете сделать всё что угодно, что связано с вами! А потом мы соберём всё это </w:t>
      </w:r>
      <w:proofErr w:type="gramStart"/>
      <w:r>
        <w:t>в небольшую композицию</w:t>
      </w:r>
      <w:proofErr w:type="gramEnd"/>
      <w:r>
        <w:t xml:space="preserve"> и вы сможете посмотреть какой вы класс.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113" w:firstLine="435"/>
      </w:pPr>
      <w:r>
        <w:t>Изучение новых знаний и способов деятельностный этап.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113" w:firstLine="435"/>
      </w:pPr>
      <w:r>
        <w:t xml:space="preserve">- Но для начала нам надо немного посмотреть примеров того, что вообще можно сделать из глины. Гончарное ремесло существует с давних пор. (1 </w:t>
      </w:r>
      <w:proofErr w:type="gramStart"/>
      <w:r>
        <w:t>слайд)Из</w:t>
      </w:r>
      <w:proofErr w:type="gramEnd"/>
      <w:r>
        <w:t xml:space="preserve"> глины делают </w:t>
      </w:r>
      <w:r>
        <w:lastRenderedPageBreak/>
        <w:t xml:space="preserve">посуду, предметы обихода, игрушки для детей и даже украшения. В России большое разнообразие малых форм представляют народные </w:t>
      </w:r>
      <w:proofErr w:type="gramStart"/>
      <w:r>
        <w:t>промыслы:  (</w:t>
      </w:r>
      <w:proofErr w:type="gramEnd"/>
      <w:r>
        <w:t>2 слайд)«Дымковская», (3 слайд)«Каргопольская», (4 слайд)«</w:t>
      </w:r>
      <w:proofErr w:type="spellStart"/>
      <w:r>
        <w:t>Филимоновскя</w:t>
      </w:r>
      <w:proofErr w:type="spellEnd"/>
      <w:r>
        <w:t>» игрушка.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113" w:firstLine="435"/>
        <w:rPr>
          <w:i/>
        </w:rPr>
      </w:pPr>
      <w:r>
        <w:t xml:space="preserve">- Скажите, кто-нибудь из вас лепил из глины? Насколько прочными были ваши изделия? Перед вами предметы, изготовленные в нашем Доме Пионеров. Кто скажет, что с ними делали, чтобы они стали прочными? </w:t>
      </w:r>
      <w:r>
        <w:rPr>
          <w:i/>
        </w:rPr>
        <w:t>(Изделия из глины обжигают в муфельной печи при температуре 900 градусов. При этом глина, потеряв воду, меняет свою структуру и превращается в силикат, а изделие приобретает красивый терракотовый цвет. Обожжённую глину называют керамикой).</w:t>
      </w:r>
    </w:p>
    <w:p w:rsidR="00D16B36" w:rsidRDefault="00000000">
      <w:pPr>
        <w:shd w:val="clear" w:color="auto" w:fill="FFFFFF"/>
      </w:pPr>
      <w:r>
        <w:t xml:space="preserve">        Многие известные художники увлекались керамикой и создавали свои произведения искусства: (5 </w:t>
      </w:r>
      <w:proofErr w:type="gramStart"/>
      <w:r>
        <w:t>слайд)М.А.</w:t>
      </w:r>
      <w:proofErr w:type="gramEnd"/>
      <w:r>
        <w:t xml:space="preserve"> Врубель «Волхова»; И. Барковская «Лев»; В. Малолетков «Двое»; Д. </w:t>
      </w:r>
      <w:proofErr w:type="spellStart"/>
      <w:r>
        <w:t>Конелл</w:t>
      </w:r>
      <w:proofErr w:type="spellEnd"/>
      <w:r>
        <w:t xml:space="preserve"> «Красный чайник»; Ю. </w:t>
      </w:r>
      <w:proofErr w:type="spellStart"/>
      <w:r>
        <w:t>Бугуева</w:t>
      </w:r>
      <w:proofErr w:type="spellEnd"/>
      <w:r>
        <w:t xml:space="preserve"> «Рождение единорога»</w:t>
      </w:r>
    </w:p>
    <w:p w:rsidR="00D16B36" w:rsidRDefault="00000000">
      <w:pPr>
        <w:shd w:val="clear" w:color="auto" w:fill="FFFFFF"/>
      </w:pPr>
      <w:r>
        <w:t xml:space="preserve"> </w:t>
      </w:r>
    </w:p>
    <w:p w:rsidR="00D16B36" w:rsidRDefault="00000000">
      <w:pPr>
        <w:shd w:val="clear" w:color="auto" w:fill="FFFFFF"/>
      </w:pPr>
      <w:r>
        <w:t xml:space="preserve">        Сегодня мы с вами будем лепить из глины, и пользоваться острыми инструментами.</w:t>
      </w:r>
    </w:p>
    <w:p w:rsidR="00D16B36" w:rsidRDefault="00000000">
      <w:pPr>
        <w:shd w:val="clear" w:color="auto" w:fill="FFFFFF"/>
      </w:pPr>
      <w:r>
        <w:t>Во время работы нужно соблюдать:</w:t>
      </w:r>
    </w:p>
    <w:p w:rsidR="00D16B36" w:rsidRDefault="00000000">
      <w:pPr>
        <w:shd w:val="clear" w:color="auto" w:fill="FFFFFF"/>
        <w:jc w:val="center"/>
      </w:pPr>
      <w:r>
        <w:t>Правила безопасного обращения с ними:</w:t>
      </w:r>
    </w:p>
    <w:p w:rsidR="00D16B36" w:rsidRDefault="00000000">
      <w:pPr>
        <w:shd w:val="clear" w:color="auto" w:fill="FFFFFF"/>
      </w:pPr>
      <w:r>
        <w:t xml:space="preserve">1. Работать с глиной нужно чистыми и сухими руками. Для этого у вас есть мокрые </w:t>
      </w:r>
      <w:proofErr w:type="gramStart"/>
      <w:r>
        <w:t>тряпочки  и</w:t>
      </w:r>
      <w:proofErr w:type="gramEnd"/>
      <w:r>
        <w:t xml:space="preserve"> сухие салфетки.</w:t>
      </w:r>
    </w:p>
    <w:p w:rsidR="00D16B36" w:rsidRDefault="00000000">
      <w:pPr>
        <w:shd w:val="clear" w:color="auto" w:fill="FFFFFF"/>
      </w:pPr>
      <w:r>
        <w:t>2. Острыми предметами нужно пользоваться осторожно: не размахивать ими, не направлять остриё в сторону соседа или к себе, передавать их друг другу только тупым концом.</w:t>
      </w:r>
    </w:p>
    <w:p w:rsidR="00D16B36" w:rsidRDefault="00000000">
      <w:pPr>
        <w:shd w:val="clear" w:color="auto" w:fill="FFFFFF"/>
      </w:pPr>
      <w:r>
        <w:t>3. В муфельной печи изделие обжигает только педагог. После обжига нельзя открывать печь до полного её остывания.</w:t>
      </w:r>
    </w:p>
    <w:p w:rsidR="00D16B36" w:rsidRDefault="00000000">
      <w:pPr>
        <w:shd w:val="clear" w:color="auto" w:fill="FFFFFF"/>
      </w:pPr>
      <w:r>
        <w:t>4. Ни в коем случае не пытайтесь обжигать поделки из глины в домашних условиях в печи, духовке или костре. Это может привести к тяжелейшим травмам лица и глаз во время взрыва изделия!</w:t>
      </w:r>
    </w:p>
    <w:p w:rsidR="00D16B36" w:rsidRDefault="00000000">
      <w:pPr>
        <w:shd w:val="clear" w:color="auto" w:fill="FFFFFF"/>
        <w:rPr>
          <w:i/>
        </w:rPr>
      </w:pPr>
      <w:r>
        <w:t xml:space="preserve">        </w:t>
      </w:r>
    </w:p>
    <w:p w:rsidR="00D16B36" w:rsidRDefault="00000000">
      <w:pPr>
        <w:shd w:val="clear" w:color="auto" w:fill="FFFFFF"/>
        <w:jc w:val="center"/>
      </w:pPr>
      <w:r>
        <w:t>Деятельностный этап</w:t>
      </w:r>
    </w:p>
    <w:p w:rsidR="00D16B36" w:rsidRDefault="00000000">
      <w:pPr>
        <w:shd w:val="clear" w:color="auto" w:fill="FFFFFF"/>
      </w:pPr>
      <w:r>
        <w:t xml:space="preserve">      </w:t>
      </w:r>
      <w:r>
        <w:tab/>
        <w:t xml:space="preserve">Мы возьмём небольшой кусочек глины, он должен поместиться в вашу ладошку. </w:t>
      </w:r>
    </w:p>
    <w:p w:rsidR="00D16B36" w:rsidRDefault="00000000">
      <w:pPr>
        <w:shd w:val="clear" w:color="auto" w:fill="FFFFFF"/>
      </w:pPr>
      <w:r>
        <w:t xml:space="preserve">Чтобы внутри не было пузырьков воздуха, промешиваем глину, т.е. нужно её скатать из неё жгуты и сложить их пополам </w:t>
      </w:r>
      <w:proofErr w:type="spellStart"/>
      <w:r>
        <w:t>пополам</w:t>
      </w:r>
      <w:proofErr w:type="spellEnd"/>
      <w:r>
        <w:t xml:space="preserve">. </w:t>
      </w:r>
      <w:proofErr w:type="gramStart"/>
      <w:r>
        <w:t>Делаем  3</w:t>
      </w:r>
      <w:proofErr w:type="gramEnd"/>
      <w:r>
        <w:t>-4 раза.</w:t>
      </w:r>
    </w:p>
    <w:p w:rsidR="00D16B36" w:rsidRDefault="00000000">
      <w:pPr>
        <w:shd w:val="clear" w:color="auto" w:fill="FFFFFF"/>
        <w:ind w:firstLine="720"/>
      </w:pPr>
      <w:r>
        <w:t>Руки моем и вытираем тряпочкой.</w:t>
      </w:r>
    </w:p>
    <w:p w:rsidR="00D16B36" w:rsidRDefault="00000000">
      <w:pPr>
        <w:shd w:val="clear" w:color="auto" w:fill="FFFFFF"/>
      </w:pPr>
      <w:r>
        <w:tab/>
        <w:t>А теперь вы можете делать то, что сами захотите. Помните, ваша главная цель - создать что-то, что просто связано с вами, что вам нравится.</w:t>
      </w:r>
    </w:p>
    <w:p w:rsidR="00D16B36" w:rsidRDefault="00000000">
      <w:pPr>
        <w:shd w:val="clear" w:color="auto" w:fill="FFFFFF"/>
        <w:ind w:firstLine="720"/>
      </w:pPr>
      <w:r>
        <w:t xml:space="preserve">Какие есть подсказки: если делаете зверька - туловище лепим из овала, лапки более вытянуты, голова </w:t>
      </w:r>
      <w:proofErr w:type="gramStart"/>
      <w:r>
        <w:t>- это</w:t>
      </w:r>
      <w:proofErr w:type="gramEnd"/>
      <w:r>
        <w:t xml:space="preserve"> круг. (Учитель рисует примеры простых геометрических форм на интерактивной доске)</w:t>
      </w:r>
    </w:p>
    <w:p w:rsidR="00D16B36" w:rsidRDefault="00000000">
      <w:pPr>
        <w:shd w:val="clear" w:color="auto" w:fill="FFFFFF"/>
        <w:ind w:firstLine="720"/>
      </w:pPr>
      <w:r>
        <w:t xml:space="preserve">Какие-то предметы, например книга, заколка, рюкзак, компьютер - так же делаются из простых форм. </w:t>
      </w:r>
    </w:p>
    <w:p w:rsidR="00D16B36" w:rsidRDefault="00000000">
      <w:pPr>
        <w:shd w:val="clear" w:color="auto" w:fill="FFFFFF"/>
      </w:pPr>
      <w:r>
        <w:tab/>
        <w:t>Мелкие детали мы делаем при помощи стеков, например рисуем глаза, рот, добавляем узоры или текст.</w:t>
      </w:r>
    </w:p>
    <w:p w:rsidR="00D16B36" w:rsidRDefault="00000000">
      <w:pPr>
        <w:shd w:val="clear" w:color="auto" w:fill="FFFFFF"/>
        <w:ind w:left="360"/>
        <w:jc w:val="center"/>
      </w:pPr>
      <w:r>
        <w:t>Подведение итогов</w:t>
      </w:r>
    </w:p>
    <w:p w:rsidR="00D16B36" w:rsidRDefault="00000000">
      <w:pPr>
        <w:shd w:val="clear" w:color="auto" w:fill="FFFFFF"/>
        <w:ind w:left="360"/>
      </w:pPr>
      <w:r>
        <w:t xml:space="preserve">- Наше время работы подошло к концу. Давайте посмотрим у кого что получилось. (ученики показывают фигурки) А как думаете как они могут быть связаны друг с другом или что могут </w:t>
      </w:r>
      <w:proofErr w:type="gramStart"/>
      <w:r>
        <w:t>делать(</w:t>
      </w:r>
      <w:proofErr w:type="gramEnd"/>
      <w:r>
        <w:t xml:space="preserve">ученики предлагают варианты, пример: кот читает книгу и </w:t>
      </w:r>
      <w:proofErr w:type="spellStart"/>
      <w:r>
        <w:t>тд</w:t>
      </w:r>
      <w:proofErr w:type="spellEnd"/>
      <w:r>
        <w:t>) Мы все здорово потрудились сегодня. Я заберу фигурки на обжиг и принесу завтра, тогда вы уже можете подготовить место в вашем уголке класса.</w:t>
      </w:r>
    </w:p>
    <w:p w:rsidR="00D16B36" w:rsidRDefault="00000000">
      <w:pPr>
        <w:shd w:val="clear" w:color="auto" w:fill="FFFFFF"/>
        <w:ind w:left="360"/>
        <w:jc w:val="center"/>
      </w:pPr>
      <w:r>
        <w:t>Завершение занятия.</w:t>
      </w:r>
    </w:p>
    <w:p w:rsidR="00D16B36" w:rsidRDefault="00000000">
      <w:pPr>
        <w:shd w:val="clear" w:color="auto" w:fill="FFFFFF"/>
        <w:ind w:left="360"/>
      </w:pPr>
      <w:r>
        <w:t xml:space="preserve"> Уборка рабочих мест.</w:t>
      </w: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ind w:left="566" w:right="113" w:firstLine="435"/>
      </w:pPr>
    </w:p>
    <w:p w:rsidR="00D16B36" w:rsidRDefault="00000000">
      <w:pPr>
        <w:ind w:firstLine="709"/>
        <w:jc w:val="both"/>
        <w:rPr>
          <w:b/>
        </w:rPr>
      </w:pPr>
      <w:r>
        <w:rPr>
          <w:b/>
        </w:rPr>
        <w:t>Самоанализ проведенного мероприятия</w:t>
      </w:r>
    </w:p>
    <w:p w:rsidR="00D16B36" w:rsidRDefault="00000000">
      <w:pPr>
        <w:ind w:firstLine="709"/>
        <w:jc w:val="both"/>
      </w:pPr>
      <w:r>
        <w:lastRenderedPageBreak/>
        <w:t>Данное мероприятие направлено на развитие познавательного интереса и моторики школьников, а также коллективной работы. В ходе мероприятия представлены такие виды деятельности, как познавательная, игровая. Ученики научились делать поделки из глины и развить своё воображение. Поставленные цели были достигнуты. Мероприятие оказало воспитательное, развивающее и общеобразовательное влияние на учащихся. Оно также поспособствовало формированию у них взаимопонимания и коллективного сотворчества.</w:t>
      </w: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ind w:left="566" w:right="113" w:firstLine="435"/>
      </w:pP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113" w:firstLine="435"/>
        <w:jc w:val="both"/>
        <w:rPr>
          <w:b/>
        </w:rPr>
      </w:pPr>
      <w:r>
        <w:rPr>
          <w:b/>
          <w:color w:val="000000"/>
        </w:rPr>
        <w:t xml:space="preserve"> 5. Самоанализ результатов практики:</w:t>
      </w:r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113" w:firstLine="435"/>
        <w:jc w:val="both"/>
        <w:rPr>
          <w:color w:val="000000"/>
        </w:rPr>
      </w:pPr>
      <w:hyperlink r:id="rId15">
        <w:r>
          <w:rPr>
            <w:color w:val="1155CC"/>
            <w:u w:val="single"/>
          </w:rPr>
          <w:t>https://docs.google.com/forms/u/0/d/e/1FAIpQLSfTYjnTBDu9buIfVN9CCh9nMEOed3uXSduEWCunw-Rvl94wTg/formResponse</w:t>
        </w:r>
      </w:hyperlink>
    </w:p>
    <w:p w:rsidR="00D16B36" w:rsidRDefault="00000000">
      <w:pPr>
        <w:pBdr>
          <w:top w:val="nil"/>
          <w:left w:val="nil"/>
          <w:bottom w:val="nil"/>
          <w:right w:val="nil"/>
          <w:between w:val="nil"/>
        </w:pBdr>
        <w:ind w:left="566" w:right="113" w:firstLine="435"/>
        <w:jc w:val="both"/>
        <w:rPr>
          <w:color w:val="000000"/>
        </w:rPr>
      </w:pPr>
      <w:bookmarkStart w:id="0" w:name="_heading=h.gjdgxs" w:colFirst="0" w:colLast="0"/>
      <w:bookmarkEnd w:id="0"/>
      <w:r>
        <w:rPr>
          <w:color w:val="000000"/>
        </w:rPr>
        <w:br/>
      </w:r>
      <w:r>
        <w:t>На данной практике я</w:t>
      </w:r>
      <w:r>
        <w:rPr>
          <w:color w:val="000000"/>
        </w:rPr>
        <w:t xml:space="preserve"> </w:t>
      </w:r>
      <w:proofErr w:type="gramStart"/>
      <w:r>
        <w:rPr>
          <w:color w:val="000000"/>
        </w:rPr>
        <w:t>узнала</w:t>
      </w:r>
      <w:proofErr w:type="gramEnd"/>
      <w:r>
        <w:rPr>
          <w:color w:val="000000"/>
        </w:rPr>
        <w:t xml:space="preserve"> как работать с </w:t>
      </w:r>
      <w:proofErr w:type="spellStart"/>
      <w:r>
        <w:rPr>
          <w:color w:val="000000"/>
        </w:rPr>
        <w:t>ассистивными</w:t>
      </w:r>
      <w:proofErr w:type="spellEnd"/>
      <w:r>
        <w:rPr>
          <w:color w:val="000000"/>
        </w:rPr>
        <w:t xml:space="preserve"> средствами, инклюзивными технологиями и освоила их. </w:t>
      </w:r>
      <w:proofErr w:type="gramStart"/>
      <w:r>
        <w:rPr>
          <w:color w:val="000000"/>
        </w:rPr>
        <w:t>Поняла</w:t>
      </w:r>
      <w:proofErr w:type="gramEnd"/>
      <w:r>
        <w:rPr>
          <w:color w:val="000000"/>
        </w:rPr>
        <w:t xml:space="preserve"> насколько важно использовать всё доступное оборудование. Научилась работать с технологической картой для урока\внеурочного мероприятия, а </w:t>
      </w:r>
      <w:proofErr w:type="gramStart"/>
      <w:r>
        <w:rPr>
          <w:color w:val="000000"/>
        </w:rPr>
        <w:t>так же</w:t>
      </w:r>
      <w:proofErr w:type="gramEnd"/>
      <w:r>
        <w:rPr>
          <w:color w:val="000000"/>
        </w:rPr>
        <w:t xml:space="preserve"> с детьми с ОВЗ. Данная практика однозначно поможет мне в </w:t>
      </w:r>
      <w:r>
        <w:t>дальнейшей работе.</w:t>
      </w:r>
    </w:p>
    <w:p w:rsidR="00D16B36" w:rsidRDefault="00D16B36">
      <w:pPr>
        <w:pBdr>
          <w:top w:val="nil"/>
          <w:left w:val="nil"/>
          <w:bottom w:val="nil"/>
          <w:right w:val="nil"/>
          <w:between w:val="nil"/>
        </w:pBdr>
        <w:ind w:left="566" w:right="113"/>
        <w:jc w:val="both"/>
      </w:pPr>
      <w:bookmarkStart w:id="1" w:name="_heading=h.byler6uch0re" w:colFirst="0" w:colLast="0"/>
      <w:bookmarkEnd w:id="1"/>
    </w:p>
    <w:sectPr w:rsidR="00D16B36" w:rsidSect="00825463">
      <w:headerReference w:type="default" r:id="rId16"/>
      <w:footerReference w:type="default" r:id="rId17"/>
      <w:footerReference w:type="first" r:id="rId18"/>
      <w:pgSz w:w="11906" w:h="16838"/>
      <w:pgMar w:top="1701" w:right="567" w:bottom="1134" w:left="1134" w:header="0" w:footer="22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C14AA" w:rsidRDefault="00BC14AA">
      <w:r>
        <w:separator/>
      </w:r>
    </w:p>
  </w:endnote>
  <w:endnote w:type="continuationSeparator" w:id="0">
    <w:p w:rsidR="00BC14AA" w:rsidRDefault="00BC1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16B36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fldChar w:fldCharType="begin"/>
    </w:r>
    <w:r>
      <w:instrText>PAGE</w:instrText>
    </w:r>
    <w:r>
      <w:fldChar w:fldCharType="separate"/>
    </w:r>
    <w:r w:rsidR="00825463">
      <w:rPr>
        <w:noProof/>
      </w:rPr>
      <w:t>2</w:t>
    </w:r>
    <w:r>
      <w:fldChar w:fldCharType="end"/>
    </w:r>
  </w:p>
  <w:p w:rsidR="00D16B36" w:rsidRDefault="00D16B36">
    <w:pPr>
      <w:jc w:val="right"/>
    </w:pPr>
  </w:p>
  <w:p w:rsidR="00D16B36" w:rsidRDefault="00D16B36">
    <w:pPr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16B36" w:rsidRDefault="00D16B36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C14AA" w:rsidRDefault="00BC14AA">
      <w:r>
        <w:separator/>
      </w:r>
    </w:p>
  </w:footnote>
  <w:footnote w:type="continuationSeparator" w:id="0">
    <w:p w:rsidR="00BC14AA" w:rsidRDefault="00BC14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16B36" w:rsidRDefault="00D16B3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644EA"/>
    <w:multiLevelType w:val="multilevel"/>
    <w:tmpl w:val="2F427DB2"/>
    <w:lvl w:ilvl="0">
      <w:start w:val="1"/>
      <w:numFmt w:val="decimal"/>
      <w:lvlText w:val="%1."/>
      <w:lvlJc w:val="left"/>
      <w:pPr>
        <w:ind w:left="707" w:hanging="282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2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1" w15:restartNumberingAfterBreak="0">
    <w:nsid w:val="1EA2591C"/>
    <w:multiLevelType w:val="multilevel"/>
    <w:tmpl w:val="A796BB58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209E0690"/>
    <w:multiLevelType w:val="multilevel"/>
    <w:tmpl w:val="FFD41012"/>
    <w:lvl w:ilvl="0">
      <w:start w:val="1"/>
      <w:numFmt w:val="decimal"/>
      <w:lvlText w:val="%1."/>
      <w:lvlJc w:val="left"/>
      <w:pPr>
        <w:ind w:left="707" w:hanging="282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2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3" w15:restartNumberingAfterBreak="0">
    <w:nsid w:val="2A5A042F"/>
    <w:multiLevelType w:val="multilevel"/>
    <w:tmpl w:val="70087D1C"/>
    <w:lvl w:ilvl="0">
      <w:start w:val="1"/>
      <w:numFmt w:val="decimal"/>
      <w:lvlText w:val="%1."/>
      <w:lvlJc w:val="left"/>
      <w:pPr>
        <w:ind w:left="707" w:hanging="282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2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4" w15:restartNumberingAfterBreak="0">
    <w:nsid w:val="2BA50AB7"/>
    <w:multiLevelType w:val="multilevel"/>
    <w:tmpl w:val="71E601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BC6174E"/>
    <w:multiLevelType w:val="multilevel"/>
    <w:tmpl w:val="71B6C3D4"/>
    <w:lvl w:ilvl="0">
      <w:start w:val="1"/>
      <w:numFmt w:val="decimal"/>
      <w:lvlText w:val="%1."/>
      <w:lvlJc w:val="left"/>
      <w:pPr>
        <w:ind w:left="707" w:hanging="282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2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6" w15:restartNumberingAfterBreak="0">
    <w:nsid w:val="48860B85"/>
    <w:multiLevelType w:val="multilevel"/>
    <w:tmpl w:val="2B48BD8A"/>
    <w:lvl w:ilvl="0">
      <w:start w:val="1"/>
      <w:numFmt w:val="decimal"/>
      <w:lvlText w:val="%1."/>
      <w:lvlJc w:val="left"/>
      <w:pPr>
        <w:ind w:left="707" w:hanging="282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2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7" w15:restartNumberingAfterBreak="0">
    <w:nsid w:val="4C494B08"/>
    <w:multiLevelType w:val="multilevel"/>
    <w:tmpl w:val="806419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4F2333D5"/>
    <w:multiLevelType w:val="multilevel"/>
    <w:tmpl w:val="75302DB6"/>
    <w:lvl w:ilvl="0">
      <w:start w:val="4"/>
      <w:numFmt w:val="decimal"/>
      <w:lvlText w:val="%1."/>
      <w:lvlJc w:val="left"/>
      <w:pPr>
        <w:ind w:left="707" w:hanging="282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2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9" w15:restartNumberingAfterBreak="0">
    <w:nsid w:val="68F84B42"/>
    <w:multiLevelType w:val="multilevel"/>
    <w:tmpl w:val="EAFEC07C"/>
    <w:lvl w:ilvl="0">
      <w:start w:val="1"/>
      <w:numFmt w:val="decimal"/>
      <w:lvlText w:val="%1."/>
      <w:lvlJc w:val="left"/>
      <w:pPr>
        <w:ind w:left="707" w:hanging="282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2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10" w15:restartNumberingAfterBreak="0">
    <w:nsid w:val="6A6D2A09"/>
    <w:multiLevelType w:val="multilevel"/>
    <w:tmpl w:val="AC3649D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B11AF0"/>
    <w:multiLevelType w:val="multilevel"/>
    <w:tmpl w:val="3DBC9F60"/>
    <w:lvl w:ilvl="0">
      <w:start w:val="1"/>
      <w:numFmt w:val="decimal"/>
      <w:lvlText w:val="%1."/>
      <w:lvlJc w:val="left"/>
      <w:pPr>
        <w:ind w:left="707" w:hanging="282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2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12" w15:restartNumberingAfterBreak="0">
    <w:nsid w:val="7E4857FB"/>
    <w:multiLevelType w:val="multilevel"/>
    <w:tmpl w:val="DE74B0F4"/>
    <w:lvl w:ilvl="0">
      <w:start w:val="1"/>
      <w:numFmt w:val="decimal"/>
      <w:lvlText w:val="%1."/>
      <w:lvlJc w:val="left"/>
      <w:pPr>
        <w:ind w:left="707" w:hanging="282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2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num w:numId="1" w16cid:durableId="1619408349">
    <w:abstractNumId w:val="11"/>
  </w:num>
  <w:num w:numId="2" w16cid:durableId="1028292089">
    <w:abstractNumId w:val="6"/>
  </w:num>
  <w:num w:numId="3" w16cid:durableId="1078477062">
    <w:abstractNumId w:val="1"/>
  </w:num>
  <w:num w:numId="4" w16cid:durableId="353656450">
    <w:abstractNumId w:val="8"/>
  </w:num>
  <w:num w:numId="5" w16cid:durableId="1601451023">
    <w:abstractNumId w:val="3"/>
  </w:num>
  <w:num w:numId="6" w16cid:durableId="83379708">
    <w:abstractNumId w:val="9"/>
  </w:num>
  <w:num w:numId="7" w16cid:durableId="1233587550">
    <w:abstractNumId w:val="2"/>
  </w:num>
  <w:num w:numId="8" w16cid:durableId="1352490876">
    <w:abstractNumId w:val="5"/>
  </w:num>
  <w:num w:numId="9" w16cid:durableId="485246699">
    <w:abstractNumId w:val="10"/>
  </w:num>
  <w:num w:numId="10" w16cid:durableId="1140536976">
    <w:abstractNumId w:val="7"/>
  </w:num>
  <w:num w:numId="11" w16cid:durableId="953900863">
    <w:abstractNumId w:val="12"/>
  </w:num>
  <w:num w:numId="12" w16cid:durableId="665790291">
    <w:abstractNumId w:val="0"/>
  </w:num>
  <w:num w:numId="13" w16cid:durableId="20852521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6B36"/>
    <w:rsid w:val="00825463"/>
    <w:rsid w:val="00BC14AA"/>
    <w:rsid w:val="00D16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B739A7-F13B-4C2B-BE00-1037E4E2E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rPr>
      <w:rFonts w:ascii="Cambria" w:eastAsia="Cambria" w:hAnsi="Cambria" w:cs="Cambria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6">
    <w:basedOn w:val="TableNormal0"/>
    <w:rPr>
      <w:rFonts w:ascii="Cambria" w:eastAsia="Cambria" w:hAnsi="Cambria" w:cs="Cambria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7">
    <w:basedOn w:val="TableNormal0"/>
    <w:rPr>
      <w:rFonts w:ascii="Cambria" w:eastAsia="Cambria" w:hAnsi="Cambria" w:cs="Cambria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8">
    <w:basedOn w:val="TableNormal0"/>
    <w:rPr>
      <w:rFonts w:ascii="Cambria" w:eastAsia="Cambria" w:hAnsi="Cambria" w:cs="Cambria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n.gov.ru/" TargetMode="External"/><Relationship Id="rId13" Type="http://schemas.openxmlformats.org/officeDocument/2006/relationships/hyperlink" Target="https://docs.google.com/spreadsheets/d/108cdpouNnGwX2nr2Uqvc5u8_qAuiYEUL/edit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ocs.google.com/spreadsheets/d/108cdpouNnGwX2nr2Uqvc5u8_qAuiYEUL/edit?usp=sharing&amp;ouid=108958506440248356724&amp;rtpof=true&amp;sd=true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fcior.edu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cs.google.com/forms/u/0/d/e/1FAIpQLSfTYjnTBDu9buIfVN9CCh9nMEOed3uXSduEWCunw-Rvl94wTg/formResponse" TargetMode="External"/><Relationship Id="rId10" Type="http://schemas.openxmlformats.org/officeDocument/2006/relationships/hyperlink" Target="http://schoolcollection.edu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edu.ru/" TargetMode="External"/><Relationship Id="rId14" Type="http://schemas.openxmlformats.org/officeDocument/2006/relationships/hyperlink" Target="https://docs.google.com/spreadsheets/d/1RDYJs407tkKTtoPCX_MA3fuWI6OpJegH/edit?usp=sharing&amp;ouid=108958506440248356724&amp;rtpof=true&amp;sd=tru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d5WMQdTQbvGX96T6FYEPtbYR+9w==">AMUW2mWznxyquJcOKR4xsvZDgZG7V5tqConNdwrO1TDGAt/gnrX+aIoGROQoz+0V1jcOWmljFuAJpEe+Qjr+z1zCVMuDunUxgGZZHYaaEwYZDFg3ffupR90J9whSOF/b6MwZCbpVcD8m8AwC2cBPGePiK96PemmKRw==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5851</Words>
  <Characters>33357</Characters>
  <Application>Microsoft Office Word</Application>
  <DocSecurity>0</DocSecurity>
  <Lines>277</Lines>
  <Paragraphs>78</Paragraphs>
  <ScaleCrop>false</ScaleCrop>
  <Company/>
  <LinksUpToDate>false</LinksUpToDate>
  <CharactersWithSpaces>39130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Игорь Мишарев</cp:lastModifiedBy>
  <cp:revision>2</cp:revision>
  <dcterms:created xsi:type="dcterms:W3CDTF">2023-04-19T20:52:00Z</dcterms:created>
  <dcterms:modified xsi:type="dcterms:W3CDTF">2023-04-19T20:57:00Z</dcterms:modified>
</cp:coreProperties>
</file>