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D3E" w:rsidRPr="00812D3E" w:rsidRDefault="00812D3E" w:rsidP="00812D3E">
      <w:pPr>
        <w:pStyle w:val="Default"/>
        <w:widowControl w:val="0"/>
        <w:ind w:firstLine="709"/>
        <w:jc w:val="center"/>
        <w:rPr>
          <w:rFonts w:ascii="Times New Roman" w:hAnsi="Times New Roman" w:cs="Times New Roman"/>
          <w:sz w:val="28"/>
          <w:szCs w:val="28"/>
        </w:rPr>
      </w:pPr>
      <w:r w:rsidRPr="00812D3E">
        <w:rPr>
          <w:rFonts w:ascii="Times New Roman" w:hAnsi="Times New Roman" w:cs="Times New Roman"/>
          <w:b/>
          <w:bCs/>
          <w:sz w:val="28"/>
          <w:szCs w:val="28"/>
        </w:rPr>
        <w:t>Лекция 4 ЭКОНОМИЧЕСКАЯ ПЛАТФОРМА МАРКСИЗМА</w:t>
      </w:r>
    </w:p>
    <w:p w:rsidR="00812D3E" w:rsidRPr="00812D3E" w:rsidRDefault="00812D3E" w:rsidP="00812D3E">
      <w:pPr>
        <w:pStyle w:val="Default"/>
        <w:widowControl w:val="0"/>
        <w:ind w:firstLine="709"/>
        <w:jc w:val="both"/>
        <w:rPr>
          <w:rFonts w:ascii="Times New Roman" w:hAnsi="Times New Roman" w:cs="Times New Roman"/>
          <w:sz w:val="28"/>
          <w:szCs w:val="28"/>
        </w:rPr>
      </w:pPr>
      <w:r w:rsidRPr="00812D3E">
        <w:rPr>
          <w:rFonts w:ascii="Times New Roman" w:hAnsi="Times New Roman" w:cs="Times New Roman"/>
          <w:sz w:val="28"/>
          <w:szCs w:val="28"/>
        </w:rPr>
        <w:t xml:space="preserve">1. Исторические и теоретические корни марксизма. </w:t>
      </w:r>
    </w:p>
    <w:p w:rsidR="00812D3E" w:rsidRPr="00812D3E" w:rsidRDefault="00812D3E" w:rsidP="00812D3E">
      <w:pPr>
        <w:pStyle w:val="Default"/>
        <w:widowControl w:val="0"/>
        <w:ind w:firstLine="709"/>
        <w:jc w:val="both"/>
        <w:rPr>
          <w:rFonts w:ascii="Times New Roman" w:hAnsi="Times New Roman" w:cs="Times New Roman"/>
          <w:sz w:val="28"/>
          <w:szCs w:val="28"/>
        </w:rPr>
      </w:pPr>
      <w:r w:rsidRPr="00812D3E">
        <w:rPr>
          <w:rFonts w:ascii="Times New Roman" w:hAnsi="Times New Roman" w:cs="Times New Roman"/>
          <w:sz w:val="28"/>
          <w:szCs w:val="28"/>
        </w:rPr>
        <w:t xml:space="preserve">2. «Капитал» К. Маркса. </w:t>
      </w:r>
    </w:p>
    <w:p w:rsidR="00812D3E" w:rsidRPr="00812D3E" w:rsidRDefault="00812D3E" w:rsidP="00812D3E">
      <w:pPr>
        <w:pStyle w:val="Default"/>
        <w:widowControl w:val="0"/>
        <w:ind w:firstLine="709"/>
        <w:jc w:val="both"/>
        <w:rPr>
          <w:rFonts w:ascii="Times New Roman" w:hAnsi="Times New Roman" w:cs="Times New Roman"/>
          <w:sz w:val="28"/>
          <w:szCs w:val="28"/>
        </w:rPr>
      </w:pPr>
      <w:r w:rsidRPr="00812D3E">
        <w:rPr>
          <w:rFonts w:ascii="Times New Roman" w:hAnsi="Times New Roman" w:cs="Times New Roman"/>
          <w:sz w:val="28"/>
          <w:szCs w:val="28"/>
        </w:rPr>
        <w:t xml:space="preserve">3. Ф. Энгельс как экономист. </w:t>
      </w:r>
    </w:p>
    <w:p w:rsidR="00812D3E" w:rsidRDefault="00812D3E" w:rsidP="00812D3E">
      <w:pPr>
        <w:pStyle w:val="Default"/>
        <w:widowControl w:val="0"/>
        <w:ind w:firstLine="709"/>
        <w:jc w:val="both"/>
        <w:rPr>
          <w:rFonts w:ascii="Times New Roman" w:hAnsi="Times New Roman" w:cs="Times New Roman"/>
          <w:b/>
          <w:bCs/>
          <w:sz w:val="28"/>
          <w:szCs w:val="28"/>
        </w:rPr>
      </w:pPr>
    </w:p>
    <w:p w:rsidR="00812D3E" w:rsidRPr="00812D3E" w:rsidRDefault="00812D3E" w:rsidP="00812D3E">
      <w:pPr>
        <w:pStyle w:val="Default"/>
        <w:widowControl w:val="0"/>
        <w:ind w:firstLine="709"/>
        <w:jc w:val="both"/>
        <w:rPr>
          <w:rFonts w:ascii="Times New Roman" w:hAnsi="Times New Roman" w:cs="Times New Roman"/>
          <w:sz w:val="28"/>
          <w:szCs w:val="28"/>
        </w:rPr>
      </w:pPr>
      <w:r w:rsidRPr="00812D3E">
        <w:rPr>
          <w:rFonts w:ascii="Times New Roman" w:hAnsi="Times New Roman" w:cs="Times New Roman"/>
          <w:b/>
          <w:bCs/>
          <w:sz w:val="28"/>
          <w:szCs w:val="28"/>
        </w:rPr>
        <w:t xml:space="preserve">Карл Маркс </w:t>
      </w:r>
      <w:r w:rsidRPr="00812D3E">
        <w:rPr>
          <w:rFonts w:ascii="Times New Roman" w:hAnsi="Times New Roman" w:cs="Times New Roman"/>
          <w:sz w:val="28"/>
          <w:szCs w:val="28"/>
        </w:rPr>
        <w:t>(1818–1883) – выдающийся немецкий философ, экономист, политический журналист, общественный деятель. К. Маркс родился 5 мая 1818 г. в Трире (Пруссия) в семье адвоката. С 1835 г. обучался в Боннском, а затем, а с 1836 по 1841 г. – в Берлинском университете. С 1850 г. К. Маркс жил в Лондоне, где написал свой главный труд «Капитал». Благодаря значительной финансовой поддержке друга Ф. Энгельса К. Маркс издал в 1867 г. первый том «Капитала». Доработка и подготовка к печати второго и третьего томов была осуществлена Ф. Энгельсом после смерти К. Маркса. Четвертый том вышел в свет после смерти Ф. Энгельса в 1905 г.</w:t>
      </w:r>
    </w:p>
    <w:p w:rsidR="00812D3E" w:rsidRDefault="00812D3E" w:rsidP="00812D3E">
      <w:pPr>
        <w:pStyle w:val="Default"/>
        <w:widowControl w:val="0"/>
        <w:ind w:firstLine="709"/>
        <w:jc w:val="both"/>
        <w:rPr>
          <w:rFonts w:ascii="Times New Roman" w:hAnsi="Times New Roman" w:cs="Times New Roman"/>
          <w:b/>
          <w:bCs/>
          <w:sz w:val="28"/>
          <w:szCs w:val="28"/>
        </w:rPr>
      </w:pPr>
    </w:p>
    <w:p w:rsidR="00812D3E" w:rsidRDefault="00812D3E" w:rsidP="00812D3E">
      <w:pPr>
        <w:pStyle w:val="Default"/>
        <w:widowControl w:val="0"/>
        <w:ind w:firstLine="709"/>
        <w:jc w:val="center"/>
        <w:rPr>
          <w:rFonts w:ascii="Times New Roman" w:hAnsi="Times New Roman" w:cs="Times New Roman"/>
          <w:b/>
          <w:bCs/>
          <w:sz w:val="28"/>
          <w:szCs w:val="28"/>
        </w:rPr>
      </w:pPr>
      <w:r w:rsidRPr="00812D3E">
        <w:rPr>
          <w:rFonts w:ascii="Times New Roman" w:hAnsi="Times New Roman" w:cs="Times New Roman"/>
          <w:b/>
          <w:bCs/>
          <w:sz w:val="28"/>
          <w:szCs w:val="28"/>
        </w:rPr>
        <w:t>1. Исторические и теоретические корни марксизма</w:t>
      </w:r>
    </w:p>
    <w:p w:rsidR="00812D3E" w:rsidRPr="00812D3E" w:rsidRDefault="00812D3E" w:rsidP="00812D3E">
      <w:pPr>
        <w:pStyle w:val="Default"/>
        <w:widowControl w:val="0"/>
        <w:ind w:firstLine="709"/>
        <w:jc w:val="center"/>
        <w:rPr>
          <w:rFonts w:ascii="Times New Roman" w:hAnsi="Times New Roman" w:cs="Times New Roman"/>
          <w:sz w:val="28"/>
          <w:szCs w:val="28"/>
        </w:rPr>
      </w:pPr>
    </w:p>
    <w:p w:rsidR="00812D3E" w:rsidRPr="00812D3E" w:rsidRDefault="00812D3E" w:rsidP="00812D3E">
      <w:pPr>
        <w:pStyle w:val="Default"/>
        <w:widowControl w:val="0"/>
        <w:ind w:firstLine="709"/>
        <w:jc w:val="both"/>
        <w:rPr>
          <w:rFonts w:ascii="Times New Roman" w:hAnsi="Times New Roman" w:cs="Times New Roman"/>
          <w:sz w:val="28"/>
          <w:szCs w:val="28"/>
        </w:rPr>
      </w:pPr>
      <w:r w:rsidRPr="00812D3E">
        <w:rPr>
          <w:rFonts w:ascii="Times New Roman" w:hAnsi="Times New Roman" w:cs="Times New Roman"/>
          <w:sz w:val="28"/>
          <w:szCs w:val="28"/>
        </w:rPr>
        <w:t xml:space="preserve">В Европе в первой половине XIX в. происходило завершение промышленного переворота. </w:t>
      </w:r>
    </w:p>
    <w:p w:rsidR="00812D3E" w:rsidRPr="00812D3E" w:rsidRDefault="00812D3E" w:rsidP="00812D3E">
      <w:pPr>
        <w:pStyle w:val="Default"/>
        <w:widowControl w:val="0"/>
        <w:ind w:firstLine="709"/>
        <w:jc w:val="both"/>
        <w:rPr>
          <w:rFonts w:ascii="Times New Roman" w:hAnsi="Times New Roman" w:cs="Times New Roman"/>
          <w:sz w:val="28"/>
          <w:szCs w:val="28"/>
        </w:rPr>
      </w:pPr>
      <w:r w:rsidRPr="00812D3E">
        <w:rPr>
          <w:rFonts w:ascii="Times New Roman" w:hAnsi="Times New Roman" w:cs="Times New Roman"/>
          <w:b/>
          <w:bCs/>
          <w:sz w:val="28"/>
          <w:szCs w:val="28"/>
        </w:rPr>
        <w:t>Социально-экономическими последствиями промышленного переворота были</w:t>
      </w:r>
      <w:r w:rsidRPr="00812D3E">
        <w:rPr>
          <w:rFonts w:ascii="Times New Roman" w:hAnsi="Times New Roman" w:cs="Times New Roman"/>
          <w:sz w:val="28"/>
          <w:szCs w:val="28"/>
        </w:rPr>
        <w:t xml:space="preserve">: </w:t>
      </w:r>
    </w:p>
    <w:p w:rsidR="00812D3E" w:rsidRPr="00812D3E" w:rsidRDefault="00812D3E" w:rsidP="00812D3E">
      <w:pPr>
        <w:pStyle w:val="Default"/>
        <w:widowControl w:val="0"/>
        <w:ind w:firstLine="709"/>
        <w:jc w:val="both"/>
        <w:rPr>
          <w:rFonts w:ascii="Times New Roman" w:hAnsi="Times New Roman" w:cs="Times New Roman"/>
          <w:sz w:val="28"/>
          <w:szCs w:val="28"/>
        </w:rPr>
      </w:pPr>
      <w:r w:rsidRPr="00812D3E">
        <w:rPr>
          <w:rFonts w:ascii="Times New Roman" w:hAnsi="Times New Roman" w:cs="Times New Roman"/>
          <w:sz w:val="28"/>
          <w:szCs w:val="28"/>
        </w:rPr>
        <w:t xml:space="preserve">– резкий рост производительности труда; </w:t>
      </w:r>
    </w:p>
    <w:p w:rsidR="00812D3E" w:rsidRPr="00812D3E" w:rsidRDefault="00812D3E" w:rsidP="00812D3E">
      <w:pPr>
        <w:pStyle w:val="Default"/>
        <w:widowControl w:val="0"/>
        <w:ind w:firstLine="709"/>
        <w:jc w:val="both"/>
        <w:rPr>
          <w:rFonts w:ascii="Times New Roman" w:hAnsi="Times New Roman" w:cs="Times New Roman"/>
          <w:sz w:val="28"/>
          <w:szCs w:val="28"/>
        </w:rPr>
      </w:pPr>
      <w:r w:rsidRPr="00812D3E">
        <w:rPr>
          <w:rFonts w:ascii="Times New Roman" w:hAnsi="Times New Roman" w:cs="Times New Roman"/>
          <w:sz w:val="28"/>
          <w:szCs w:val="28"/>
        </w:rPr>
        <w:t xml:space="preserve">– разорение ремесленников и мануфактур; </w:t>
      </w:r>
    </w:p>
    <w:p w:rsidR="00812D3E" w:rsidRPr="00812D3E" w:rsidRDefault="00812D3E" w:rsidP="00812D3E">
      <w:pPr>
        <w:pStyle w:val="Default"/>
        <w:widowControl w:val="0"/>
        <w:ind w:firstLine="709"/>
        <w:jc w:val="both"/>
        <w:rPr>
          <w:rFonts w:ascii="Times New Roman" w:hAnsi="Times New Roman" w:cs="Times New Roman"/>
          <w:sz w:val="28"/>
          <w:szCs w:val="28"/>
        </w:rPr>
      </w:pPr>
      <w:r w:rsidRPr="00812D3E">
        <w:rPr>
          <w:rFonts w:ascii="Times New Roman" w:hAnsi="Times New Roman" w:cs="Times New Roman"/>
          <w:sz w:val="28"/>
          <w:szCs w:val="28"/>
        </w:rPr>
        <w:t xml:space="preserve">– существенный рост численности наемных работников; </w:t>
      </w:r>
    </w:p>
    <w:p w:rsidR="00812D3E" w:rsidRPr="00812D3E" w:rsidRDefault="00812D3E" w:rsidP="00812D3E">
      <w:pPr>
        <w:pStyle w:val="Default"/>
        <w:widowControl w:val="0"/>
        <w:ind w:firstLine="709"/>
        <w:jc w:val="both"/>
        <w:rPr>
          <w:rFonts w:ascii="Times New Roman" w:hAnsi="Times New Roman" w:cs="Times New Roman"/>
          <w:sz w:val="28"/>
          <w:szCs w:val="28"/>
        </w:rPr>
      </w:pPr>
      <w:r w:rsidRPr="00812D3E">
        <w:rPr>
          <w:rFonts w:ascii="Times New Roman" w:hAnsi="Times New Roman" w:cs="Times New Roman"/>
          <w:sz w:val="28"/>
          <w:szCs w:val="28"/>
        </w:rPr>
        <w:t xml:space="preserve">– появление массы безработных; </w:t>
      </w:r>
    </w:p>
    <w:p w:rsidR="00812D3E" w:rsidRPr="00812D3E" w:rsidRDefault="00812D3E" w:rsidP="00812D3E">
      <w:pPr>
        <w:pStyle w:val="Default"/>
        <w:widowControl w:val="0"/>
        <w:ind w:firstLine="709"/>
        <w:jc w:val="both"/>
        <w:rPr>
          <w:rFonts w:ascii="Times New Roman" w:hAnsi="Times New Roman" w:cs="Times New Roman"/>
          <w:sz w:val="28"/>
          <w:szCs w:val="28"/>
        </w:rPr>
      </w:pPr>
      <w:r w:rsidRPr="00812D3E">
        <w:rPr>
          <w:rFonts w:ascii="Times New Roman" w:hAnsi="Times New Roman" w:cs="Times New Roman"/>
          <w:sz w:val="28"/>
          <w:szCs w:val="28"/>
        </w:rPr>
        <w:t xml:space="preserve">– превращение рабочего в придаток машины (в связи с его чрезмерно узкой специализацией); </w:t>
      </w:r>
    </w:p>
    <w:p w:rsidR="00812D3E" w:rsidRPr="00812D3E" w:rsidRDefault="00812D3E" w:rsidP="00812D3E">
      <w:pPr>
        <w:pStyle w:val="Default"/>
        <w:widowControl w:val="0"/>
        <w:ind w:firstLine="709"/>
        <w:jc w:val="both"/>
        <w:rPr>
          <w:rFonts w:ascii="Times New Roman" w:hAnsi="Times New Roman" w:cs="Times New Roman"/>
          <w:sz w:val="28"/>
          <w:szCs w:val="28"/>
        </w:rPr>
      </w:pPr>
      <w:r w:rsidRPr="00812D3E">
        <w:rPr>
          <w:rFonts w:ascii="Times New Roman" w:hAnsi="Times New Roman" w:cs="Times New Roman"/>
          <w:sz w:val="28"/>
          <w:szCs w:val="28"/>
        </w:rPr>
        <w:t xml:space="preserve">– широкое применение женского и детского труда (машинное производство не требует большой физической силы), что сопровождалось ростом детской смертности, физическим и моральным </w:t>
      </w:r>
      <w:proofErr w:type="spellStart"/>
      <w:r w:rsidRPr="00812D3E">
        <w:rPr>
          <w:rFonts w:ascii="Times New Roman" w:hAnsi="Times New Roman" w:cs="Times New Roman"/>
          <w:sz w:val="28"/>
          <w:szCs w:val="28"/>
        </w:rPr>
        <w:t>калечением</w:t>
      </w:r>
      <w:proofErr w:type="spellEnd"/>
      <w:r w:rsidRPr="00812D3E">
        <w:rPr>
          <w:rFonts w:ascii="Times New Roman" w:hAnsi="Times New Roman" w:cs="Times New Roman"/>
          <w:sz w:val="28"/>
          <w:szCs w:val="28"/>
        </w:rPr>
        <w:t xml:space="preserve"> женщин и детей;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 рост интенсивности наемного труда, повышение психических и нервных нагрузок на человека; массовый травматизм людей, так как не решались вопросы охраны труда; удлинение рабочего дня, снижение заработной платы; отсутствие законов, защищающих интересы рабочего класса.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Все это порождало крупные социальные конфликты. Так, во Франции в 1831 и 1834 гг. происходили вооруженные восстания лионских ткачей, требовавших повышения заработной платы и </w:t>
      </w:r>
      <w:r>
        <w:rPr>
          <w:rFonts w:ascii="Times New Roman" w:hAnsi="Times New Roman" w:cs="Times New Roman"/>
          <w:color w:val="auto"/>
          <w:sz w:val="28"/>
          <w:szCs w:val="28"/>
        </w:rPr>
        <w:t>расшир</w:t>
      </w:r>
      <w:r w:rsidRPr="00812D3E">
        <w:rPr>
          <w:rFonts w:ascii="Times New Roman" w:hAnsi="Times New Roman" w:cs="Times New Roman"/>
          <w:color w:val="auto"/>
          <w:sz w:val="28"/>
          <w:szCs w:val="28"/>
        </w:rPr>
        <w:t xml:space="preserve">ения прав рабочих. Восставшее население Парижа в 1848 г. изгнало правительство и короля. В Англии (1830–1850 гг.) рабочее движение в защиту свих интересов получило название «чартистское». Это движение отличалось массовостью и организованностью. Основным его требованием было: сокращение рабочего </w:t>
      </w:r>
      <w:r w:rsidRPr="00812D3E">
        <w:rPr>
          <w:rFonts w:ascii="Times New Roman" w:hAnsi="Times New Roman" w:cs="Times New Roman"/>
          <w:color w:val="auto"/>
          <w:sz w:val="28"/>
          <w:szCs w:val="28"/>
        </w:rPr>
        <w:lastRenderedPageBreak/>
        <w:t xml:space="preserve">дня до 10 часов вместо 14–16 часов; установление всеобщего избирательного права для мужчин; предоставление права быть избранным в парламент; снижение налогов и др. В 1844 г. в Германии происходит восстание </w:t>
      </w:r>
      <w:proofErr w:type="spellStart"/>
      <w:r w:rsidRPr="00812D3E">
        <w:rPr>
          <w:rFonts w:ascii="Times New Roman" w:hAnsi="Times New Roman" w:cs="Times New Roman"/>
          <w:color w:val="auto"/>
          <w:sz w:val="28"/>
          <w:szCs w:val="28"/>
        </w:rPr>
        <w:t>силезских</w:t>
      </w:r>
      <w:proofErr w:type="spellEnd"/>
      <w:r w:rsidRPr="00812D3E">
        <w:rPr>
          <w:rFonts w:ascii="Times New Roman" w:hAnsi="Times New Roman" w:cs="Times New Roman"/>
          <w:color w:val="auto"/>
          <w:sz w:val="28"/>
          <w:szCs w:val="28"/>
        </w:rPr>
        <w:t xml:space="preserve"> ткачей против жестокой эксплуатации наемного труда. В 1871 г. вооруженным путем в Париже устанавливается новая форма власти – Коммуна. Социальные конфликты в бурно развивающемся капиталистическом мире были питательной средой для обращения людей к идеалам коммунистического общества.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Таким образом, с одной стороны, возникновение машинной индустрии свидетельствовало о том, что капитализм получил адекватную ему материальную базу и мог успешно развиваться на ее основе. С другой стороны, обнаружилось, что экономический прогресс на капиталистической основе оплачивается страданиями народных масс. Уделом фабричных рабочих становилось жалкое существование.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С 1825 г. в Англии стали повторяться экономические кризисы перепроизводства, что указывало на победу капиталистического способа производства. В 1840-х гг. промышленный переворот интенсивно развивался в США и Франции, затронул Германию, Россию, назревал в Японии. Для глубокого и всестороннего анализа капитализма сложились все необходимые предпосылки.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Важной темой экономических исследований К. Маркса и Ф. Энгельса стала оценка социальных последствий промышленного переворота в Англии. В ходе промышленного переворота социальной базой генезиса марксизма явилось формирование пролетариата. Марксизм формировался как пролетарское направление в философии, социологии, политэкономии, исторических исследованиях. Между формированием пролетариата и генезисом марксизма была тесная и непосредственная связь.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Наряду с революционными выступлениями важнейшее значение в подготовке возникновения марксизма имело происходившее ранее развитие общественной мысли.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b/>
          <w:bCs/>
          <w:color w:val="auto"/>
          <w:sz w:val="28"/>
          <w:szCs w:val="28"/>
        </w:rPr>
        <w:t>Научные источники марксизма</w:t>
      </w:r>
      <w:r w:rsidRPr="00812D3E">
        <w:rPr>
          <w:rFonts w:ascii="Times New Roman" w:hAnsi="Times New Roman" w:cs="Times New Roman"/>
          <w:color w:val="auto"/>
          <w:sz w:val="28"/>
          <w:szCs w:val="28"/>
        </w:rPr>
        <w:t xml:space="preserve">: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1. Английская классическая политическая экономия А. Смита и Д. </w:t>
      </w:r>
      <w:proofErr w:type="spellStart"/>
      <w:r w:rsidRPr="00812D3E">
        <w:rPr>
          <w:rFonts w:ascii="Times New Roman" w:hAnsi="Times New Roman" w:cs="Times New Roman"/>
          <w:color w:val="auto"/>
          <w:sz w:val="28"/>
          <w:szCs w:val="28"/>
        </w:rPr>
        <w:t>Рикардо</w:t>
      </w:r>
      <w:proofErr w:type="spellEnd"/>
      <w:r w:rsidRPr="00812D3E">
        <w:rPr>
          <w:rFonts w:ascii="Times New Roman" w:hAnsi="Times New Roman" w:cs="Times New Roman"/>
          <w:color w:val="auto"/>
          <w:sz w:val="28"/>
          <w:szCs w:val="28"/>
        </w:rPr>
        <w:t xml:space="preserve">.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2. Немецкая классическая философия Г. В. Ф. Гегеля (1770–1831), Л. Фейербаха (1804–1872).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3. Французский утопический социализм Э. Г. </w:t>
      </w:r>
      <w:proofErr w:type="spellStart"/>
      <w:r w:rsidRPr="00812D3E">
        <w:rPr>
          <w:rFonts w:ascii="Times New Roman" w:hAnsi="Times New Roman" w:cs="Times New Roman"/>
          <w:color w:val="auto"/>
          <w:sz w:val="28"/>
          <w:szCs w:val="28"/>
        </w:rPr>
        <w:t>Морелли</w:t>
      </w:r>
      <w:proofErr w:type="spellEnd"/>
      <w:r w:rsidRPr="00812D3E">
        <w:rPr>
          <w:rFonts w:ascii="Times New Roman" w:hAnsi="Times New Roman" w:cs="Times New Roman"/>
          <w:color w:val="auto"/>
          <w:sz w:val="28"/>
          <w:szCs w:val="28"/>
        </w:rPr>
        <w:t xml:space="preserve"> (1717–?), Г. Б. </w:t>
      </w:r>
      <w:proofErr w:type="spellStart"/>
      <w:r w:rsidRPr="00812D3E">
        <w:rPr>
          <w:rFonts w:ascii="Times New Roman" w:hAnsi="Times New Roman" w:cs="Times New Roman"/>
          <w:color w:val="auto"/>
          <w:sz w:val="28"/>
          <w:szCs w:val="28"/>
        </w:rPr>
        <w:t>Мабли</w:t>
      </w:r>
      <w:proofErr w:type="spellEnd"/>
      <w:r w:rsidRPr="00812D3E">
        <w:rPr>
          <w:rFonts w:ascii="Times New Roman" w:hAnsi="Times New Roman" w:cs="Times New Roman"/>
          <w:color w:val="auto"/>
          <w:sz w:val="28"/>
          <w:szCs w:val="28"/>
        </w:rPr>
        <w:t xml:space="preserve"> (1709–1785), Ф. М. Ш. Фурье (1772–1837).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У А. Смита и Д. </w:t>
      </w:r>
      <w:proofErr w:type="spellStart"/>
      <w:r w:rsidRPr="00812D3E">
        <w:rPr>
          <w:rFonts w:ascii="Times New Roman" w:hAnsi="Times New Roman" w:cs="Times New Roman"/>
          <w:color w:val="auto"/>
          <w:sz w:val="28"/>
          <w:szCs w:val="28"/>
        </w:rPr>
        <w:t>Рикардо</w:t>
      </w:r>
      <w:proofErr w:type="spellEnd"/>
      <w:r w:rsidRPr="00812D3E">
        <w:rPr>
          <w:rFonts w:ascii="Times New Roman" w:hAnsi="Times New Roman" w:cs="Times New Roman"/>
          <w:color w:val="auto"/>
          <w:sz w:val="28"/>
          <w:szCs w:val="28"/>
        </w:rPr>
        <w:t xml:space="preserve"> заимствованы трудовая теория стоимости, положения закона тенденции нормы прибыли к понижению, теория производительного труда. У философов – идеи диалектики и материализма, у утопического социализма – понятие классовой борьбы, элементы социалистического устройства общества.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b/>
          <w:bCs/>
          <w:color w:val="auto"/>
          <w:sz w:val="28"/>
          <w:szCs w:val="28"/>
        </w:rPr>
        <w:t>Основные парадигмы</w:t>
      </w:r>
      <w:r w:rsidRPr="00812D3E">
        <w:rPr>
          <w:rFonts w:ascii="Times New Roman" w:hAnsi="Times New Roman" w:cs="Times New Roman"/>
          <w:color w:val="auto"/>
          <w:sz w:val="28"/>
          <w:szCs w:val="28"/>
        </w:rPr>
        <w:t xml:space="preserve"> </w:t>
      </w:r>
      <w:r w:rsidRPr="00812D3E">
        <w:rPr>
          <w:rFonts w:ascii="Times New Roman" w:hAnsi="Times New Roman" w:cs="Times New Roman"/>
          <w:b/>
          <w:bCs/>
          <w:color w:val="auto"/>
          <w:sz w:val="28"/>
          <w:szCs w:val="28"/>
        </w:rPr>
        <w:t>марксизма</w:t>
      </w:r>
      <w:r w:rsidRPr="00812D3E">
        <w:rPr>
          <w:rFonts w:ascii="Times New Roman" w:hAnsi="Times New Roman" w:cs="Times New Roman"/>
          <w:color w:val="auto"/>
          <w:sz w:val="28"/>
          <w:szCs w:val="28"/>
        </w:rPr>
        <w:t xml:space="preserve">: </w:t>
      </w:r>
    </w:p>
    <w:p w:rsidR="00812D3E" w:rsidRPr="00812D3E" w:rsidRDefault="00812D3E" w:rsidP="00812D3E">
      <w:pPr>
        <w:pStyle w:val="Default"/>
        <w:widowControl w:val="0"/>
        <w:ind w:firstLine="709"/>
        <w:jc w:val="both"/>
        <w:rPr>
          <w:rFonts w:ascii="Times New Roman" w:hAnsi="Times New Roman" w:cs="Times New Roman"/>
          <w:i/>
          <w:color w:val="auto"/>
          <w:sz w:val="28"/>
          <w:szCs w:val="28"/>
        </w:rPr>
      </w:pPr>
      <w:r w:rsidRPr="00812D3E">
        <w:rPr>
          <w:rFonts w:ascii="Times New Roman" w:hAnsi="Times New Roman" w:cs="Times New Roman"/>
          <w:i/>
          <w:sz w:val="28"/>
          <w:szCs w:val="28"/>
        </w:rPr>
        <w:lastRenderedPageBreak/>
        <w:t xml:space="preserve">Парадигма – введенное философом Т. С. Куном понятие теории науки, обозначающее господствующую научную модель. На парадигмах строится система категорий и понятий данной теории.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1. </w:t>
      </w:r>
      <w:r w:rsidRPr="00812D3E">
        <w:rPr>
          <w:rFonts w:ascii="Times New Roman" w:hAnsi="Times New Roman" w:cs="Times New Roman"/>
          <w:b/>
          <w:bCs/>
          <w:color w:val="auto"/>
          <w:sz w:val="28"/>
          <w:szCs w:val="28"/>
        </w:rPr>
        <w:t>Материализм и экономический детерминизм</w:t>
      </w:r>
      <w:r w:rsidRPr="00812D3E">
        <w:rPr>
          <w:rFonts w:ascii="Times New Roman" w:hAnsi="Times New Roman" w:cs="Times New Roman"/>
          <w:color w:val="auto"/>
          <w:sz w:val="28"/>
          <w:szCs w:val="28"/>
        </w:rPr>
        <w:t xml:space="preserve">, т.е. все общественные </w:t>
      </w:r>
      <w:proofErr w:type="gramStart"/>
      <w:r w:rsidRPr="00812D3E">
        <w:rPr>
          <w:rFonts w:ascii="Times New Roman" w:hAnsi="Times New Roman" w:cs="Times New Roman"/>
          <w:color w:val="auto"/>
          <w:sz w:val="28"/>
          <w:szCs w:val="28"/>
        </w:rPr>
        <w:t>отношения</w:t>
      </w:r>
      <w:proofErr w:type="gramEnd"/>
      <w:r w:rsidRPr="00812D3E">
        <w:rPr>
          <w:rFonts w:ascii="Times New Roman" w:hAnsi="Times New Roman" w:cs="Times New Roman"/>
          <w:color w:val="auto"/>
          <w:sz w:val="28"/>
          <w:szCs w:val="28"/>
        </w:rPr>
        <w:t xml:space="preserve"> имеют материальную основу и определяются экономическими отношениями.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2. </w:t>
      </w:r>
      <w:r w:rsidRPr="00812D3E">
        <w:rPr>
          <w:rFonts w:ascii="Times New Roman" w:hAnsi="Times New Roman" w:cs="Times New Roman"/>
          <w:b/>
          <w:bCs/>
          <w:color w:val="auto"/>
          <w:sz w:val="28"/>
          <w:szCs w:val="28"/>
        </w:rPr>
        <w:t>Трудовая теория стоимости</w:t>
      </w:r>
      <w:r w:rsidRPr="00812D3E">
        <w:rPr>
          <w:rFonts w:ascii="Times New Roman" w:hAnsi="Times New Roman" w:cs="Times New Roman"/>
          <w:color w:val="auto"/>
          <w:sz w:val="28"/>
          <w:szCs w:val="28"/>
        </w:rPr>
        <w:t xml:space="preserve">.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3. </w:t>
      </w:r>
      <w:r w:rsidRPr="00812D3E">
        <w:rPr>
          <w:rFonts w:ascii="Times New Roman" w:hAnsi="Times New Roman" w:cs="Times New Roman"/>
          <w:b/>
          <w:bCs/>
          <w:color w:val="auto"/>
          <w:sz w:val="28"/>
          <w:szCs w:val="28"/>
        </w:rPr>
        <w:t>Теория прибавочной стоимости</w:t>
      </w:r>
      <w:r w:rsidRPr="00812D3E">
        <w:rPr>
          <w:rFonts w:ascii="Times New Roman" w:hAnsi="Times New Roman" w:cs="Times New Roman"/>
          <w:color w:val="auto"/>
          <w:sz w:val="28"/>
          <w:szCs w:val="28"/>
        </w:rPr>
        <w:t xml:space="preserve">.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4. </w:t>
      </w:r>
      <w:r w:rsidRPr="00812D3E">
        <w:rPr>
          <w:rFonts w:ascii="Times New Roman" w:hAnsi="Times New Roman" w:cs="Times New Roman"/>
          <w:b/>
          <w:bCs/>
          <w:color w:val="auto"/>
          <w:sz w:val="28"/>
          <w:szCs w:val="28"/>
        </w:rPr>
        <w:t>Двойственный характер труда, заключенный в товаре</w:t>
      </w:r>
      <w:r w:rsidRPr="00812D3E">
        <w:rPr>
          <w:rFonts w:ascii="Times New Roman" w:hAnsi="Times New Roman" w:cs="Times New Roman"/>
          <w:color w:val="auto"/>
          <w:sz w:val="28"/>
          <w:szCs w:val="28"/>
        </w:rPr>
        <w:t xml:space="preserve">.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p>
    <w:p w:rsidR="00812D3E" w:rsidRDefault="00812D3E" w:rsidP="00812D3E">
      <w:pPr>
        <w:pStyle w:val="Default"/>
        <w:widowControl w:val="0"/>
        <w:ind w:firstLine="709"/>
        <w:jc w:val="center"/>
        <w:rPr>
          <w:rFonts w:ascii="Times New Roman" w:hAnsi="Times New Roman" w:cs="Times New Roman"/>
          <w:b/>
          <w:bCs/>
          <w:color w:val="auto"/>
          <w:sz w:val="28"/>
          <w:szCs w:val="28"/>
        </w:rPr>
      </w:pPr>
      <w:r w:rsidRPr="00812D3E">
        <w:rPr>
          <w:rFonts w:ascii="Times New Roman" w:hAnsi="Times New Roman" w:cs="Times New Roman"/>
          <w:b/>
          <w:bCs/>
          <w:color w:val="auto"/>
          <w:sz w:val="28"/>
          <w:szCs w:val="28"/>
        </w:rPr>
        <w:t>2. «Капитал» К. Маркса</w:t>
      </w:r>
    </w:p>
    <w:p w:rsidR="00812D3E" w:rsidRPr="00812D3E" w:rsidRDefault="00812D3E" w:rsidP="00812D3E">
      <w:pPr>
        <w:pStyle w:val="Default"/>
        <w:widowControl w:val="0"/>
        <w:ind w:firstLine="709"/>
        <w:jc w:val="center"/>
        <w:rPr>
          <w:rFonts w:ascii="Times New Roman" w:hAnsi="Times New Roman" w:cs="Times New Roman"/>
          <w:color w:val="auto"/>
          <w:sz w:val="28"/>
          <w:szCs w:val="28"/>
        </w:rPr>
      </w:pP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Учение, разработанное Карлом Марксом и Фридрихом Энгельсом, представляет собой целостное мировоззрение, стройную систему философских взглядов. Экономическое учение занимает первостепенное место во всей системе марксистского мировоззрения. Основной свой научный труд «</w:t>
      </w:r>
      <w:r w:rsidRPr="00812D3E">
        <w:rPr>
          <w:rFonts w:ascii="Times New Roman" w:hAnsi="Times New Roman" w:cs="Times New Roman"/>
          <w:b/>
          <w:bCs/>
          <w:color w:val="auto"/>
          <w:sz w:val="28"/>
          <w:szCs w:val="28"/>
        </w:rPr>
        <w:t>Капитал</w:t>
      </w:r>
      <w:r w:rsidRPr="00812D3E">
        <w:rPr>
          <w:rFonts w:ascii="Times New Roman" w:hAnsi="Times New Roman" w:cs="Times New Roman"/>
          <w:color w:val="auto"/>
          <w:sz w:val="28"/>
          <w:szCs w:val="28"/>
        </w:rPr>
        <w:t xml:space="preserve">» К. Маркс посвятил политико-экономическому исследованию капиталистического общества; в нем он применил диалектико-материалистическую концепцию исторического процесса к исследованию капитализма, открыл экономический закон движения буржуазного общества – закон производства прибавочной стоимости. Созданию «Капитала» К. Маркс отдал 40 лет жизни – с 1843 по 1883 г. В «Капитале» К. Маркс раскрыл механизм капиталистической эксплуатации, показал, что присвоение капиталистами прибавочной стоимости, созданной рабочим классом, происходит в полном соответствии с внутренними законами капиталистического способа производства, в первую очередь – с законом стоимости.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«Капитал» К. Маркса обладает четкой и строгой структурой, которая в усложненной и обогащенной форме воспроизводит гегелевскую логику. </w:t>
      </w:r>
      <w:proofErr w:type="gramStart"/>
      <w:r w:rsidRPr="00812D3E">
        <w:rPr>
          <w:rFonts w:ascii="Times New Roman" w:hAnsi="Times New Roman" w:cs="Times New Roman"/>
          <w:b/>
          <w:bCs/>
          <w:color w:val="auto"/>
          <w:sz w:val="28"/>
          <w:szCs w:val="28"/>
        </w:rPr>
        <w:t xml:space="preserve">В 1-м томе </w:t>
      </w:r>
      <w:r w:rsidRPr="00812D3E">
        <w:rPr>
          <w:rFonts w:ascii="Times New Roman" w:hAnsi="Times New Roman" w:cs="Times New Roman"/>
          <w:color w:val="auto"/>
          <w:sz w:val="28"/>
          <w:szCs w:val="28"/>
        </w:rPr>
        <w:t xml:space="preserve">«Капитала» раскрывается сущность капитала и прибавочной стоимости, </w:t>
      </w:r>
      <w:r w:rsidRPr="00812D3E">
        <w:rPr>
          <w:rFonts w:ascii="Times New Roman" w:hAnsi="Times New Roman" w:cs="Times New Roman"/>
          <w:b/>
          <w:bCs/>
          <w:color w:val="auto"/>
          <w:sz w:val="28"/>
          <w:szCs w:val="28"/>
        </w:rPr>
        <w:t xml:space="preserve">во 2-м </w:t>
      </w:r>
      <w:r w:rsidRPr="00812D3E">
        <w:rPr>
          <w:rFonts w:ascii="Times New Roman" w:hAnsi="Times New Roman" w:cs="Times New Roman"/>
          <w:color w:val="auto"/>
          <w:sz w:val="28"/>
          <w:szCs w:val="28"/>
        </w:rPr>
        <w:t xml:space="preserve">– движение капитала (три фигуры кругооборота капитала, оборот капитала, воспроизводство совокупного общественного продукта (СОП), </w:t>
      </w:r>
      <w:r w:rsidRPr="00812D3E">
        <w:rPr>
          <w:rFonts w:ascii="Times New Roman" w:hAnsi="Times New Roman" w:cs="Times New Roman"/>
          <w:b/>
          <w:bCs/>
          <w:color w:val="auto"/>
          <w:sz w:val="28"/>
          <w:szCs w:val="28"/>
        </w:rPr>
        <w:t xml:space="preserve">в 3-м </w:t>
      </w:r>
      <w:r w:rsidRPr="00812D3E">
        <w:rPr>
          <w:rFonts w:ascii="Times New Roman" w:hAnsi="Times New Roman" w:cs="Times New Roman"/>
          <w:color w:val="auto"/>
          <w:sz w:val="28"/>
          <w:szCs w:val="28"/>
        </w:rPr>
        <w:t>– реальность, т.е. как категории, раскрытые в первом томе «Капитала», проявляются в действительности.</w:t>
      </w:r>
      <w:proofErr w:type="gramEnd"/>
      <w:r w:rsidRPr="00812D3E">
        <w:rPr>
          <w:rFonts w:ascii="Times New Roman" w:hAnsi="Times New Roman" w:cs="Times New Roman"/>
          <w:color w:val="auto"/>
          <w:sz w:val="28"/>
          <w:szCs w:val="28"/>
        </w:rPr>
        <w:t xml:space="preserve"> К. Маркс показал конкретную экономическую жизнь общества, формы проявления сущности. Формами проявления прибавочной стоимости в действительной жизни являются: прибыль, торговая прибыль, рента, процент. </w:t>
      </w:r>
      <w:r w:rsidRPr="00812D3E">
        <w:rPr>
          <w:rFonts w:ascii="Times New Roman" w:hAnsi="Times New Roman" w:cs="Times New Roman"/>
          <w:b/>
          <w:bCs/>
          <w:color w:val="auto"/>
          <w:sz w:val="28"/>
          <w:szCs w:val="28"/>
        </w:rPr>
        <w:t xml:space="preserve">4-й том </w:t>
      </w:r>
      <w:r w:rsidRPr="00812D3E">
        <w:rPr>
          <w:rFonts w:ascii="Times New Roman" w:hAnsi="Times New Roman" w:cs="Times New Roman"/>
          <w:color w:val="auto"/>
          <w:sz w:val="28"/>
          <w:szCs w:val="28"/>
        </w:rPr>
        <w:t xml:space="preserve">– «Теории прибавочной стоимости». После смерти К. Маркса и Ф. Энгельса остались многочисленные рукописи, в которых К. Маркс дает анализ экономической мысли предшественников и современников. К. Каутский обобщил их и издал в 1905 г.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Познакомимся кратко с каждым томом «Капитала».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В 1-м томе «Капитала» дается анализ системы экономических отношений и начинается не с богатства (слишком общей категории), а с </w:t>
      </w:r>
      <w:r w:rsidRPr="00812D3E">
        <w:rPr>
          <w:rFonts w:ascii="Times New Roman" w:hAnsi="Times New Roman" w:cs="Times New Roman"/>
          <w:color w:val="auto"/>
          <w:sz w:val="28"/>
          <w:szCs w:val="28"/>
        </w:rPr>
        <w:lastRenderedPageBreak/>
        <w:t xml:space="preserve">товара (клеточки богатства), исходной категории капиталистического общества. Именно в товаре, по мысли К. Маркса, в зародышевой форме заложены все противоречия исследуемой системы. </w:t>
      </w:r>
      <w:r w:rsidRPr="00812D3E">
        <w:rPr>
          <w:rFonts w:ascii="Times New Roman" w:hAnsi="Times New Roman" w:cs="Times New Roman"/>
          <w:b/>
          <w:bCs/>
          <w:color w:val="auto"/>
          <w:sz w:val="28"/>
          <w:szCs w:val="28"/>
        </w:rPr>
        <w:t xml:space="preserve">Товар </w:t>
      </w:r>
      <w:r w:rsidRPr="00812D3E">
        <w:rPr>
          <w:rFonts w:ascii="Times New Roman" w:hAnsi="Times New Roman" w:cs="Times New Roman"/>
          <w:color w:val="auto"/>
          <w:sz w:val="28"/>
          <w:szCs w:val="28"/>
        </w:rPr>
        <w:t xml:space="preserve">– продукт труда, предназначенный для обмена. Товар имеет два свойства: </w:t>
      </w:r>
      <w:r w:rsidRPr="00812D3E">
        <w:rPr>
          <w:rFonts w:ascii="Times New Roman" w:hAnsi="Times New Roman" w:cs="Times New Roman"/>
          <w:b/>
          <w:bCs/>
          <w:color w:val="auto"/>
          <w:sz w:val="28"/>
          <w:szCs w:val="28"/>
        </w:rPr>
        <w:t xml:space="preserve">потребительную стоимость </w:t>
      </w:r>
      <w:r w:rsidRPr="00812D3E">
        <w:rPr>
          <w:rFonts w:ascii="Times New Roman" w:hAnsi="Times New Roman" w:cs="Times New Roman"/>
          <w:color w:val="auto"/>
          <w:sz w:val="28"/>
          <w:szCs w:val="28"/>
        </w:rPr>
        <w:t xml:space="preserve">(способность вещи удовлетворять какие-либо человеческие потребности) и </w:t>
      </w:r>
      <w:r w:rsidRPr="00812D3E">
        <w:rPr>
          <w:rFonts w:ascii="Times New Roman" w:hAnsi="Times New Roman" w:cs="Times New Roman"/>
          <w:b/>
          <w:bCs/>
          <w:color w:val="auto"/>
          <w:sz w:val="28"/>
          <w:szCs w:val="28"/>
        </w:rPr>
        <w:t xml:space="preserve">меновую стоимость </w:t>
      </w:r>
      <w:r w:rsidRPr="00812D3E">
        <w:rPr>
          <w:rFonts w:ascii="Times New Roman" w:hAnsi="Times New Roman" w:cs="Times New Roman"/>
          <w:color w:val="auto"/>
          <w:sz w:val="28"/>
          <w:szCs w:val="28"/>
        </w:rPr>
        <w:t xml:space="preserve">(способность вещи обмениваться). В основе меновой стоимости лежит стоимость. Воплощенный в товаре труд образует </w:t>
      </w:r>
      <w:r w:rsidRPr="00812D3E">
        <w:rPr>
          <w:rFonts w:ascii="Times New Roman" w:hAnsi="Times New Roman" w:cs="Times New Roman"/>
          <w:b/>
          <w:bCs/>
          <w:color w:val="auto"/>
          <w:sz w:val="28"/>
          <w:szCs w:val="28"/>
        </w:rPr>
        <w:t>стоимость товара</w:t>
      </w:r>
      <w:r w:rsidRPr="00812D3E">
        <w:rPr>
          <w:rFonts w:ascii="Times New Roman" w:hAnsi="Times New Roman" w:cs="Times New Roman"/>
          <w:color w:val="auto"/>
          <w:sz w:val="28"/>
          <w:szCs w:val="28"/>
        </w:rPr>
        <w:t xml:space="preserve">. Только труд наемных рабочих является единственным источником стоимости товара. Стоимость товара определяется </w:t>
      </w:r>
      <w:r w:rsidRPr="00812D3E">
        <w:rPr>
          <w:rFonts w:ascii="Times New Roman" w:hAnsi="Times New Roman" w:cs="Times New Roman"/>
          <w:b/>
          <w:bCs/>
          <w:color w:val="auto"/>
          <w:sz w:val="28"/>
          <w:szCs w:val="28"/>
        </w:rPr>
        <w:t xml:space="preserve">общественно-необходимыми затратами труда (ОНЗТ) </w:t>
      </w:r>
      <w:r w:rsidRPr="00812D3E">
        <w:rPr>
          <w:rFonts w:ascii="Times New Roman" w:hAnsi="Times New Roman" w:cs="Times New Roman"/>
          <w:color w:val="auto"/>
          <w:sz w:val="28"/>
          <w:szCs w:val="28"/>
        </w:rPr>
        <w:t xml:space="preserve">– затраты товаропроизводителей при среднем для данного общества уровне умелости и интенсивности труда. Далее К. Маркс выдвигает положение о </w:t>
      </w:r>
      <w:r w:rsidRPr="00812D3E">
        <w:rPr>
          <w:rFonts w:ascii="Times New Roman" w:hAnsi="Times New Roman" w:cs="Times New Roman"/>
          <w:b/>
          <w:bCs/>
          <w:color w:val="auto"/>
          <w:sz w:val="28"/>
          <w:szCs w:val="28"/>
        </w:rPr>
        <w:t xml:space="preserve">двойственном характере труда. </w:t>
      </w:r>
      <w:r w:rsidRPr="00812D3E">
        <w:rPr>
          <w:rFonts w:ascii="Times New Roman" w:hAnsi="Times New Roman" w:cs="Times New Roman"/>
          <w:color w:val="auto"/>
          <w:sz w:val="28"/>
          <w:szCs w:val="28"/>
        </w:rPr>
        <w:t xml:space="preserve">В условиях товарного производства труд производителей является, с одной стороны, </w:t>
      </w:r>
      <w:r w:rsidRPr="00812D3E">
        <w:rPr>
          <w:rFonts w:ascii="Times New Roman" w:hAnsi="Times New Roman" w:cs="Times New Roman"/>
          <w:b/>
          <w:bCs/>
          <w:color w:val="auto"/>
          <w:sz w:val="28"/>
          <w:szCs w:val="28"/>
        </w:rPr>
        <w:t xml:space="preserve">конкретным </w:t>
      </w:r>
      <w:r w:rsidRPr="00812D3E">
        <w:rPr>
          <w:rFonts w:ascii="Times New Roman" w:hAnsi="Times New Roman" w:cs="Times New Roman"/>
          <w:color w:val="auto"/>
          <w:sz w:val="28"/>
          <w:szCs w:val="28"/>
        </w:rPr>
        <w:t xml:space="preserve">– </w:t>
      </w:r>
      <w:r w:rsidRPr="00812D3E">
        <w:rPr>
          <w:rFonts w:ascii="Times New Roman" w:hAnsi="Times New Roman" w:cs="Times New Roman"/>
          <w:b/>
          <w:bCs/>
          <w:color w:val="auto"/>
          <w:sz w:val="28"/>
          <w:szCs w:val="28"/>
        </w:rPr>
        <w:t xml:space="preserve">труд определенного вида, </w:t>
      </w:r>
      <w:r w:rsidRPr="00812D3E">
        <w:rPr>
          <w:rFonts w:ascii="Times New Roman" w:hAnsi="Times New Roman" w:cs="Times New Roman"/>
          <w:color w:val="auto"/>
          <w:sz w:val="28"/>
          <w:szCs w:val="28"/>
        </w:rPr>
        <w:t xml:space="preserve">создающий потребительную стоимость, а с другой стороны, </w:t>
      </w:r>
      <w:r w:rsidRPr="00812D3E">
        <w:rPr>
          <w:rFonts w:ascii="Times New Roman" w:hAnsi="Times New Roman" w:cs="Times New Roman"/>
          <w:b/>
          <w:bCs/>
          <w:color w:val="auto"/>
          <w:sz w:val="28"/>
          <w:szCs w:val="28"/>
        </w:rPr>
        <w:t xml:space="preserve">абстрактным </w:t>
      </w:r>
      <w:r w:rsidRPr="00812D3E">
        <w:rPr>
          <w:rFonts w:ascii="Times New Roman" w:hAnsi="Times New Roman" w:cs="Times New Roman"/>
          <w:color w:val="auto"/>
          <w:sz w:val="28"/>
          <w:szCs w:val="28"/>
        </w:rPr>
        <w:t>– затраты рабочей силы вообще, в физиологическом смысле, – это труд, создающий стоимость. Большое значение К. Ма</w:t>
      </w:r>
      <w:proofErr w:type="gramStart"/>
      <w:r w:rsidRPr="00812D3E">
        <w:rPr>
          <w:rFonts w:ascii="Times New Roman" w:hAnsi="Times New Roman" w:cs="Times New Roman"/>
          <w:color w:val="auto"/>
          <w:sz w:val="28"/>
          <w:szCs w:val="28"/>
        </w:rPr>
        <w:t>ркс пр</w:t>
      </w:r>
      <w:proofErr w:type="gramEnd"/>
      <w:r w:rsidRPr="00812D3E">
        <w:rPr>
          <w:rFonts w:ascii="Times New Roman" w:hAnsi="Times New Roman" w:cs="Times New Roman"/>
          <w:color w:val="auto"/>
          <w:sz w:val="28"/>
          <w:szCs w:val="28"/>
        </w:rPr>
        <w:t xml:space="preserve">идавал открытой им двойственной природе труда для понимания политической экономии в целом. В дальнейшем исследовании он часто использовал принцип двойственной природы экономической категории, определял диалектическое противоречие сторон и формы его разрешения. </w:t>
      </w:r>
      <w:proofErr w:type="gramStart"/>
      <w:r w:rsidRPr="00812D3E">
        <w:rPr>
          <w:rFonts w:ascii="Times New Roman" w:hAnsi="Times New Roman" w:cs="Times New Roman"/>
          <w:color w:val="auto"/>
          <w:sz w:val="28"/>
          <w:szCs w:val="28"/>
        </w:rPr>
        <w:t xml:space="preserve">Так, выводились новые, более конкретные формы категории, например стоимость – цена, деньги – капитал, стоимость рабочей силы – заработная плата. </w:t>
      </w:r>
      <w:proofErr w:type="gramEnd"/>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Исследовав природу товара, К. Маркс переходит к исследованию денег. </w:t>
      </w:r>
      <w:r w:rsidRPr="00812D3E">
        <w:rPr>
          <w:rFonts w:ascii="Times New Roman" w:hAnsi="Times New Roman" w:cs="Times New Roman"/>
          <w:b/>
          <w:bCs/>
          <w:color w:val="auto"/>
          <w:sz w:val="28"/>
          <w:szCs w:val="28"/>
        </w:rPr>
        <w:t xml:space="preserve">Деньги </w:t>
      </w:r>
      <w:r w:rsidRPr="00812D3E">
        <w:rPr>
          <w:rFonts w:ascii="Times New Roman" w:hAnsi="Times New Roman" w:cs="Times New Roman"/>
          <w:color w:val="auto"/>
          <w:sz w:val="28"/>
          <w:szCs w:val="28"/>
        </w:rPr>
        <w:t xml:space="preserve">– это товар, который стихийно выделился из всей товарной массы и стал играть роль всеобщего эквивалента, выразителя стоимости всех других товаров. Далее К. Маркс переходит к исследованию категории «капитал». </w:t>
      </w:r>
      <w:r w:rsidRPr="00812D3E">
        <w:rPr>
          <w:rFonts w:ascii="Times New Roman" w:hAnsi="Times New Roman" w:cs="Times New Roman"/>
          <w:b/>
          <w:bCs/>
          <w:color w:val="auto"/>
          <w:sz w:val="28"/>
          <w:szCs w:val="28"/>
        </w:rPr>
        <w:t xml:space="preserve">Капитал </w:t>
      </w:r>
      <w:r w:rsidRPr="00812D3E">
        <w:rPr>
          <w:rFonts w:ascii="Times New Roman" w:hAnsi="Times New Roman" w:cs="Times New Roman"/>
          <w:color w:val="auto"/>
          <w:sz w:val="28"/>
          <w:szCs w:val="28"/>
        </w:rPr>
        <w:t xml:space="preserve">– самовозрастающая стоимость, находящаяся постоянно в обращении. </w:t>
      </w:r>
      <w:proofErr w:type="gramStart"/>
      <w:r w:rsidRPr="00812D3E">
        <w:rPr>
          <w:rFonts w:ascii="Times New Roman" w:hAnsi="Times New Roman" w:cs="Times New Roman"/>
          <w:color w:val="auto"/>
          <w:sz w:val="28"/>
          <w:szCs w:val="28"/>
        </w:rPr>
        <w:t xml:space="preserve">Капитал он делит на </w:t>
      </w:r>
      <w:r w:rsidRPr="00812D3E">
        <w:rPr>
          <w:rFonts w:ascii="Times New Roman" w:hAnsi="Times New Roman" w:cs="Times New Roman"/>
          <w:i/>
          <w:iCs/>
          <w:color w:val="auto"/>
          <w:sz w:val="28"/>
          <w:szCs w:val="28"/>
        </w:rPr>
        <w:t xml:space="preserve">постоянный </w:t>
      </w:r>
      <w:r w:rsidRPr="00812D3E">
        <w:rPr>
          <w:rFonts w:ascii="Times New Roman" w:hAnsi="Times New Roman" w:cs="Times New Roman"/>
          <w:color w:val="auto"/>
          <w:sz w:val="28"/>
          <w:szCs w:val="28"/>
        </w:rPr>
        <w:t xml:space="preserve">(средства производства) и </w:t>
      </w:r>
      <w:r w:rsidRPr="00812D3E">
        <w:rPr>
          <w:rFonts w:ascii="Times New Roman" w:hAnsi="Times New Roman" w:cs="Times New Roman"/>
          <w:i/>
          <w:iCs/>
          <w:color w:val="auto"/>
          <w:sz w:val="28"/>
          <w:szCs w:val="28"/>
        </w:rPr>
        <w:t xml:space="preserve">переменный </w:t>
      </w:r>
      <w:r w:rsidRPr="00812D3E">
        <w:rPr>
          <w:rFonts w:ascii="Times New Roman" w:hAnsi="Times New Roman" w:cs="Times New Roman"/>
          <w:color w:val="auto"/>
          <w:sz w:val="28"/>
          <w:szCs w:val="28"/>
        </w:rPr>
        <w:t>(рабочая сила).</w:t>
      </w:r>
      <w:proofErr w:type="gramEnd"/>
      <w:r w:rsidRPr="00812D3E">
        <w:rPr>
          <w:rFonts w:ascii="Times New Roman" w:hAnsi="Times New Roman" w:cs="Times New Roman"/>
          <w:color w:val="auto"/>
          <w:sz w:val="28"/>
          <w:szCs w:val="28"/>
        </w:rPr>
        <w:t xml:space="preserve"> К. Маркс раскрывает сущность капитала через категорию </w:t>
      </w:r>
      <w:r w:rsidRPr="00812D3E">
        <w:rPr>
          <w:rFonts w:ascii="Times New Roman" w:hAnsi="Times New Roman" w:cs="Times New Roman"/>
          <w:b/>
          <w:bCs/>
          <w:color w:val="auto"/>
          <w:sz w:val="28"/>
          <w:szCs w:val="28"/>
        </w:rPr>
        <w:t>рабочая сила</w:t>
      </w:r>
      <w:r w:rsidRPr="00812D3E">
        <w:rPr>
          <w:rFonts w:ascii="Times New Roman" w:hAnsi="Times New Roman" w:cs="Times New Roman"/>
          <w:color w:val="auto"/>
          <w:sz w:val="28"/>
          <w:szCs w:val="28"/>
        </w:rPr>
        <w:t xml:space="preserve">. Как и любой другой товар, рабочая сила имеет стоимость и потребительную стоимость (полезность). </w:t>
      </w:r>
      <w:r w:rsidRPr="00812D3E">
        <w:rPr>
          <w:rFonts w:ascii="Times New Roman" w:hAnsi="Times New Roman" w:cs="Times New Roman"/>
          <w:i/>
          <w:iCs/>
          <w:color w:val="auto"/>
          <w:sz w:val="28"/>
          <w:szCs w:val="28"/>
        </w:rPr>
        <w:t xml:space="preserve">Стоимость рабочей силы </w:t>
      </w:r>
      <w:r w:rsidRPr="00812D3E">
        <w:rPr>
          <w:rFonts w:ascii="Times New Roman" w:hAnsi="Times New Roman" w:cs="Times New Roman"/>
          <w:color w:val="auto"/>
          <w:sz w:val="28"/>
          <w:szCs w:val="28"/>
        </w:rPr>
        <w:t xml:space="preserve">определяется стоимостью определенного набора товаров и услуг, необходимого для жизни работника и членов его семьи. Тайна возрастания капитала лежит в эксплуатации рабочей силы, создании прибавочной стоимости. Исследовав стоимость рабочей силы, К. Маркс рассматривает </w:t>
      </w:r>
      <w:r w:rsidRPr="00812D3E">
        <w:rPr>
          <w:rFonts w:ascii="Times New Roman" w:hAnsi="Times New Roman" w:cs="Times New Roman"/>
          <w:b/>
          <w:bCs/>
          <w:color w:val="auto"/>
          <w:sz w:val="28"/>
          <w:szCs w:val="28"/>
        </w:rPr>
        <w:t xml:space="preserve">заработную плату </w:t>
      </w:r>
      <w:r w:rsidRPr="00812D3E">
        <w:rPr>
          <w:rFonts w:ascii="Times New Roman" w:hAnsi="Times New Roman" w:cs="Times New Roman"/>
          <w:color w:val="auto"/>
          <w:sz w:val="28"/>
          <w:szCs w:val="28"/>
        </w:rPr>
        <w:t xml:space="preserve">как превращенную форму стоимости рабочей силы. На поверхности капиталистических отношений заработная плата предстает как плата за труд. Но в действительности труд не является товаром (как считали А. Смит и Д. </w:t>
      </w:r>
      <w:proofErr w:type="spellStart"/>
      <w:r w:rsidRPr="00812D3E">
        <w:rPr>
          <w:rFonts w:ascii="Times New Roman" w:hAnsi="Times New Roman" w:cs="Times New Roman"/>
          <w:color w:val="auto"/>
          <w:sz w:val="28"/>
          <w:szCs w:val="28"/>
        </w:rPr>
        <w:t>Рикардо</w:t>
      </w:r>
      <w:proofErr w:type="spellEnd"/>
      <w:r w:rsidRPr="00812D3E">
        <w:rPr>
          <w:rFonts w:ascii="Times New Roman" w:hAnsi="Times New Roman" w:cs="Times New Roman"/>
          <w:color w:val="auto"/>
          <w:sz w:val="28"/>
          <w:szCs w:val="28"/>
        </w:rPr>
        <w:t xml:space="preserve">), так как представляет собой процесс соединения рабочей силы со средствами производства и не существует до момента продажи. Наемный рабочий продает капиталисту не труд, а специфический товар – рабочую силу (способность человека к труду). Наемный рабочий получает за свой труд заработную плату, равную стоимости своей рабочей </w:t>
      </w:r>
      <w:r w:rsidRPr="00812D3E">
        <w:rPr>
          <w:rFonts w:ascii="Times New Roman" w:hAnsi="Times New Roman" w:cs="Times New Roman"/>
          <w:color w:val="auto"/>
          <w:sz w:val="28"/>
          <w:szCs w:val="28"/>
        </w:rPr>
        <w:lastRenderedPageBreak/>
        <w:t xml:space="preserve">силы. В процессе производства рабочий создает стоимость большую, чем стоит его рабочая сила (в этом и заключается потребительная стоимость товара – рабочая сила, ее полезность для капиталиста). В результате образуется разница между стоимостью произведенного трудом рабочего товара и стоимостью рабочей силы. Эта разница и представляет собой прибавочную стоимость – часть материализованного в товаре труда рабочего, безвозмездно </w:t>
      </w:r>
      <w:proofErr w:type="spellStart"/>
      <w:r w:rsidRPr="00812D3E">
        <w:rPr>
          <w:rFonts w:ascii="Times New Roman" w:hAnsi="Times New Roman" w:cs="Times New Roman"/>
          <w:color w:val="auto"/>
          <w:sz w:val="28"/>
          <w:szCs w:val="28"/>
        </w:rPr>
        <w:t>присваемого</w:t>
      </w:r>
      <w:proofErr w:type="spellEnd"/>
      <w:r w:rsidRPr="00812D3E">
        <w:rPr>
          <w:rFonts w:ascii="Times New Roman" w:hAnsi="Times New Roman" w:cs="Times New Roman"/>
          <w:color w:val="auto"/>
          <w:sz w:val="28"/>
          <w:szCs w:val="28"/>
        </w:rPr>
        <w:t xml:space="preserve"> владельцем предприятия. </w:t>
      </w:r>
      <w:r w:rsidRPr="00812D3E">
        <w:rPr>
          <w:rFonts w:ascii="Times New Roman" w:hAnsi="Times New Roman" w:cs="Times New Roman"/>
          <w:b/>
          <w:bCs/>
          <w:color w:val="auto"/>
          <w:sz w:val="28"/>
          <w:szCs w:val="28"/>
        </w:rPr>
        <w:t xml:space="preserve">Прибавочная стоимость </w:t>
      </w:r>
      <w:r w:rsidRPr="00812D3E">
        <w:rPr>
          <w:rFonts w:ascii="Times New Roman" w:hAnsi="Times New Roman" w:cs="Times New Roman"/>
          <w:color w:val="auto"/>
          <w:sz w:val="28"/>
          <w:szCs w:val="28"/>
        </w:rPr>
        <w:t xml:space="preserve">– это стоимость, которая создается прибавочным трудом наемных работников. К. Маркс назвал производство прибавочной стоимости </w:t>
      </w:r>
      <w:r w:rsidRPr="00812D3E">
        <w:rPr>
          <w:rFonts w:ascii="Times New Roman" w:hAnsi="Times New Roman" w:cs="Times New Roman"/>
          <w:b/>
          <w:bCs/>
          <w:color w:val="auto"/>
          <w:sz w:val="28"/>
          <w:szCs w:val="28"/>
        </w:rPr>
        <w:t xml:space="preserve">основным законом </w:t>
      </w:r>
      <w:r w:rsidRPr="00812D3E">
        <w:rPr>
          <w:rFonts w:ascii="Times New Roman" w:hAnsi="Times New Roman" w:cs="Times New Roman"/>
          <w:color w:val="auto"/>
          <w:sz w:val="28"/>
          <w:szCs w:val="28"/>
        </w:rPr>
        <w:t xml:space="preserve">и движущей силой капиталистического способа производства. Производство прибавочной стоимости составляет, по К. Марксу, тайну капиталистического производства. (Сам факт прибавочной стоимости был известен задолго до К. Маркса; особенностью же теории К. Маркса было систематическое выведение из него экономики буржуазного общества). Согласно мысли К. Маркса, капиталистическая экономика, развиваясь по своим имманентным законам, подрывает себя и подготавливает отмену частной собственности и установление общественной. Таким образом, </w:t>
      </w:r>
      <w:r w:rsidRPr="00812D3E">
        <w:rPr>
          <w:rFonts w:ascii="Times New Roman" w:hAnsi="Times New Roman" w:cs="Times New Roman"/>
          <w:b/>
          <w:bCs/>
          <w:color w:val="auto"/>
          <w:sz w:val="28"/>
          <w:szCs w:val="28"/>
        </w:rPr>
        <w:t xml:space="preserve">«тайна» эксплуатации по К. Марксу </w:t>
      </w:r>
      <w:r w:rsidRPr="00812D3E">
        <w:rPr>
          <w:rFonts w:ascii="Times New Roman" w:hAnsi="Times New Roman" w:cs="Times New Roman"/>
          <w:color w:val="auto"/>
          <w:sz w:val="28"/>
          <w:szCs w:val="28"/>
        </w:rPr>
        <w:t xml:space="preserve">заключается в том, что рабочая сила продается и покупается по стоимости, но ее стоимость, или «цена», ниже, чем стоимость создаваемого ею продукта.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Прибавочная стоимость есть не только индивидуальный потребительный фонд капиталиста, но и его фонд накопления: часть прибавочной стоимости потребляется капиталистом как доход, другая часть применяется как капитал или накапливается.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Для истории экономических учений 2-й том «Капитала» имеет </w:t>
      </w:r>
      <w:proofErr w:type="gramStart"/>
      <w:r w:rsidRPr="00812D3E">
        <w:rPr>
          <w:rFonts w:ascii="Times New Roman" w:hAnsi="Times New Roman" w:cs="Times New Roman"/>
          <w:color w:val="auto"/>
          <w:sz w:val="28"/>
          <w:szCs w:val="28"/>
        </w:rPr>
        <w:t>важное значение</w:t>
      </w:r>
      <w:proofErr w:type="gramEnd"/>
      <w:r w:rsidRPr="00812D3E">
        <w:rPr>
          <w:rFonts w:ascii="Times New Roman" w:hAnsi="Times New Roman" w:cs="Times New Roman"/>
          <w:color w:val="auto"/>
          <w:sz w:val="28"/>
          <w:szCs w:val="28"/>
        </w:rPr>
        <w:t xml:space="preserve">. Здесь К. Маркс дает развернутую критику теорий основного и оборотного капитала физиократов, а также А. Смита и Д. </w:t>
      </w:r>
      <w:proofErr w:type="spellStart"/>
      <w:r w:rsidRPr="00812D3E">
        <w:rPr>
          <w:rFonts w:ascii="Times New Roman" w:hAnsi="Times New Roman" w:cs="Times New Roman"/>
          <w:color w:val="auto"/>
          <w:sz w:val="28"/>
          <w:szCs w:val="28"/>
        </w:rPr>
        <w:t>Рикардо</w:t>
      </w:r>
      <w:proofErr w:type="spellEnd"/>
      <w:r w:rsidRPr="00812D3E">
        <w:rPr>
          <w:rFonts w:ascii="Times New Roman" w:hAnsi="Times New Roman" w:cs="Times New Roman"/>
          <w:color w:val="auto"/>
          <w:sz w:val="28"/>
          <w:szCs w:val="28"/>
        </w:rPr>
        <w:t xml:space="preserve">. В этом томе рассматриваются взгляды физиократов и по вопросам воспроизводства.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К. Ма</w:t>
      </w:r>
      <w:proofErr w:type="gramStart"/>
      <w:r w:rsidRPr="00812D3E">
        <w:rPr>
          <w:rFonts w:ascii="Times New Roman" w:hAnsi="Times New Roman" w:cs="Times New Roman"/>
          <w:color w:val="auto"/>
          <w:sz w:val="28"/>
          <w:szCs w:val="28"/>
        </w:rPr>
        <w:t>ркс вп</w:t>
      </w:r>
      <w:proofErr w:type="gramEnd"/>
      <w:r w:rsidRPr="00812D3E">
        <w:rPr>
          <w:rFonts w:ascii="Times New Roman" w:hAnsi="Times New Roman" w:cs="Times New Roman"/>
          <w:color w:val="auto"/>
          <w:sz w:val="28"/>
          <w:szCs w:val="28"/>
        </w:rPr>
        <w:t xml:space="preserve">ервые показал влияние оборота капитала на годовую норму прибавочной стоимости. Благодаря различию в скорости оборота переменного капитала одинаковые по величине капиталы приносят в год различную массу прибавочной стоимости.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К. Маркс развивает свое учение о капитале. Капитал как самовозрастающая стоимость охватывает не только классовые отношения, определенный характер общества, покоящийся на эксплуатации наемного труда. Капитал также есть движение, процесс кругооборота, проходящий различные стадии. Поэтому капитал можно понять лишь как движение, а не как вещь, пребывающую в покое.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Капитал в кругообороте проходит три стадии: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 на первой стадии капитал из денежной формы переходит в производительную, представляющую собой средства производства и рабочую силу;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 на второй стадии производственный капитал участвует в процессе производства, переходя в товарную форму;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lastRenderedPageBreak/>
        <w:t xml:space="preserve">– на третьей стадии путем реализации продукции товарная форма капитала преобразовывается в </w:t>
      </w:r>
      <w:proofErr w:type="gramStart"/>
      <w:r w:rsidRPr="00812D3E">
        <w:rPr>
          <w:rFonts w:ascii="Times New Roman" w:hAnsi="Times New Roman" w:cs="Times New Roman"/>
          <w:color w:val="auto"/>
          <w:sz w:val="28"/>
          <w:szCs w:val="28"/>
        </w:rPr>
        <w:t>денежную</w:t>
      </w:r>
      <w:proofErr w:type="gramEnd"/>
      <w:r w:rsidRPr="00812D3E">
        <w:rPr>
          <w:rFonts w:ascii="Times New Roman" w:hAnsi="Times New Roman" w:cs="Times New Roman"/>
          <w:color w:val="auto"/>
          <w:sz w:val="28"/>
          <w:szCs w:val="28"/>
        </w:rPr>
        <w:t xml:space="preserve">. Капитал, который одновременно выступает в трех формах (денежной, производительной и товарной), К. Маркс определил как промышленный капитал: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Д–Т </w:t>
      </w:r>
      <w:r>
        <w:rPr>
          <w:rFonts w:ascii="Times New Roman" w:hAnsi="Times New Roman" w:cs="Times New Roman"/>
          <w:color w:val="auto"/>
          <w:sz w:val="28"/>
          <w:szCs w:val="28"/>
        </w:rPr>
        <w:t xml:space="preserve">              </w:t>
      </w:r>
      <w:r w:rsidRPr="00812D3E">
        <w:rPr>
          <w:rFonts w:ascii="Times New Roman" w:hAnsi="Times New Roman" w:cs="Times New Roman"/>
          <w:color w:val="auto"/>
          <w:sz w:val="28"/>
          <w:szCs w:val="28"/>
        </w:rPr>
        <w:t xml:space="preserve">Р.С. </w:t>
      </w:r>
      <w:r>
        <w:rPr>
          <w:rFonts w:ascii="Times New Roman" w:hAnsi="Times New Roman" w:cs="Times New Roman"/>
          <w:color w:val="auto"/>
          <w:sz w:val="28"/>
          <w:szCs w:val="28"/>
        </w:rPr>
        <w:t xml:space="preserve">                        </w:t>
      </w:r>
      <w:r w:rsidRPr="00812D3E">
        <w:rPr>
          <w:rFonts w:ascii="Times New Roman" w:hAnsi="Times New Roman" w:cs="Times New Roman"/>
          <w:color w:val="auto"/>
          <w:sz w:val="28"/>
          <w:szCs w:val="28"/>
        </w:rPr>
        <w:t xml:space="preserve">.... </w:t>
      </w:r>
      <w:proofErr w:type="gramStart"/>
      <w:r w:rsidRPr="00812D3E">
        <w:rPr>
          <w:rFonts w:ascii="Times New Roman" w:hAnsi="Times New Roman" w:cs="Times New Roman"/>
          <w:color w:val="auto"/>
          <w:sz w:val="28"/>
          <w:szCs w:val="28"/>
        </w:rPr>
        <w:t>П</w:t>
      </w:r>
      <w:proofErr w:type="gramEnd"/>
      <w:r w:rsidRPr="00812D3E">
        <w:rPr>
          <w:rFonts w:ascii="Times New Roman" w:hAnsi="Times New Roman" w:cs="Times New Roman"/>
          <w:color w:val="auto"/>
          <w:sz w:val="28"/>
          <w:szCs w:val="28"/>
        </w:rPr>
        <w:t>… Т' – Д'</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812D3E">
        <w:rPr>
          <w:rFonts w:ascii="Times New Roman" w:hAnsi="Times New Roman" w:cs="Times New Roman"/>
          <w:color w:val="auto"/>
          <w:sz w:val="28"/>
          <w:szCs w:val="28"/>
        </w:rPr>
        <w:t xml:space="preserve">Ср. пр-ва </w:t>
      </w:r>
    </w:p>
    <w:p w:rsidR="00812D3E" w:rsidRDefault="00812D3E" w:rsidP="00812D3E">
      <w:pPr>
        <w:pStyle w:val="Default"/>
        <w:widowControl w:val="0"/>
        <w:ind w:firstLine="709"/>
        <w:jc w:val="both"/>
        <w:rPr>
          <w:rFonts w:ascii="Times New Roman" w:hAnsi="Times New Roman" w:cs="Times New Roman"/>
          <w:color w:val="auto"/>
          <w:sz w:val="28"/>
          <w:szCs w:val="28"/>
        </w:rPr>
      </w:pP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где</w:t>
      </w:r>
      <w:proofErr w:type="gramStart"/>
      <w:r w:rsidRPr="00812D3E">
        <w:rPr>
          <w:rFonts w:ascii="Times New Roman" w:hAnsi="Times New Roman" w:cs="Times New Roman"/>
          <w:color w:val="auto"/>
          <w:sz w:val="28"/>
          <w:szCs w:val="28"/>
        </w:rPr>
        <w:t xml:space="preserve"> Д</w:t>
      </w:r>
      <w:proofErr w:type="gramEnd"/>
      <w:r w:rsidRPr="00812D3E">
        <w:rPr>
          <w:rFonts w:ascii="Times New Roman" w:hAnsi="Times New Roman" w:cs="Times New Roman"/>
          <w:color w:val="auto"/>
          <w:sz w:val="28"/>
          <w:szCs w:val="28"/>
        </w:rPr>
        <w:t xml:space="preserve">' = Д + ΔД.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В 3-м томе «Капитала» К. Маркс рассматривает все формы прибавочной стоимости, которые существуют в реальной действительности: прибыль, ренту, процент, торговую прибыль. К. Маркс подчеркивал, что все они черпаются из одного источника – из неоплаченного труда. Это только различные названия разных частей прибавочной стоимости товара.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Ни рента, ни процент не порождаются землей и капиталом как таковыми.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В теории о цикличности экономического развития капитализма К. Маркс показывает, что достижение макроэкономического равновесия и последовательный экономический рост невозможны в </w:t>
      </w:r>
      <w:proofErr w:type="spellStart"/>
      <w:r w:rsidRPr="00812D3E">
        <w:rPr>
          <w:rFonts w:ascii="Times New Roman" w:hAnsi="Times New Roman" w:cs="Times New Roman"/>
          <w:color w:val="auto"/>
          <w:sz w:val="28"/>
          <w:szCs w:val="28"/>
        </w:rPr>
        <w:t>усло-иях</w:t>
      </w:r>
      <w:proofErr w:type="spellEnd"/>
      <w:r w:rsidRPr="00812D3E">
        <w:rPr>
          <w:rFonts w:ascii="Times New Roman" w:hAnsi="Times New Roman" w:cs="Times New Roman"/>
          <w:color w:val="auto"/>
          <w:sz w:val="28"/>
          <w:szCs w:val="28"/>
        </w:rPr>
        <w:t xml:space="preserve"> капиталистического общества. Причиной кризиса является отсутствие автоматического роста эффективного спроса, при расширении производства. Низкая заработная плата сдерживает покупательную способность рабочих.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Относительное сужение платежеспособного спроса делает дальнейшее расширение производства неприбыльным. Выход из кризиса и обеспечение воспроизводства К. Маркс видел в дополнительных расходах со стороны капиталистов и землевладельцев.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Увеличение прибавочной стоимости также ограничивает совокупный платежеспособный спрос и повышает органическое строение капитала. Первое ведет к сокращению массы, а второе – к снижению нормы прибыли, т.е. подрывает стимулы для производства, ведущегося </w:t>
      </w:r>
      <w:proofErr w:type="spellStart"/>
      <w:r w:rsidRPr="00812D3E">
        <w:rPr>
          <w:rFonts w:ascii="Times New Roman" w:hAnsi="Times New Roman" w:cs="Times New Roman"/>
          <w:color w:val="auto"/>
          <w:sz w:val="28"/>
          <w:szCs w:val="28"/>
        </w:rPr>
        <w:t>по-капиталистически</w:t>
      </w:r>
      <w:proofErr w:type="spellEnd"/>
      <w:r w:rsidRPr="00812D3E">
        <w:rPr>
          <w:rFonts w:ascii="Times New Roman" w:hAnsi="Times New Roman" w:cs="Times New Roman"/>
          <w:color w:val="auto"/>
          <w:sz w:val="28"/>
          <w:szCs w:val="28"/>
        </w:rPr>
        <w:t xml:space="preserve">. Такова схема, объясняющая сущность экономических кризисов в «Капитале».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Главную роль здесь играют торговцы-спекулянты, деятельность которых достигает апогея в завершающей стадии экономического подъема, которую К. Маркс назвал «периодом перепроизводства и мошенничеств». Основанная на повышательном движении цен спекулятивная горячка, грюндерский бум3 </w:t>
      </w:r>
      <w:proofErr w:type="gramStart"/>
      <w:r w:rsidRPr="00812D3E">
        <w:rPr>
          <w:rFonts w:ascii="Times New Roman" w:hAnsi="Times New Roman" w:cs="Times New Roman"/>
          <w:color w:val="auto"/>
          <w:sz w:val="28"/>
          <w:szCs w:val="28"/>
        </w:rPr>
        <w:t>образуют в этот период целую</w:t>
      </w:r>
      <w:proofErr w:type="gramEnd"/>
      <w:r w:rsidRPr="00812D3E">
        <w:rPr>
          <w:rFonts w:ascii="Times New Roman" w:hAnsi="Times New Roman" w:cs="Times New Roman"/>
          <w:color w:val="auto"/>
          <w:sz w:val="28"/>
          <w:szCs w:val="28"/>
        </w:rPr>
        <w:t xml:space="preserve"> «искусственную систему насильственного расширения процесса воспроизводства». Главным рычагом перепроизводства и чрезмерной спекуляции в торговле оказывается кредит.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sz w:val="28"/>
          <w:szCs w:val="28"/>
        </w:rPr>
        <w:t xml:space="preserve">3 Грюндерство – учреждение акционерных обществ, банков и страховых компаний.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Волна спекулятивного бума порождает переполнение рынков и снижение цен. Замедление обратного притока выданных взаймы сумм и подрыв веры в возможность бесперебойного течения процесса </w:t>
      </w:r>
      <w:r w:rsidRPr="00812D3E">
        <w:rPr>
          <w:rFonts w:ascii="Times New Roman" w:hAnsi="Times New Roman" w:cs="Times New Roman"/>
          <w:color w:val="auto"/>
          <w:sz w:val="28"/>
          <w:szCs w:val="28"/>
        </w:rPr>
        <w:lastRenderedPageBreak/>
        <w:t xml:space="preserve">воспроизводства ведут к сокращению кредита, что вызывает массовые банкротства и кредитно-денежные кризисы (такие, как в конце 2008 – начале 2009 г.).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Логика рассуждений К. Маркса приводит его к выводу об уменьшении нормы прибыли на капитал с развитием капитализма. Стремление к увеличению прибыли вынуждает предпринимателя снижать издержки, а главным фактором снижения издержек является повышение производительности труда вследствие внедрения новой техники и технологии. Как следствие, повышается техническое строение капитала (</w:t>
      </w:r>
      <w:proofErr w:type="spellStart"/>
      <w:r w:rsidRPr="00812D3E">
        <w:rPr>
          <w:rFonts w:ascii="Times New Roman" w:hAnsi="Times New Roman" w:cs="Times New Roman"/>
          <w:color w:val="auto"/>
          <w:sz w:val="28"/>
          <w:szCs w:val="28"/>
        </w:rPr>
        <w:t>капиталовооруженность</w:t>
      </w:r>
      <w:proofErr w:type="spellEnd"/>
      <w:r w:rsidRPr="00812D3E">
        <w:rPr>
          <w:rFonts w:ascii="Times New Roman" w:hAnsi="Times New Roman" w:cs="Times New Roman"/>
          <w:color w:val="auto"/>
          <w:sz w:val="28"/>
          <w:szCs w:val="28"/>
        </w:rPr>
        <w:t xml:space="preserve"> труда), что приводит к уменьшению совокупной массы прибавочной стоимости и уменьшению нормы прибыли в рамках всего народного хозяйства.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К. Ма</w:t>
      </w:r>
      <w:proofErr w:type="gramStart"/>
      <w:r w:rsidRPr="00812D3E">
        <w:rPr>
          <w:rFonts w:ascii="Times New Roman" w:hAnsi="Times New Roman" w:cs="Times New Roman"/>
          <w:color w:val="auto"/>
          <w:sz w:val="28"/>
          <w:szCs w:val="28"/>
        </w:rPr>
        <w:t>ркс пр</w:t>
      </w:r>
      <w:proofErr w:type="gramEnd"/>
      <w:r w:rsidRPr="00812D3E">
        <w:rPr>
          <w:rFonts w:ascii="Times New Roman" w:hAnsi="Times New Roman" w:cs="Times New Roman"/>
          <w:color w:val="auto"/>
          <w:sz w:val="28"/>
          <w:szCs w:val="28"/>
        </w:rPr>
        <w:t>инимает концепцию представителей классической политической экономии о производительном и непроизводительном труде. Как и А. Смит, К. Ма</w:t>
      </w:r>
      <w:proofErr w:type="gramStart"/>
      <w:r w:rsidRPr="00812D3E">
        <w:rPr>
          <w:rFonts w:ascii="Times New Roman" w:hAnsi="Times New Roman" w:cs="Times New Roman"/>
          <w:color w:val="auto"/>
          <w:sz w:val="28"/>
          <w:szCs w:val="28"/>
        </w:rPr>
        <w:t>ркс сч</w:t>
      </w:r>
      <w:proofErr w:type="gramEnd"/>
      <w:r w:rsidRPr="00812D3E">
        <w:rPr>
          <w:rFonts w:ascii="Times New Roman" w:hAnsi="Times New Roman" w:cs="Times New Roman"/>
          <w:color w:val="auto"/>
          <w:sz w:val="28"/>
          <w:szCs w:val="28"/>
        </w:rPr>
        <w:t xml:space="preserve">итает производительным только труд, занятый в сфере материального производства, доходы же непроизводительных лиц он рассматривает как результат процесса перераспределения, созданного исключительно в сфере материального производства национального дохода. </w:t>
      </w:r>
    </w:p>
    <w:p w:rsidR="00812D3E" w:rsidRDefault="00812D3E" w:rsidP="00812D3E">
      <w:pPr>
        <w:pStyle w:val="Default"/>
        <w:widowControl w:val="0"/>
        <w:ind w:firstLine="709"/>
        <w:jc w:val="both"/>
        <w:rPr>
          <w:rFonts w:ascii="Times New Roman" w:hAnsi="Times New Roman" w:cs="Times New Roman"/>
          <w:b/>
          <w:bCs/>
          <w:color w:val="auto"/>
          <w:sz w:val="28"/>
          <w:szCs w:val="28"/>
        </w:rPr>
      </w:pPr>
    </w:p>
    <w:p w:rsidR="00812D3E" w:rsidRDefault="00812D3E" w:rsidP="00812D3E">
      <w:pPr>
        <w:pStyle w:val="Default"/>
        <w:widowControl w:val="0"/>
        <w:ind w:firstLine="709"/>
        <w:jc w:val="center"/>
        <w:rPr>
          <w:rFonts w:ascii="Times New Roman" w:hAnsi="Times New Roman" w:cs="Times New Roman"/>
          <w:b/>
          <w:bCs/>
          <w:color w:val="auto"/>
          <w:sz w:val="28"/>
          <w:szCs w:val="28"/>
        </w:rPr>
      </w:pPr>
      <w:r w:rsidRPr="00812D3E">
        <w:rPr>
          <w:rFonts w:ascii="Times New Roman" w:hAnsi="Times New Roman" w:cs="Times New Roman"/>
          <w:b/>
          <w:bCs/>
          <w:color w:val="auto"/>
          <w:sz w:val="28"/>
          <w:szCs w:val="28"/>
        </w:rPr>
        <w:t>3. Ф. Энгельс как экономист</w:t>
      </w:r>
    </w:p>
    <w:p w:rsidR="00812D3E" w:rsidRPr="00812D3E" w:rsidRDefault="00812D3E" w:rsidP="00812D3E">
      <w:pPr>
        <w:pStyle w:val="Default"/>
        <w:widowControl w:val="0"/>
        <w:ind w:firstLine="709"/>
        <w:jc w:val="center"/>
        <w:rPr>
          <w:rFonts w:ascii="Times New Roman" w:hAnsi="Times New Roman" w:cs="Times New Roman"/>
          <w:color w:val="auto"/>
          <w:sz w:val="28"/>
          <w:szCs w:val="28"/>
        </w:rPr>
      </w:pP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b/>
          <w:bCs/>
          <w:color w:val="auto"/>
          <w:sz w:val="28"/>
          <w:szCs w:val="28"/>
        </w:rPr>
        <w:t xml:space="preserve">Фридрих Энгельс </w:t>
      </w:r>
      <w:r w:rsidRPr="00812D3E">
        <w:rPr>
          <w:rFonts w:ascii="Times New Roman" w:hAnsi="Times New Roman" w:cs="Times New Roman"/>
          <w:color w:val="auto"/>
          <w:sz w:val="28"/>
          <w:szCs w:val="28"/>
        </w:rPr>
        <w:t xml:space="preserve">(1820–1895) – немецкий философ, один из основоположников марксизма, друг, единомышленник и соавтор трудов Карла Маркса.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b/>
          <w:bCs/>
          <w:color w:val="auto"/>
          <w:sz w:val="28"/>
          <w:szCs w:val="28"/>
        </w:rPr>
        <w:t xml:space="preserve">Основные научные работы Фридриха Энгельса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Самым значительным произведением Фридриха Энгельса является работа «</w:t>
      </w:r>
      <w:proofErr w:type="spellStart"/>
      <w:r w:rsidRPr="00812D3E">
        <w:rPr>
          <w:rFonts w:ascii="Times New Roman" w:hAnsi="Times New Roman" w:cs="Times New Roman"/>
          <w:b/>
          <w:bCs/>
          <w:color w:val="auto"/>
          <w:sz w:val="28"/>
          <w:szCs w:val="28"/>
        </w:rPr>
        <w:t>Анти-Дюринг</w:t>
      </w:r>
      <w:proofErr w:type="spellEnd"/>
      <w:r w:rsidRPr="00812D3E">
        <w:rPr>
          <w:rFonts w:ascii="Times New Roman" w:hAnsi="Times New Roman" w:cs="Times New Roman"/>
          <w:color w:val="auto"/>
          <w:sz w:val="28"/>
          <w:szCs w:val="28"/>
        </w:rPr>
        <w:t xml:space="preserve">», в которой марксистское учение получило всестороннее освещение. Эта книга, опубликованная в 1878 г., состоит из введения и трех отделов: «Философия», «Политическая экономия» и «Социализм». В каждом из этих отделов затрагиваются вопросы экономической теории. Дается определение предмета политической экономии, ставшее в последующие годы классическим, подчеркивается, что она имеет дело с историческим материалом, и </w:t>
      </w:r>
      <w:proofErr w:type="gramStart"/>
      <w:r w:rsidRPr="00812D3E">
        <w:rPr>
          <w:rFonts w:ascii="Times New Roman" w:hAnsi="Times New Roman" w:cs="Times New Roman"/>
          <w:color w:val="auto"/>
          <w:sz w:val="28"/>
          <w:szCs w:val="28"/>
        </w:rPr>
        <w:t>исследует</w:t>
      </w:r>
      <w:proofErr w:type="gramEnd"/>
      <w:r w:rsidRPr="00812D3E">
        <w:rPr>
          <w:rFonts w:ascii="Times New Roman" w:hAnsi="Times New Roman" w:cs="Times New Roman"/>
          <w:color w:val="auto"/>
          <w:sz w:val="28"/>
          <w:szCs w:val="28"/>
        </w:rPr>
        <w:t xml:space="preserve"> прежде всего специфические законы, характерные для различных общественно-экономических формаций. В этом же отделе Ф. Энгельс дает изложение понимания ряда категорий политической экономии: стоимости, капитала, прибавочной стоимости, характеристику капиталистического способа производства, присущих ему антагонистических противоречий, основного противоречия капитализма и конкретных форм его проявления. Ф. Энгельс показывает циклический характер капиталистического производства, характеризует возрастающую роль монополий, осуществляющих централизацию производства и капитала.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В 1884 г. Ф. Энгельс опубликовал работу «</w:t>
      </w:r>
      <w:r w:rsidRPr="00812D3E">
        <w:rPr>
          <w:rFonts w:ascii="Times New Roman" w:hAnsi="Times New Roman" w:cs="Times New Roman"/>
          <w:b/>
          <w:bCs/>
          <w:color w:val="auto"/>
          <w:sz w:val="28"/>
          <w:szCs w:val="28"/>
        </w:rPr>
        <w:t>Происхождение семьи, частной собственности и государства</w:t>
      </w:r>
      <w:r w:rsidRPr="00812D3E">
        <w:rPr>
          <w:rFonts w:ascii="Times New Roman" w:hAnsi="Times New Roman" w:cs="Times New Roman"/>
          <w:color w:val="auto"/>
          <w:sz w:val="28"/>
          <w:szCs w:val="28"/>
        </w:rPr>
        <w:t xml:space="preserve">», в которой были обстоятельно и </w:t>
      </w:r>
      <w:r w:rsidRPr="00812D3E">
        <w:rPr>
          <w:rFonts w:ascii="Times New Roman" w:hAnsi="Times New Roman" w:cs="Times New Roman"/>
          <w:color w:val="auto"/>
          <w:sz w:val="28"/>
          <w:szCs w:val="28"/>
        </w:rPr>
        <w:lastRenderedPageBreak/>
        <w:t xml:space="preserve">глубоко исследованы проблемы докапиталистических формаций. Большое место в этой работе было уделено исследованию социальных отношений, существовавших в первобытном обществе, а также анализу рабовладельческой и феодальной формаций. Анализ семьи проводится в работе в тесной связи с ролью в ней экономических отношений людей, развитием производительных сил и производственных отношений. Большое внимание уделено выяснению эволюции общественного разделения труда, обусловленного развитием производительных сил. Исследуя процесс изменения производственных отношений, Ф. Энгельс показал, каким образом возникла частная собственность, как произошел раскол общества на классы, как возникло и развивалось государство. </w:t>
      </w:r>
    </w:p>
    <w:p w:rsidR="00812D3E" w:rsidRPr="00812D3E" w:rsidRDefault="00812D3E" w:rsidP="00812D3E">
      <w:pPr>
        <w:pStyle w:val="Default"/>
        <w:widowControl w:val="0"/>
        <w:ind w:firstLine="709"/>
        <w:jc w:val="both"/>
        <w:rPr>
          <w:rFonts w:ascii="Times New Roman" w:hAnsi="Times New Roman" w:cs="Times New Roman"/>
          <w:color w:val="auto"/>
          <w:sz w:val="28"/>
          <w:szCs w:val="28"/>
        </w:rPr>
      </w:pPr>
      <w:r w:rsidRPr="00812D3E">
        <w:rPr>
          <w:rFonts w:ascii="Times New Roman" w:hAnsi="Times New Roman" w:cs="Times New Roman"/>
          <w:color w:val="auto"/>
          <w:sz w:val="28"/>
          <w:szCs w:val="28"/>
        </w:rPr>
        <w:t xml:space="preserve">Прошедшее после смерти К. Маркса и Ф. Энгельса время подтвердило правоту ряда их взглядов и вместе с тем показало неточность некоторых прогнозов. Как и предвидел К. Маркс, научно-технический прогресс ныне непосредственно определяет все стороны промышленного производства, многократно усилилась концентрация хозяйственной жизни, капитал приобрел транснациональный характер, в орбиту мирового капиталистического рынка вовлечены едва ли не все страны. </w:t>
      </w:r>
    </w:p>
    <w:p w:rsidR="003D2647" w:rsidRPr="00812D3E" w:rsidRDefault="00812D3E" w:rsidP="00812D3E">
      <w:pPr>
        <w:widowControl w:val="0"/>
        <w:spacing w:line="240" w:lineRule="auto"/>
        <w:rPr>
          <w:sz w:val="28"/>
          <w:szCs w:val="28"/>
        </w:rPr>
      </w:pPr>
      <w:r w:rsidRPr="00812D3E">
        <w:rPr>
          <w:sz w:val="28"/>
          <w:szCs w:val="28"/>
        </w:rPr>
        <w:t xml:space="preserve">В то же время, во второй половине XX </w:t>
      </w:r>
      <w:proofErr w:type="gramStart"/>
      <w:r w:rsidRPr="00812D3E">
        <w:rPr>
          <w:sz w:val="28"/>
          <w:szCs w:val="28"/>
        </w:rPr>
        <w:t>в</w:t>
      </w:r>
      <w:proofErr w:type="gramEnd"/>
      <w:r w:rsidRPr="00812D3E">
        <w:rPr>
          <w:sz w:val="28"/>
          <w:szCs w:val="28"/>
        </w:rPr>
        <w:t xml:space="preserve">. </w:t>
      </w:r>
      <w:proofErr w:type="gramStart"/>
      <w:r w:rsidRPr="00812D3E">
        <w:rPr>
          <w:sz w:val="28"/>
          <w:szCs w:val="28"/>
        </w:rPr>
        <w:t>классовая</w:t>
      </w:r>
      <w:proofErr w:type="gramEnd"/>
      <w:r w:rsidRPr="00812D3E">
        <w:rPr>
          <w:sz w:val="28"/>
          <w:szCs w:val="28"/>
        </w:rPr>
        <w:t xml:space="preserve"> борьба в развитых странах была смягчена благодаря взаимным уступкам и согласованию интересов рабочих и предпринимателей и приняла формы, которые предполагают соблюдение норм рыночного хозяйства и парламентской демократии. Однако в странах третьего мира проблемы войн, бедности, безработицы и отсталости по-прежнему носят острый характер.</w:t>
      </w:r>
    </w:p>
    <w:sectPr w:rsidR="003D2647" w:rsidRPr="00812D3E" w:rsidSect="00531159">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3499" w:rsidRDefault="00613499" w:rsidP="00812D3E">
      <w:pPr>
        <w:spacing w:line="240" w:lineRule="auto"/>
      </w:pPr>
      <w:r>
        <w:separator/>
      </w:r>
    </w:p>
  </w:endnote>
  <w:endnote w:type="continuationSeparator" w:id="0">
    <w:p w:rsidR="00613499" w:rsidRDefault="00613499" w:rsidP="00812D3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Arial Black">
    <w:altName w:val="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760813"/>
      <w:docPartObj>
        <w:docPartGallery w:val="Page Numbers (Bottom of Page)"/>
        <w:docPartUnique/>
      </w:docPartObj>
    </w:sdtPr>
    <w:sdtContent>
      <w:p w:rsidR="00812D3E" w:rsidRDefault="00812D3E">
        <w:pPr>
          <w:pStyle w:val="a5"/>
          <w:jc w:val="center"/>
        </w:pPr>
        <w:fldSimple w:instr=" PAGE   \* MERGEFORMAT ">
          <w:r>
            <w:rPr>
              <w:noProof/>
            </w:rPr>
            <w:t>6</w:t>
          </w:r>
        </w:fldSimple>
      </w:p>
    </w:sdtContent>
  </w:sdt>
  <w:p w:rsidR="00812D3E" w:rsidRDefault="00812D3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3499" w:rsidRDefault="00613499" w:rsidP="00812D3E">
      <w:pPr>
        <w:spacing w:line="240" w:lineRule="auto"/>
      </w:pPr>
      <w:r>
        <w:separator/>
      </w:r>
    </w:p>
  </w:footnote>
  <w:footnote w:type="continuationSeparator" w:id="0">
    <w:p w:rsidR="00613499" w:rsidRDefault="00613499" w:rsidP="00812D3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70E18A4"/>
    <w:multiLevelType w:val="hybridMultilevel"/>
    <w:tmpl w:val="610B8E7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F4CBA4E"/>
    <w:multiLevelType w:val="hybridMultilevel"/>
    <w:tmpl w:val="08199C9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D483DA9D"/>
    <w:multiLevelType w:val="hybridMultilevel"/>
    <w:tmpl w:val="D885215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14F52F8"/>
    <w:multiLevelType w:val="hybridMultilevel"/>
    <w:tmpl w:val="BF75FF3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12D3E"/>
    <w:rsid w:val="000640F6"/>
    <w:rsid w:val="0007571A"/>
    <w:rsid w:val="00090D3A"/>
    <w:rsid w:val="00252FB2"/>
    <w:rsid w:val="002A163C"/>
    <w:rsid w:val="002A2761"/>
    <w:rsid w:val="00354A81"/>
    <w:rsid w:val="00376945"/>
    <w:rsid w:val="00391408"/>
    <w:rsid w:val="003D2647"/>
    <w:rsid w:val="004027EE"/>
    <w:rsid w:val="00446716"/>
    <w:rsid w:val="00462CFB"/>
    <w:rsid w:val="004661E8"/>
    <w:rsid w:val="004954A0"/>
    <w:rsid w:val="004C26F5"/>
    <w:rsid w:val="00510DD6"/>
    <w:rsid w:val="00521805"/>
    <w:rsid w:val="00531159"/>
    <w:rsid w:val="005D1AE5"/>
    <w:rsid w:val="00613499"/>
    <w:rsid w:val="00670767"/>
    <w:rsid w:val="006E7D10"/>
    <w:rsid w:val="00812D3E"/>
    <w:rsid w:val="0086375C"/>
    <w:rsid w:val="008D5F7E"/>
    <w:rsid w:val="009743EE"/>
    <w:rsid w:val="00991043"/>
    <w:rsid w:val="009A752E"/>
    <w:rsid w:val="00AA3389"/>
    <w:rsid w:val="00AA43D5"/>
    <w:rsid w:val="00AB721C"/>
    <w:rsid w:val="00AE2280"/>
    <w:rsid w:val="00B33FE8"/>
    <w:rsid w:val="00CB2564"/>
    <w:rsid w:val="00E07CE6"/>
    <w:rsid w:val="00E24287"/>
    <w:rsid w:val="00E51B05"/>
    <w:rsid w:val="00EB600D"/>
    <w:rsid w:val="00F52C85"/>
    <w:rsid w:val="00FC47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7CE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12D3E"/>
    <w:pPr>
      <w:autoSpaceDE w:val="0"/>
      <w:autoSpaceDN w:val="0"/>
      <w:adjustRightInd w:val="0"/>
      <w:spacing w:line="240" w:lineRule="auto"/>
      <w:ind w:firstLine="0"/>
      <w:jc w:val="left"/>
    </w:pPr>
    <w:rPr>
      <w:rFonts w:ascii="Arial Black" w:hAnsi="Arial Black" w:cs="Arial Black"/>
      <w:color w:val="000000"/>
      <w:sz w:val="24"/>
      <w:szCs w:val="24"/>
    </w:rPr>
  </w:style>
  <w:style w:type="paragraph" w:styleId="a3">
    <w:name w:val="header"/>
    <w:basedOn w:val="a"/>
    <w:link w:val="a4"/>
    <w:uiPriority w:val="99"/>
    <w:semiHidden/>
    <w:unhideWhenUsed/>
    <w:rsid w:val="00812D3E"/>
    <w:pPr>
      <w:tabs>
        <w:tab w:val="center" w:pos="4677"/>
        <w:tab w:val="right" w:pos="9355"/>
      </w:tabs>
      <w:spacing w:line="240" w:lineRule="auto"/>
    </w:pPr>
  </w:style>
  <w:style w:type="character" w:customStyle="1" w:styleId="a4">
    <w:name w:val="Верхний колонтитул Знак"/>
    <w:basedOn w:val="a0"/>
    <w:link w:val="a3"/>
    <w:uiPriority w:val="99"/>
    <w:semiHidden/>
    <w:rsid w:val="00812D3E"/>
    <w:rPr>
      <w:sz w:val="24"/>
      <w:szCs w:val="24"/>
    </w:rPr>
  </w:style>
  <w:style w:type="paragraph" w:styleId="a5">
    <w:name w:val="footer"/>
    <w:basedOn w:val="a"/>
    <w:link w:val="a6"/>
    <w:uiPriority w:val="99"/>
    <w:unhideWhenUsed/>
    <w:rsid w:val="00812D3E"/>
    <w:pPr>
      <w:tabs>
        <w:tab w:val="center" w:pos="4677"/>
        <w:tab w:val="right" w:pos="9355"/>
      </w:tabs>
      <w:spacing w:line="240" w:lineRule="auto"/>
    </w:pPr>
  </w:style>
  <w:style w:type="character" w:customStyle="1" w:styleId="a6">
    <w:name w:val="Нижний колонтитул Знак"/>
    <w:basedOn w:val="a0"/>
    <w:link w:val="a5"/>
    <w:uiPriority w:val="99"/>
    <w:rsid w:val="00812D3E"/>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2895</Words>
  <Characters>16503</Characters>
  <Application>Microsoft Office Word</Application>
  <DocSecurity>0</DocSecurity>
  <Lines>137</Lines>
  <Paragraphs>38</Paragraphs>
  <ScaleCrop>false</ScaleCrop>
  <Company>VSPU</Company>
  <LinksUpToDate>false</LinksUpToDate>
  <CharactersWithSpaces>19360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1610-1</dc:creator>
  <cp:keywords/>
  <dc:description/>
  <cp:lastModifiedBy>1610-1</cp:lastModifiedBy>
  <cp:revision>2</cp:revision>
  <dcterms:created xsi:type="dcterms:W3CDTF">2017-11-29T12:22:00Z</dcterms:created>
  <dcterms:modified xsi:type="dcterms:W3CDTF">2017-11-29T12:33:00Z</dcterms:modified>
</cp:coreProperties>
</file>