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5ED" w:rsidRDefault="00C305ED" w:rsidP="00C305ED">
      <w:pPr>
        <w:ind w:firstLine="720"/>
        <w:jc w:val="center"/>
        <w:rPr>
          <w:b/>
          <w:iCs/>
          <w:sz w:val="28"/>
          <w:szCs w:val="28"/>
        </w:rPr>
      </w:pPr>
      <w:r w:rsidRPr="008641FE">
        <w:rPr>
          <w:b/>
          <w:iCs/>
          <w:sz w:val="28"/>
          <w:szCs w:val="28"/>
        </w:rPr>
        <w:t xml:space="preserve">Вопросы к </w:t>
      </w:r>
      <w:r>
        <w:rPr>
          <w:b/>
          <w:iCs/>
          <w:sz w:val="28"/>
          <w:szCs w:val="28"/>
        </w:rPr>
        <w:t>промежуточной аттестации</w:t>
      </w:r>
      <w:r w:rsidRPr="008641FE">
        <w:rPr>
          <w:b/>
          <w:iCs/>
          <w:sz w:val="28"/>
          <w:szCs w:val="28"/>
        </w:rPr>
        <w:t xml:space="preserve"> по дисциплине</w:t>
      </w:r>
    </w:p>
    <w:p w:rsidR="00C305ED" w:rsidRDefault="00C305ED" w:rsidP="00C305ED">
      <w:pPr>
        <w:ind w:firstLine="720"/>
        <w:jc w:val="center"/>
        <w:rPr>
          <w:b/>
          <w:iCs/>
          <w:sz w:val="28"/>
          <w:szCs w:val="28"/>
        </w:rPr>
      </w:pPr>
      <w:r w:rsidRPr="008641FE">
        <w:rPr>
          <w:b/>
          <w:iCs/>
          <w:sz w:val="28"/>
          <w:szCs w:val="28"/>
        </w:rPr>
        <w:t>«</w:t>
      </w:r>
      <w:r w:rsidR="008228D2">
        <w:rPr>
          <w:b/>
          <w:iCs/>
          <w:sz w:val="28"/>
          <w:szCs w:val="28"/>
        </w:rPr>
        <w:t>Учет затрат и калькулирование себестоимости продукции</w:t>
      </w:r>
      <w:r w:rsidRPr="008641FE">
        <w:rPr>
          <w:b/>
          <w:iCs/>
          <w:sz w:val="28"/>
          <w:szCs w:val="28"/>
        </w:rPr>
        <w:t>»</w:t>
      </w:r>
    </w:p>
    <w:p w:rsidR="00C305ED" w:rsidRPr="00870B3B" w:rsidRDefault="00C305ED" w:rsidP="00C305ED">
      <w:pPr>
        <w:ind w:firstLine="720"/>
        <w:jc w:val="center"/>
        <w:rPr>
          <w:b/>
          <w:iCs/>
          <w:sz w:val="26"/>
          <w:szCs w:val="26"/>
        </w:rPr>
      </w:pPr>
    </w:p>
    <w:p w:rsidR="00870B3B" w:rsidRPr="00870B3B" w:rsidRDefault="00870B3B" w:rsidP="00870B3B">
      <w:pPr>
        <w:pStyle w:val="Default"/>
        <w:ind w:firstLine="709"/>
        <w:jc w:val="both"/>
        <w:rPr>
          <w:sz w:val="26"/>
          <w:szCs w:val="26"/>
        </w:rPr>
      </w:pPr>
      <w:r w:rsidRPr="00870B3B">
        <w:rPr>
          <w:sz w:val="26"/>
          <w:szCs w:val="26"/>
        </w:rPr>
        <w:t xml:space="preserve">1. Сущность и роль бухгалтерского управленческого учета </w:t>
      </w:r>
    </w:p>
    <w:p w:rsidR="00870B3B" w:rsidRPr="00870B3B" w:rsidRDefault="00870B3B" w:rsidP="00870B3B">
      <w:pPr>
        <w:pStyle w:val="Default"/>
        <w:ind w:firstLine="709"/>
        <w:jc w:val="both"/>
        <w:rPr>
          <w:sz w:val="26"/>
          <w:szCs w:val="26"/>
        </w:rPr>
      </w:pPr>
      <w:r w:rsidRPr="00870B3B">
        <w:rPr>
          <w:sz w:val="26"/>
          <w:szCs w:val="26"/>
        </w:rPr>
        <w:t xml:space="preserve">2. Взаимодействие финансового и управленческого учета </w:t>
      </w:r>
    </w:p>
    <w:p w:rsidR="00870B3B" w:rsidRPr="00870B3B" w:rsidRDefault="00870B3B" w:rsidP="00870B3B">
      <w:pPr>
        <w:pStyle w:val="Default"/>
        <w:ind w:firstLine="709"/>
        <w:jc w:val="both"/>
        <w:rPr>
          <w:sz w:val="26"/>
          <w:szCs w:val="26"/>
        </w:rPr>
      </w:pPr>
      <w:r w:rsidRPr="00870B3B">
        <w:rPr>
          <w:sz w:val="26"/>
          <w:szCs w:val="26"/>
        </w:rPr>
        <w:t xml:space="preserve">3. Законодательные основы бухгалтерского управленческого учета </w:t>
      </w:r>
    </w:p>
    <w:p w:rsidR="00870B3B" w:rsidRPr="00870B3B" w:rsidRDefault="00870B3B" w:rsidP="00870B3B">
      <w:pPr>
        <w:pStyle w:val="Default"/>
        <w:ind w:firstLine="709"/>
        <w:jc w:val="both"/>
        <w:rPr>
          <w:sz w:val="26"/>
          <w:szCs w:val="26"/>
        </w:rPr>
      </w:pPr>
      <w:r w:rsidRPr="00870B3B">
        <w:rPr>
          <w:sz w:val="26"/>
          <w:szCs w:val="26"/>
        </w:rPr>
        <w:t xml:space="preserve">4. Организация управленческого учета на предприятии </w:t>
      </w:r>
    </w:p>
    <w:p w:rsidR="00870B3B" w:rsidRPr="00870B3B" w:rsidRDefault="00870B3B" w:rsidP="00870B3B">
      <w:pPr>
        <w:pStyle w:val="Default"/>
        <w:ind w:firstLine="709"/>
        <w:jc w:val="both"/>
        <w:rPr>
          <w:sz w:val="26"/>
          <w:szCs w:val="26"/>
        </w:rPr>
      </w:pPr>
      <w:r w:rsidRPr="00870B3B">
        <w:rPr>
          <w:sz w:val="26"/>
          <w:szCs w:val="26"/>
        </w:rPr>
        <w:t xml:space="preserve">5. Классификация затрат в управленческом учете </w:t>
      </w:r>
    </w:p>
    <w:p w:rsidR="00870B3B" w:rsidRPr="00870B3B" w:rsidRDefault="00870B3B" w:rsidP="00870B3B">
      <w:pPr>
        <w:pStyle w:val="Default"/>
        <w:ind w:firstLine="709"/>
        <w:jc w:val="both"/>
        <w:rPr>
          <w:sz w:val="26"/>
          <w:szCs w:val="26"/>
        </w:rPr>
      </w:pPr>
      <w:r w:rsidRPr="00870B3B">
        <w:rPr>
          <w:sz w:val="26"/>
          <w:szCs w:val="26"/>
        </w:rPr>
        <w:t xml:space="preserve">6. Понятия «затраты», «расходы», «издержки». Сущность учета затрат </w:t>
      </w:r>
    </w:p>
    <w:p w:rsidR="00870B3B" w:rsidRPr="00870B3B" w:rsidRDefault="00870B3B" w:rsidP="00870B3B">
      <w:pPr>
        <w:pStyle w:val="Default"/>
        <w:ind w:firstLine="709"/>
        <w:jc w:val="both"/>
        <w:rPr>
          <w:sz w:val="26"/>
          <w:szCs w:val="26"/>
        </w:rPr>
      </w:pPr>
      <w:r w:rsidRPr="00870B3B">
        <w:rPr>
          <w:sz w:val="26"/>
          <w:szCs w:val="26"/>
        </w:rPr>
        <w:t xml:space="preserve">7. Учет затрат по местам возникновения и центрам ответственности </w:t>
      </w:r>
    </w:p>
    <w:p w:rsidR="00870B3B" w:rsidRPr="00870B3B" w:rsidRDefault="00870B3B" w:rsidP="00870B3B">
      <w:pPr>
        <w:pStyle w:val="Default"/>
        <w:ind w:firstLine="709"/>
        <w:jc w:val="both"/>
        <w:rPr>
          <w:sz w:val="26"/>
          <w:szCs w:val="26"/>
        </w:rPr>
      </w:pPr>
      <w:r w:rsidRPr="00870B3B">
        <w:rPr>
          <w:sz w:val="26"/>
          <w:szCs w:val="26"/>
        </w:rPr>
        <w:t xml:space="preserve">8. Распределение накладных затрат в управленческом учете </w:t>
      </w:r>
    </w:p>
    <w:p w:rsidR="00870B3B" w:rsidRPr="00870B3B" w:rsidRDefault="00870B3B" w:rsidP="00870B3B">
      <w:pPr>
        <w:pStyle w:val="Default"/>
        <w:ind w:firstLine="709"/>
        <w:jc w:val="both"/>
        <w:rPr>
          <w:sz w:val="26"/>
          <w:szCs w:val="26"/>
        </w:rPr>
      </w:pPr>
      <w:r w:rsidRPr="00870B3B">
        <w:rPr>
          <w:sz w:val="26"/>
          <w:szCs w:val="26"/>
        </w:rPr>
        <w:t xml:space="preserve">9. Понятие внутренней управленческой отчетности </w:t>
      </w:r>
    </w:p>
    <w:p w:rsidR="00870B3B" w:rsidRPr="00870B3B" w:rsidRDefault="00870B3B" w:rsidP="00870B3B">
      <w:pPr>
        <w:pStyle w:val="Default"/>
        <w:ind w:firstLine="709"/>
        <w:jc w:val="both"/>
        <w:rPr>
          <w:sz w:val="26"/>
          <w:szCs w:val="26"/>
        </w:rPr>
      </w:pPr>
      <w:r w:rsidRPr="00870B3B">
        <w:rPr>
          <w:sz w:val="26"/>
          <w:szCs w:val="26"/>
        </w:rPr>
        <w:t xml:space="preserve">10. Характеристика форм внутренней управленческой отчетности </w:t>
      </w:r>
    </w:p>
    <w:p w:rsidR="00870B3B" w:rsidRPr="00870B3B" w:rsidRDefault="00870B3B" w:rsidP="00870B3B">
      <w:pPr>
        <w:pStyle w:val="Default"/>
        <w:ind w:firstLine="709"/>
        <w:jc w:val="both"/>
        <w:rPr>
          <w:sz w:val="26"/>
          <w:szCs w:val="26"/>
        </w:rPr>
      </w:pPr>
      <w:r w:rsidRPr="00870B3B">
        <w:rPr>
          <w:sz w:val="26"/>
          <w:szCs w:val="26"/>
        </w:rPr>
        <w:t xml:space="preserve">11. Состав и виды себестоимости продукции </w:t>
      </w:r>
    </w:p>
    <w:p w:rsidR="00870B3B" w:rsidRPr="00870B3B" w:rsidRDefault="00870B3B" w:rsidP="00870B3B">
      <w:pPr>
        <w:pStyle w:val="Default"/>
        <w:ind w:firstLine="709"/>
        <w:jc w:val="both"/>
        <w:rPr>
          <w:sz w:val="26"/>
          <w:szCs w:val="26"/>
        </w:rPr>
      </w:pPr>
      <w:r w:rsidRPr="00870B3B">
        <w:rPr>
          <w:sz w:val="26"/>
          <w:szCs w:val="26"/>
        </w:rPr>
        <w:t xml:space="preserve">12. Цель, задачи, и принципы калькулирования себестоимости продукции </w:t>
      </w:r>
    </w:p>
    <w:p w:rsidR="00870B3B" w:rsidRPr="00870B3B" w:rsidRDefault="00870B3B" w:rsidP="00870B3B">
      <w:pPr>
        <w:pStyle w:val="Default"/>
        <w:ind w:firstLine="709"/>
        <w:jc w:val="both"/>
        <w:rPr>
          <w:sz w:val="26"/>
          <w:szCs w:val="26"/>
        </w:rPr>
      </w:pPr>
      <w:r w:rsidRPr="00870B3B">
        <w:rPr>
          <w:sz w:val="26"/>
          <w:szCs w:val="26"/>
        </w:rPr>
        <w:t xml:space="preserve">13. Методы калькулирования себестоимости продукции </w:t>
      </w:r>
    </w:p>
    <w:p w:rsidR="00870B3B" w:rsidRPr="00870B3B" w:rsidRDefault="00870B3B" w:rsidP="00870B3B">
      <w:pPr>
        <w:pStyle w:val="Default"/>
        <w:ind w:firstLine="709"/>
        <w:jc w:val="both"/>
        <w:rPr>
          <w:sz w:val="26"/>
          <w:szCs w:val="26"/>
        </w:rPr>
      </w:pPr>
      <w:r w:rsidRPr="00870B3B">
        <w:rPr>
          <w:sz w:val="26"/>
          <w:szCs w:val="26"/>
        </w:rPr>
        <w:t xml:space="preserve">14. Попроцессный метод учета затрат и калькулирования себестоимости </w:t>
      </w:r>
    </w:p>
    <w:p w:rsidR="00870B3B" w:rsidRPr="00870B3B" w:rsidRDefault="00870B3B" w:rsidP="00870B3B">
      <w:pPr>
        <w:pStyle w:val="Default"/>
        <w:ind w:firstLine="709"/>
        <w:jc w:val="both"/>
        <w:rPr>
          <w:sz w:val="26"/>
          <w:szCs w:val="26"/>
        </w:rPr>
      </w:pPr>
      <w:r w:rsidRPr="00870B3B">
        <w:rPr>
          <w:sz w:val="26"/>
          <w:szCs w:val="26"/>
        </w:rPr>
        <w:t xml:space="preserve">15. Попередельный метод учета затрат и калькулирования себестоимости </w:t>
      </w:r>
    </w:p>
    <w:p w:rsidR="00870B3B" w:rsidRPr="00870B3B" w:rsidRDefault="00870B3B" w:rsidP="00870B3B">
      <w:pPr>
        <w:pStyle w:val="Default"/>
        <w:ind w:firstLine="709"/>
        <w:jc w:val="both"/>
        <w:rPr>
          <w:sz w:val="26"/>
          <w:szCs w:val="26"/>
        </w:rPr>
      </w:pPr>
      <w:r w:rsidRPr="00870B3B">
        <w:rPr>
          <w:sz w:val="26"/>
          <w:szCs w:val="26"/>
        </w:rPr>
        <w:t xml:space="preserve">16. Позаказный метод учета затрат и калькулирования себестоимости </w:t>
      </w:r>
    </w:p>
    <w:p w:rsidR="00870B3B" w:rsidRPr="00870B3B" w:rsidRDefault="00870B3B" w:rsidP="00870B3B">
      <w:pPr>
        <w:pStyle w:val="Default"/>
        <w:ind w:firstLine="709"/>
        <w:jc w:val="both"/>
        <w:rPr>
          <w:sz w:val="26"/>
          <w:szCs w:val="26"/>
        </w:rPr>
      </w:pPr>
      <w:r w:rsidRPr="00870B3B">
        <w:rPr>
          <w:sz w:val="26"/>
          <w:szCs w:val="26"/>
        </w:rPr>
        <w:t xml:space="preserve">17. Учет фактической себестоимости продукции на базе реальных и средних затрат </w:t>
      </w:r>
    </w:p>
    <w:p w:rsidR="00870B3B" w:rsidRPr="00870B3B" w:rsidRDefault="00870B3B" w:rsidP="00870B3B">
      <w:pPr>
        <w:pStyle w:val="Default"/>
        <w:ind w:firstLine="709"/>
        <w:jc w:val="both"/>
        <w:rPr>
          <w:sz w:val="26"/>
          <w:szCs w:val="26"/>
        </w:rPr>
      </w:pPr>
      <w:r w:rsidRPr="00870B3B">
        <w:rPr>
          <w:sz w:val="26"/>
          <w:szCs w:val="26"/>
        </w:rPr>
        <w:t xml:space="preserve">18. Нормативный метод учета затрат и калькулирования себестоимости </w:t>
      </w:r>
    </w:p>
    <w:p w:rsidR="00870B3B" w:rsidRPr="00870B3B" w:rsidRDefault="00870B3B" w:rsidP="00870B3B">
      <w:pPr>
        <w:pStyle w:val="Default"/>
        <w:ind w:firstLine="709"/>
        <w:jc w:val="both"/>
        <w:rPr>
          <w:sz w:val="26"/>
          <w:szCs w:val="26"/>
        </w:rPr>
      </w:pPr>
      <w:r w:rsidRPr="00870B3B">
        <w:rPr>
          <w:sz w:val="26"/>
          <w:szCs w:val="26"/>
        </w:rPr>
        <w:t xml:space="preserve">19. Система стандарт-кост как продолжение нормативного метода учета затрат </w:t>
      </w:r>
    </w:p>
    <w:p w:rsidR="00870B3B" w:rsidRPr="00870B3B" w:rsidRDefault="00870B3B" w:rsidP="00870B3B">
      <w:pPr>
        <w:pStyle w:val="Default"/>
        <w:ind w:firstLine="709"/>
        <w:jc w:val="both"/>
        <w:rPr>
          <w:sz w:val="26"/>
          <w:szCs w:val="26"/>
        </w:rPr>
      </w:pPr>
      <w:r w:rsidRPr="00870B3B">
        <w:rPr>
          <w:sz w:val="26"/>
          <w:szCs w:val="26"/>
        </w:rPr>
        <w:t xml:space="preserve">20. Калькулирование полной себестоимости </w:t>
      </w:r>
    </w:p>
    <w:p w:rsidR="00870B3B" w:rsidRPr="00870B3B" w:rsidRDefault="00870B3B" w:rsidP="00870B3B">
      <w:pPr>
        <w:pStyle w:val="Default"/>
        <w:ind w:firstLine="709"/>
        <w:jc w:val="both"/>
        <w:rPr>
          <w:sz w:val="26"/>
          <w:szCs w:val="26"/>
        </w:rPr>
      </w:pPr>
      <w:r w:rsidRPr="00870B3B">
        <w:rPr>
          <w:sz w:val="26"/>
          <w:szCs w:val="26"/>
        </w:rPr>
        <w:t xml:space="preserve">21. Калькулирование сокращенной (производственной) себестоимости </w:t>
      </w:r>
    </w:p>
    <w:p w:rsidR="00870B3B" w:rsidRPr="00870B3B" w:rsidRDefault="00870B3B" w:rsidP="00870B3B">
      <w:pPr>
        <w:pStyle w:val="Default"/>
        <w:ind w:firstLine="709"/>
        <w:jc w:val="both"/>
        <w:rPr>
          <w:sz w:val="26"/>
          <w:szCs w:val="26"/>
        </w:rPr>
      </w:pPr>
      <w:r w:rsidRPr="00870B3B">
        <w:rPr>
          <w:sz w:val="26"/>
          <w:szCs w:val="26"/>
        </w:rPr>
        <w:t xml:space="preserve">22. Калькулирование переменной себестоимости по методу директ-костинг </w:t>
      </w:r>
    </w:p>
    <w:p w:rsidR="00870B3B" w:rsidRPr="00870B3B" w:rsidRDefault="00870B3B" w:rsidP="00870B3B">
      <w:pPr>
        <w:pStyle w:val="Default"/>
        <w:ind w:firstLine="709"/>
        <w:jc w:val="both"/>
        <w:rPr>
          <w:sz w:val="26"/>
          <w:szCs w:val="26"/>
        </w:rPr>
      </w:pPr>
      <w:r w:rsidRPr="00870B3B">
        <w:rPr>
          <w:sz w:val="26"/>
          <w:szCs w:val="26"/>
        </w:rPr>
        <w:t xml:space="preserve">23. Организация управленческого учета по системе АВС </w:t>
      </w:r>
    </w:p>
    <w:p w:rsidR="00FF22FA" w:rsidRPr="00870B3B" w:rsidRDefault="00280AFA" w:rsidP="00870B3B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24</w:t>
      </w:r>
      <w:r w:rsidR="00870B3B" w:rsidRPr="00870B3B">
        <w:rPr>
          <w:sz w:val="26"/>
          <w:szCs w:val="26"/>
        </w:rPr>
        <w:t>. Бюджетирование в системе управленческого учета</w:t>
      </w:r>
    </w:p>
    <w:sectPr w:rsidR="00FF22FA" w:rsidRPr="00870B3B" w:rsidSect="00FF2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E64D7"/>
    <w:multiLevelType w:val="hybridMultilevel"/>
    <w:tmpl w:val="693E05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FEB1DF5"/>
    <w:multiLevelType w:val="hybridMultilevel"/>
    <w:tmpl w:val="543E2E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9456B6"/>
    <w:multiLevelType w:val="hybridMultilevel"/>
    <w:tmpl w:val="AC8E56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6755D60"/>
    <w:multiLevelType w:val="hybridMultilevel"/>
    <w:tmpl w:val="E7EAA4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6C134D"/>
    <w:multiLevelType w:val="hybridMultilevel"/>
    <w:tmpl w:val="65AABA6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305ED"/>
    <w:rsid w:val="000A2351"/>
    <w:rsid w:val="000D4CE7"/>
    <w:rsid w:val="000E4BCD"/>
    <w:rsid w:val="001C63E5"/>
    <w:rsid w:val="00242334"/>
    <w:rsid w:val="00264200"/>
    <w:rsid w:val="00264F11"/>
    <w:rsid w:val="00280AFA"/>
    <w:rsid w:val="00370DE2"/>
    <w:rsid w:val="004818B7"/>
    <w:rsid w:val="00681CF7"/>
    <w:rsid w:val="006B6602"/>
    <w:rsid w:val="008228D2"/>
    <w:rsid w:val="00870B3B"/>
    <w:rsid w:val="00934AD7"/>
    <w:rsid w:val="009843B4"/>
    <w:rsid w:val="00A46EB9"/>
    <w:rsid w:val="00C305ED"/>
    <w:rsid w:val="00C5159E"/>
    <w:rsid w:val="00E40EE3"/>
    <w:rsid w:val="00ED42D3"/>
    <w:rsid w:val="00EE785B"/>
    <w:rsid w:val="00FE4921"/>
    <w:rsid w:val="00FF22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5E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E785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EE785B"/>
    <w:pPr>
      <w:widowControl/>
      <w:autoSpaceDE/>
      <w:autoSpaceDN/>
      <w:adjustRightInd/>
      <w:spacing w:line="360" w:lineRule="auto"/>
      <w:ind w:left="720" w:firstLine="709"/>
      <w:contextualSpacing/>
      <w:jc w:val="both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0D4C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VSPU</Company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1610-1</dc:creator>
  <cp:keywords/>
  <dc:description/>
  <cp:lastModifiedBy>1610-1</cp:lastModifiedBy>
  <cp:revision>18</cp:revision>
  <cp:lastPrinted>2018-10-02T10:53:00Z</cp:lastPrinted>
  <dcterms:created xsi:type="dcterms:W3CDTF">2018-10-02T09:32:00Z</dcterms:created>
  <dcterms:modified xsi:type="dcterms:W3CDTF">2018-10-15T10:19:00Z</dcterms:modified>
</cp:coreProperties>
</file>