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676" w:rsidRDefault="00E65676">
      <w:pPr>
        <w:pStyle w:val="ConsPlusTitle"/>
        <w:jc w:val="center"/>
        <w:outlineLvl w:val="0"/>
        <w:rPr>
          <w:sz w:val="20"/>
          <w:szCs w:val="20"/>
        </w:rPr>
      </w:pPr>
      <w:r>
        <w:rPr>
          <w:sz w:val="20"/>
          <w:szCs w:val="20"/>
        </w:rPr>
        <w:t>1. СУЩНОСТЬ, СОДЕРЖАНИЕ, ФУНКЦИИ И ЭЛЕМЕНТЫ</w:t>
      </w:r>
    </w:p>
    <w:p w:rsidR="00E65676" w:rsidRDefault="00E65676">
      <w:pPr>
        <w:pStyle w:val="ConsPlusTitle"/>
        <w:jc w:val="center"/>
        <w:rPr>
          <w:sz w:val="20"/>
          <w:szCs w:val="20"/>
        </w:rPr>
      </w:pPr>
      <w:r>
        <w:rPr>
          <w:sz w:val="20"/>
          <w:szCs w:val="20"/>
        </w:rPr>
        <w:t>ОРГАНИЗАЦИИ ТРУДА ПЕРСОНАЛА НА ПРЕДПРИЯТИИ</w:t>
      </w:r>
    </w:p>
    <w:p w:rsidR="00E65676" w:rsidRDefault="00E65676">
      <w:pPr>
        <w:widowControl w:val="0"/>
        <w:autoSpaceDE w:val="0"/>
        <w:autoSpaceDN w:val="0"/>
        <w:adjustRightInd w:val="0"/>
        <w:ind w:firstLine="540"/>
        <w:jc w:val="both"/>
        <w:rPr>
          <w:sz w:val="20"/>
          <w:szCs w:val="20"/>
        </w:rPr>
      </w:pPr>
    </w:p>
    <w:p w:rsidR="00E65676" w:rsidRDefault="00ED15D2">
      <w:pPr>
        <w:widowControl w:val="0"/>
        <w:autoSpaceDE w:val="0"/>
        <w:autoSpaceDN w:val="0"/>
        <w:adjustRightInd w:val="0"/>
        <w:ind w:firstLine="540"/>
        <w:jc w:val="both"/>
      </w:pPr>
      <w:r w:rsidRPr="00ED15D2">
        <w:rPr>
          <w:b/>
        </w:rPr>
        <w:t>О</w:t>
      </w:r>
      <w:r w:rsidR="00E65676" w:rsidRPr="00ED15D2">
        <w:rPr>
          <w:b/>
          <w:bCs/>
        </w:rPr>
        <w:t>рганизация труда на предприятии - это система производственных</w:t>
      </w:r>
      <w:r w:rsidR="00E65676">
        <w:rPr>
          <w:b/>
          <w:bCs/>
        </w:rPr>
        <w:t xml:space="preserve"> взаимосвязей работников со средствами производства и друг с другом, образующая определенный порядок осуществления трудового процесса</w:t>
      </w:r>
      <w:r w:rsidR="00E65676">
        <w:t>.</w:t>
      </w:r>
    </w:p>
    <w:p w:rsidR="00E65676" w:rsidRDefault="00E65676">
      <w:pPr>
        <w:widowControl w:val="0"/>
        <w:autoSpaceDE w:val="0"/>
        <w:autoSpaceDN w:val="0"/>
        <w:adjustRightInd w:val="0"/>
        <w:ind w:firstLine="540"/>
        <w:jc w:val="both"/>
      </w:pPr>
      <w:r>
        <w:t xml:space="preserve">С другой стороны, под организацией труда понимают функцию управления, связанную с установлением, изменением или упорядочением чего-нибудь. В таком функциональном значении </w:t>
      </w:r>
      <w:r>
        <w:rPr>
          <w:b/>
          <w:bCs/>
        </w:rPr>
        <w:t>организация труда на предприятии - это действия по установлению или изменению порядка осуществления трудового процесса и связанных с ним производственных взаимодействий работников со средствами производства и друг с другом</w:t>
      </w:r>
      <w:r>
        <w:t>.</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Содержание организации труда на предприятии</w:t>
      </w:r>
    </w:p>
    <w:p w:rsidR="00E65676" w:rsidRDefault="00E65676">
      <w:pPr>
        <w:widowControl w:val="0"/>
        <w:autoSpaceDE w:val="0"/>
        <w:autoSpaceDN w:val="0"/>
        <w:adjustRightInd w:val="0"/>
        <w:ind w:firstLine="540"/>
        <w:jc w:val="both"/>
      </w:pPr>
    </w:p>
    <w:p w:rsidR="00E65676" w:rsidRDefault="00E65676">
      <w:pPr>
        <w:pStyle w:val="ConsPlusNonformat"/>
      </w:pPr>
      <w:r>
        <w:t xml:space="preserve">                          ┌─────────────────────────┐</w:t>
      </w:r>
    </w:p>
    <w:p w:rsidR="00E65676" w:rsidRDefault="00E65676">
      <w:pPr>
        <w:pStyle w:val="ConsPlusNonformat"/>
      </w:pPr>
      <w:r>
        <w:t xml:space="preserve"> ┌───────────────────────┐│ Разделение и кооперация │┌───────────────────┐</w:t>
      </w:r>
    </w:p>
    <w:p w:rsidR="00E65676" w:rsidRDefault="00E65676">
      <w:pPr>
        <w:pStyle w:val="ConsPlusNonformat"/>
      </w:pPr>
      <w:r>
        <w:t xml:space="preserve"> │  Планирование и учет  ││          труда          ││ Нормирование труда│</w:t>
      </w:r>
    </w:p>
    <w:p w:rsidR="00E65676" w:rsidRDefault="00E65676">
      <w:pPr>
        <w:pStyle w:val="ConsPlusNonformat"/>
      </w:pPr>
      <w:r>
        <w:t xml:space="preserve"> │         труда         │└──────────┬──────────────┘│                   │</w:t>
      </w:r>
    </w:p>
    <w:p w:rsidR="00E65676" w:rsidRDefault="00E65676">
      <w:pPr>
        <w:pStyle w:val="ConsPlusNonformat"/>
      </w:pPr>
      <w:r>
        <w:t xml:space="preserve"> └───────────────────────┴─────┐     │     ┌─────────┴───────────────────┘</w:t>
      </w:r>
    </w:p>
    <w:p w:rsidR="00E65676" w:rsidRDefault="00E65676">
      <w:pPr>
        <w:pStyle w:val="ConsPlusNonformat"/>
      </w:pPr>
      <w:r>
        <w:t>┌───────────────────┐          │     │     │          ┌───────────────────┐</w:t>
      </w:r>
    </w:p>
    <w:p w:rsidR="00E65676" w:rsidRDefault="00E65676">
      <w:pPr>
        <w:pStyle w:val="ConsPlusNonformat"/>
      </w:pPr>
      <w:r>
        <w:t>│    Организация    ├───┐      │     │     │          │    Организация    │</w:t>
      </w:r>
    </w:p>
    <w:p w:rsidR="00E65676" w:rsidRDefault="00E65676">
      <w:pPr>
        <w:pStyle w:val="ConsPlusNonformat"/>
      </w:pPr>
      <w:r>
        <w:t>│    оплаты труда   │   │      │     │     │      ┌───┤   и обслуживание  │</w:t>
      </w:r>
    </w:p>
    <w:p w:rsidR="00E65676" w:rsidRDefault="00E65676">
      <w:pPr>
        <w:pStyle w:val="ConsPlusNonformat"/>
      </w:pPr>
      <w:r>
        <w:t>└───────────────────┘   │     ┌┴─────┴─────┴┐     │   │    рабочих мест   │</w:t>
      </w:r>
    </w:p>
    <w:p w:rsidR="00E65676" w:rsidRDefault="00E65676">
      <w:pPr>
        <w:pStyle w:val="ConsPlusNonformat"/>
      </w:pPr>
      <w:r>
        <w:t>┌───────────────────┐   └─────┤ Организация ├─────┘   └───────────────────┘</w:t>
      </w:r>
    </w:p>
    <w:p w:rsidR="00E65676" w:rsidRDefault="00E65676">
      <w:pPr>
        <w:pStyle w:val="ConsPlusNonformat"/>
      </w:pPr>
      <w:r>
        <w:t>│     Укрепление    │   ┌─────┤    труда    ├─────┐   ┌───────────────────┐</w:t>
      </w:r>
    </w:p>
    <w:p w:rsidR="00E65676" w:rsidRDefault="00E65676">
      <w:pPr>
        <w:pStyle w:val="ConsPlusNonformat"/>
      </w:pPr>
      <w:r>
        <w:t>│ дисциплины труда, ├───┘     └┬─────┬─────┬┘     │   │Организация подбора│</w:t>
      </w:r>
    </w:p>
    <w:p w:rsidR="00E65676" w:rsidRDefault="00E65676">
      <w:pPr>
        <w:pStyle w:val="ConsPlusNonformat"/>
      </w:pPr>
      <w:r>
        <w:t>│развитие творческой│          │     │     │      └───┤  персонала и его  │</w:t>
      </w:r>
    </w:p>
    <w:p w:rsidR="00E65676" w:rsidRDefault="00E65676">
      <w:pPr>
        <w:pStyle w:val="ConsPlusNonformat"/>
      </w:pPr>
      <w:r>
        <w:t>│     инициативы    │          │     │     │          │      развитие     │</w:t>
      </w:r>
    </w:p>
    <w:p w:rsidR="00E65676" w:rsidRDefault="00E65676">
      <w:pPr>
        <w:pStyle w:val="ConsPlusNonformat"/>
      </w:pPr>
      <w:r>
        <w:t>└───────────────────┘          │     │     │          └───────────────────┘</w:t>
      </w:r>
    </w:p>
    <w:p w:rsidR="00E65676" w:rsidRDefault="00E65676">
      <w:pPr>
        <w:pStyle w:val="ConsPlusNonformat"/>
      </w:pPr>
      <w:r>
        <w:t xml:space="preserve"> ┌───────────────────────┬─────┘     │     └─────────┬───────────────────┐</w:t>
      </w:r>
    </w:p>
    <w:p w:rsidR="00E65676" w:rsidRDefault="00E65676">
      <w:pPr>
        <w:pStyle w:val="ConsPlusNonformat"/>
      </w:pPr>
      <w:r>
        <w:t xml:space="preserve"> │     Рационализация    │┌──────────┴──────────────┐│ Улучшение условий │</w:t>
      </w:r>
    </w:p>
    <w:p w:rsidR="00E65676" w:rsidRDefault="00E65676">
      <w:pPr>
        <w:pStyle w:val="ConsPlusNonformat"/>
      </w:pPr>
      <w:r>
        <w:t xml:space="preserve"> │  трудовых процессов,  ││Эффективное использование││труда, формирование│</w:t>
      </w:r>
    </w:p>
    <w:p w:rsidR="00E65676" w:rsidRDefault="00E65676">
      <w:pPr>
        <w:pStyle w:val="ConsPlusNonformat"/>
      </w:pPr>
      <w:r>
        <w:t xml:space="preserve"> │ внедрение оптимальных ││    рабочего времени,    ││  системы охраны и │</w:t>
      </w:r>
    </w:p>
    <w:p w:rsidR="00E65676" w:rsidRDefault="00E65676">
      <w:pPr>
        <w:pStyle w:val="ConsPlusNonformat"/>
      </w:pPr>
      <w:r>
        <w:t xml:space="preserve"> │приемов и методов труда││оптимизация режимов труда││ безопасности труда│</w:t>
      </w:r>
    </w:p>
    <w:p w:rsidR="00E65676" w:rsidRDefault="00E65676">
      <w:pPr>
        <w:pStyle w:val="ConsPlusNonformat"/>
      </w:pPr>
      <w:r>
        <w:t xml:space="preserve"> └───────────────────────┘│         и отдыха        │└───────────────────┘</w:t>
      </w:r>
    </w:p>
    <w:p w:rsidR="00E65676" w:rsidRDefault="00E65676">
      <w:pPr>
        <w:pStyle w:val="ConsPlusNonformat"/>
      </w:pPr>
      <w:r>
        <w:t xml:space="preserve">                          └─────────────────────────┘</w:t>
      </w:r>
    </w:p>
    <w:p w:rsidR="00E65676" w:rsidRDefault="00E65676">
      <w:pPr>
        <w:widowControl w:val="0"/>
        <w:autoSpaceDE w:val="0"/>
        <w:autoSpaceDN w:val="0"/>
        <w:adjustRightInd w:val="0"/>
        <w:ind w:firstLine="540"/>
        <w:jc w:val="both"/>
        <w:rPr>
          <w:sz w:val="20"/>
          <w:szCs w:val="20"/>
        </w:rPr>
      </w:pPr>
    </w:p>
    <w:p w:rsidR="00ED15D2" w:rsidRDefault="00ED15D2">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Для учета и планирования труда необходима научно обоснованная система трудовых показателей, характеризующих состояние и уровень использования трудового потенциала организации, факторы, его определяющие, а также степень его влияния на конечные результаты деятельности организации.</w:t>
      </w:r>
    </w:p>
    <w:p w:rsidR="00E65676" w:rsidRDefault="00E65676">
      <w:pPr>
        <w:widowControl w:val="0"/>
        <w:autoSpaceDE w:val="0"/>
        <w:autoSpaceDN w:val="0"/>
        <w:adjustRightInd w:val="0"/>
        <w:ind w:firstLine="540"/>
        <w:jc w:val="both"/>
      </w:pPr>
      <w:r>
        <w:t>Комплексная система трудовых показателей структурно может быть представлена пятью функциональными и одной интегральной подсистемами.</w:t>
      </w:r>
    </w:p>
    <w:p w:rsidR="00E65676" w:rsidRDefault="00E65676">
      <w:pPr>
        <w:widowControl w:val="0"/>
        <w:autoSpaceDE w:val="0"/>
        <w:autoSpaceDN w:val="0"/>
        <w:adjustRightInd w:val="0"/>
        <w:jc w:val="center"/>
      </w:pPr>
      <w:r>
        <w:t>Комплексная система трудовых показателей</w:t>
      </w:r>
    </w:p>
    <w:p w:rsidR="00E65676" w:rsidRDefault="00E65676">
      <w:pPr>
        <w:pStyle w:val="ConsPlusNonformat"/>
      </w:pPr>
      <w:r>
        <w:t>┌─────────────────────────────────────────────────────────────────────────┐</w:t>
      </w:r>
    </w:p>
    <w:p w:rsidR="00E65676" w:rsidRDefault="00E65676">
      <w:pPr>
        <w:pStyle w:val="ConsPlusNonformat"/>
      </w:pPr>
      <w:r>
        <w:t>│                      1-я подсистема "Рабочая сила"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Экстенсивные показатели     ││        Интенсивные показатели       │</w:t>
      </w:r>
    </w:p>
    <w:p w:rsidR="00E65676" w:rsidRDefault="00E65676">
      <w:pPr>
        <w:pStyle w:val="ConsPlusNonformat"/>
      </w:pPr>
      <w:r>
        <w:t>│                                  ││                                     │</w:t>
      </w:r>
    </w:p>
    <w:p w:rsidR="00E65676" w:rsidRDefault="00E65676">
      <w:pPr>
        <w:pStyle w:val="ConsPlusNonformat"/>
      </w:pPr>
      <w:r>
        <w:t>│Численность персонала.            ││Коэффициент сменности.               │</w:t>
      </w:r>
    </w:p>
    <w:p w:rsidR="00E65676" w:rsidRDefault="00E65676">
      <w:pPr>
        <w:pStyle w:val="ConsPlusNonformat"/>
      </w:pPr>
      <w:r>
        <w:t>│Структура персонала по категориям,││Доля занятых тяжелым физическим      │</w:t>
      </w:r>
    </w:p>
    <w:p w:rsidR="00E65676" w:rsidRDefault="00E65676">
      <w:pPr>
        <w:pStyle w:val="ConsPlusNonformat"/>
      </w:pPr>
      <w:r>
        <w:t>│подразделениям, уровню            ││трудом.                              │</w:t>
      </w:r>
    </w:p>
    <w:p w:rsidR="00E65676" w:rsidRDefault="00E65676">
      <w:pPr>
        <w:pStyle w:val="ConsPlusNonformat"/>
      </w:pPr>
      <w:r>
        <w:t>│квалификации и др.                ││Доля занятых на непрестижных работах.│</w:t>
      </w:r>
    </w:p>
    <w:p w:rsidR="00E65676" w:rsidRDefault="00E65676">
      <w:pPr>
        <w:pStyle w:val="ConsPlusNonformat"/>
      </w:pPr>
      <w:r>
        <w:t>│Изменение численности и структуры ││Доля занятых во вредных условиях     │</w:t>
      </w:r>
    </w:p>
    <w:p w:rsidR="00E65676" w:rsidRDefault="00E65676">
      <w:pPr>
        <w:pStyle w:val="ConsPlusNonformat"/>
      </w:pPr>
      <w:r>
        <w:t>│персонала                         ││труда.                               │</w:t>
      </w:r>
    </w:p>
    <w:p w:rsidR="00E65676" w:rsidRDefault="00E65676">
      <w:pPr>
        <w:pStyle w:val="ConsPlusNonformat"/>
      </w:pPr>
      <w:r>
        <w:t>│                                  ││Уровень травматизма.                 │</w:t>
      </w:r>
    </w:p>
    <w:p w:rsidR="00E65676" w:rsidRDefault="00E65676">
      <w:pPr>
        <w:pStyle w:val="ConsPlusNonformat"/>
      </w:pPr>
      <w:r>
        <w:lastRenderedPageBreak/>
        <w:t>│                                  ││Уровень заболеваемости.              │</w:t>
      </w:r>
    </w:p>
    <w:p w:rsidR="00E65676" w:rsidRDefault="00E65676">
      <w:pPr>
        <w:pStyle w:val="ConsPlusNonformat"/>
      </w:pPr>
      <w:r>
        <w:t>│                                  ││Коэффициент текучести.               │</w:t>
      </w:r>
    </w:p>
    <w:p w:rsidR="00E65676" w:rsidRDefault="00E65676">
      <w:pPr>
        <w:pStyle w:val="ConsPlusNonformat"/>
      </w:pPr>
      <w:r>
        <w:t>│                                  ││Коэффициент абсентеизма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2-я подсистема "Рабочее время"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Экстенсивные показатели     ││        Интенсивные показатели       │</w:t>
      </w:r>
    </w:p>
    <w:p w:rsidR="00E65676" w:rsidRDefault="00E65676">
      <w:pPr>
        <w:pStyle w:val="ConsPlusNonformat"/>
      </w:pPr>
      <w:r>
        <w:t>│                                  ││                                     │</w:t>
      </w:r>
    </w:p>
    <w:p w:rsidR="00E65676" w:rsidRDefault="00E65676">
      <w:pPr>
        <w:pStyle w:val="ConsPlusNonformat"/>
      </w:pPr>
      <w:r>
        <w:t>│Баланс рабочего времени одного    ││Резервы уплотнения рабочего дня.     │</w:t>
      </w:r>
    </w:p>
    <w:p w:rsidR="00E65676" w:rsidRDefault="00E65676">
      <w:pPr>
        <w:pStyle w:val="ConsPlusNonformat"/>
      </w:pPr>
      <w:r>
        <w:t>│работника.                        ││Сокращение затрат времени            │</w:t>
      </w:r>
    </w:p>
    <w:p w:rsidR="00E65676" w:rsidRDefault="00E65676">
      <w:pPr>
        <w:pStyle w:val="ConsPlusNonformat"/>
      </w:pPr>
      <w:r>
        <w:t>│Внутрисменные потери рабочего     ││на перерывы, связанные               │</w:t>
      </w:r>
    </w:p>
    <w:p w:rsidR="00E65676" w:rsidRDefault="00E65676">
      <w:pPr>
        <w:pStyle w:val="ConsPlusNonformat"/>
      </w:pPr>
      <w:r>
        <w:t>│времени.                          ││с неблагоприятными условиями труда   │</w:t>
      </w:r>
    </w:p>
    <w:p w:rsidR="00E65676" w:rsidRDefault="00E65676">
      <w:pPr>
        <w:pStyle w:val="ConsPlusNonformat"/>
      </w:pPr>
      <w:r>
        <w:t>│Целодневные потери рабочего       ││                                     │</w:t>
      </w:r>
    </w:p>
    <w:p w:rsidR="00E65676" w:rsidRDefault="00E65676">
      <w:pPr>
        <w:pStyle w:val="ConsPlusNonformat"/>
      </w:pPr>
      <w:r>
        <w:t>│времени.                          ││                                     │</w:t>
      </w:r>
    </w:p>
    <w:p w:rsidR="00E65676" w:rsidRDefault="00E65676">
      <w:pPr>
        <w:pStyle w:val="ConsPlusNonformat"/>
      </w:pPr>
      <w:r>
        <w:t>│Потери рабочего времени за счет   ││                                     │</w:t>
      </w:r>
    </w:p>
    <w:p w:rsidR="00E65676" w:rsidRDefault="00E65676">
      <w:pPr>
        <w:pStyle w:val="ConsPlusNonformat"/>
      </w:pPr>
      <w:r>
        <w:t>│обесценения труда (брак,          ││                                     │</w:t>
      </w:r>
    </w:p>
    <w:p w:rsidR="00E65676" w:rsidRDefault="00E65676">
      <w:pPr>
        <w:pStyle w:val="ConsPlusNonformat"/>
      </w:pPr>
      <w:r>
        <w:t>│отклонения от нормальных условий  ││                                     │</w:t>
      </w:r>
    </w:p>
    <w:p w:rsidR="00E65676" w:rsidRDefault="00E65676">
      <w:pPr>
        <w:pStyle w:val="ConsPlusNonformat"/>
      </w:pPr>
      <w:r>
        <w:t>│технологии и производства,        ││                                     │</w:t>
      </w:r>
    </w:p>
    <w:p w:rsidR="00E65676" w:rsidRDefault="00E65676">
      <w:pPr>
        <w:pStyle w:val="ConsPlusNonformat"/>
      </w:pPr>
      <w:r>
        <w:t>│нарушения трудовой дисциплины     ││                                     │</w:t>
      </w:r>
    </w:p>
    <w:p w:rsidR="00E65676" w:rsidRDefault="00E65676">
      <w:pPr>
        <w:pStyle w:val="ConsPlusNonformat"/>
      </w:pPr>
      <w:r>
        <w:t>│и пр.)                            ││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3-я подсистема "Качество труда"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│Уровень (процент сдачи) продукции   Выход годного продукта.              │</w:t>
      </w:r>
    </w:p>
    <w:p w:rsidR="00E65676" w:rsidRDefault="00E65676">
      <w:pPr>
        <w:pStyle w:val="ConsPlusNonformat"/>
      </w:pPr>
      <w:r>
        <w:t>│с первого предъявления.             Снижение количества обоснованных     │</w:t>
      </w:r>
    </w:p>
    <w:p w:rsidR="00E65676" w:rsidRDefault="00E65676">
      <w:pPr>
        <w:pStyle w:val="ConsPlusNonformat"/>
      </w:pPr>
      <w:r>
        <w:t>│Количество возвратов продукции      рекламаций.                          │</w:t>
      </w:r>
    </w:p>
    <w:p w:rsidR="00E65676" w:rsidRDefault="00E65676">
      <w:pPr>
        <w:pStyle w:val="ConsPlusNonformat"/>
      </w:pPr>
      <w:r>
        <w:t>│в связи с допущенными при ее        Выход высших сортов.                 │</w:t>
      </w:r>
    </w:p>
    <w:p w:rsidR="00E65676" w:rsidRDefault="00E65676">
      <w:pPr>
        <w:pStyle w:val="ConsPlusNonformat"/>
      </w:pPr>
      <w:r>
        <w:t>│изготовлении дефектами.             Балльная оценка качества труда и др. │</w:t>
      </w:r>
    </w:p>
    <w:p w:rsidR="00E65676" w:rsidRDefault="00E65676">
      <w:pPr>
        <w:pStyle w:val="ConsPlusNonformat"/>
      </w:pPr>
      <w:r>
        <w:t>│Сокращение потерь от брака против                                        │</w:t>
      </w:r>
    </w:p>
    <w:p w:rsidR="00E65676" w:rsidRDefault="00E65676">
      <w:pPr>
        <w:pStyle w:val="ConsPlusNonformat"/>
      </w:pPr>
      <w:r>
        <w:t>│допустимого уровня.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4-я подсистема "Производительность труда"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Повышение    ││Совершенствование││  Изменение  ││ Повышение качества │</w:t>
      </w:r>
    </w:p>
    <w:p w:rsidR="00E65676" w:rsidRDefault="00E65676">
      <w:pPr>
        <w:pStyle w:val="ConsPlusNonformat"/>
      </w:pPr>
      <w:r>
        <w:t>│   технического  ││   управления,   ││  структуры  ││    человеческого   │</w:t>
      </w:r>
    </w:p>
    <w:p w:rsidR="00E65676" w:rsidRDefault="00E65676">
      <w:pPr>
        <w:pStyle w:val="ConsPlusNonformat"/>
      </w:pPr>
      <w:r>
        <w:t>│      уровня     ││организации труда││ производства││       фактора      │</w:t>
      </w:r>
    </w:p>
    <w:p w:rsidR="00E65676" w:rsidRDefault="00E65676">
      <w:pPr>
        <w:pStyle w:val="ConsPlusNonformat"/>
      </w:pPr>
      <w:r>
        <w:t>│   производства  ││  и производства ││             ││                    │</w:t>
      </w:r>
    </w:p>
    <w:p w:rsidR="00E65676" w:rsidRDefault="00E65676">
      <w:pPr>
        <w:pStyle w:val="ConsPlusNonformat"/>
      </w:pPr>
      <w:r>
        <w:t>│                 ││                 ││Изменение    ││Рост                │</w:t>
      </w:r>
    </w:p>
    <w:p w:rsidR="00E65676" w:rsidRDefault="00E65676">
      <w:pPr>
        <w:pStyle w:val="ConsPlusNonformat"/>
      </w:pPr>
      <w:r>
        <w:t>│Механизация      ││Оптимизация      ││удельного    ││общеобразовательного│</w:t>
      </w:r>
    </w:p>
    <w:p w:rsidR="00E65676" w:rsidRDefault="00E65676">
      <w:pPr>
        <w:pStyle w:val="ConsPlusNonformat"/>
      </w:pPr>
      <w:r>
        <w:t>│и автоматизация. ││структуры        ││веса         ││уровня.             │</w:t>
      </w:r>
    </w:p>
    <w:p w:rsidR="00E65676" w:rsidRDefault="00E65676">
      <w:pPr>
        <w:pStyle w:val="ConsPlusNonformat"/>
      </w:pPr>
      <w:r>
        <w:t>│Внедрение        ││управления.      ││отдельных    ││Рост                │</w:t>
      </w:r>
    </w:p>
    <w:p w:rsidR="00E65676" w:rsidRDefault="00E65676">
      <w:pPr>
        <w:pStyle w:val="ConsPlusNonformat"/>
      </w:pPr>
      <w:r>
        <w:t>│прогрессивной    ││Рационализация   ││видов        ││профессионально-    │</w:t>
      </w:r>
    </w:p>
    <w:p w:rsidR="00E65676" w:rsidRDefault="00E65676">
      <w:pPr>
        <w:pStyle w:val="ConsPlusNonformat"/>
      </w:pPr>
      <w:r>
        <w:t>│технологии.      ││управленческого  ││продукции    ││квалификационного   │</w:t>
      </w:r>
    </w:p>
    <w:p w:rsidR="00E65676" w:rsidRDefault="00E65676">
      <w:pPr>
        <w:pStyle w:val="ConsPlusNonformat"/>
      </w:pPr>
      <w:r>
        <w:t>│Модернизация     ││труда.           ││с разным     ││уровня.             │</w:t>
      </w:r>
    </w:p>
    <w:p w:rsidR="00E65676" w:rsidRDefault="00E65676">
      <w:pPr>
        <w:pStyle w:val="ConsPlusNonformat"/>
      </w:pPr>
      <w:r>
        <w:t>│оборудования.    ││Повышение        ││уровнем      ││Изменение мотивации │</w:t>
      </w:r>
    </w:p>
    <w:p w:rsidR="00E65676" w:rsidRDefault="00E65676">
      <w:pPr>
        <w:pStyle w:val="ConsPlusNonformat"/>
      </w:pPr>
      <w:r>
        <w:t>│Совершенствование││технического     ││удельной     ││к труду             │</w:t>
      </w:r>
    </w:p>
    <w:p w:rsidR="00E65676" w:rsidRDefault="00E65676">
      <w:pPr>
        <w:pStyle w:val="ConsPlusNonformat"/>
      </w:pPr>
      <w:r>
        <w:t>│конструкций      ││уровня           ││трудоемкости.││                    │</w:t>
      </w:r>
    </w:p>
    <w:p w:rsidR="00E65676" w:rsidRDefault="00E65676">
      <w:pPr>
        <w:pStyle w:val="ConsPlusNonformat"/>
      </w:pPr>
      <w:r>
        <w:t>│и технических    ││управления.      ││Изменение    ││                    │</w:t>
      </w:r>
    </w:p>
    <w:p w:rsidR="00E65676" w:rsidRDefault="00E65676">
      <w:pPr>
        <w:pStyle w:val="ConsPlusNonformat"/>
      </w:pPr>
      <w:r>
        <w:t>│характеристик    ││Нормирование     ││объемов      ││                    │</w:t>
      </w:r>
    </w:p>
    <w:p w:rsidR="00E65676" w:rsidRDefault="00E65676">
      <w:pPr>
        <w:pStyle w:val="ConsPlusNonformat"/>
      </w:pPr>
      <w:r>
        <w:t>│изделий.         ││труда.           ││производства ││                    │</w:t>
      </w:r>
    </w:p>
    <w:p w:rsidR="00E65676" w:rsidRDefault="00E65676">
      <w:pPr>
        <w:pStyle w:val="ConsPlusNonformat"/>
      </w:pPr>
      <w:r>
        <w:t>│Улучшение        ││Рационализация   ││             ││                    │</w:t>
      </w:r>
    </w:p>
    <w:p w:rsidR="00E65676" w:rsidRDefault="00E65676">
      <w:pPr>
        <w:pStyle w:val="ConsPlusNonformat"/>
      </w:pPr>
      <w:r>
        <w:t>│использования    ││труда            ││             ││                    │</w:t>
      </w:r>
    </w:p>
    <w:p w:rsidR="00E65676" w:rsidRDefault="00E65676">
      <w:pPr>
        <w:pStyle w:val="ConsPlusNonformat"/>
      </w:pPr>
      <w:r>
        <w:t>│предметов труда  ││                 ││             ││                    │</w:t>
      </w:r>
    </w:p>
    <w:p w:rsidR="00E65676" w:rsidRDefault="00E65676">
      <w:pPr>
        <w:pStyle w:val="ConsPlusNonformat"/>
      </w:pPr>
      <w:r>
        <w:t>│или их замена    ││                 ││             ││                    │</w:t>
      </w:r>
    </w:p>
    <w:p w:rsidR="00E65676" w:rsidRDefault="00E65676">
      <w:pPr>
        <w:pStyle w:val="ConsPlusNonformat"/>
      </w:pPr>
      <w:r>
        <w:t>│другими          ││                 ││             ││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lastRenderedPageBreak/>
        <w:t>│                 5-я подсистема "Расходы на рабочую силу"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Абсолютные            ││            Относительные            │</w:t>
      </w:r>
    </w:p>
    <w:p w:rsidR="00E65676" w:rsidRDefault="00E65676">
      <w:pPr>
        <w:pStyle w:val="ConsPlusNonformat"/>
      </w:pPr>
      <w:r>
        <w:t>│                                  ││                                     │</w:t>
      </w:r>
    </w:p>
    <w:p w:rsidR="00E65676" w:rsidRDefault="00E65676">
      <w:pPr>
        <w:pStyle w:val="ConsPlusNonformat"/>
      </w:pPr>
      <w:r>
        <w:t>│Расходы на рабочую силу.          ││Доля расходов на рабочую силу в общих│</w:t>
      </w:r>
    </w:p>
    <w:p w:rsidR="00E65676" w:rsidRDefault="00E65676">
      <w:pPr>
        <w:pStyle w:val="ConsPlusNonformat"/>
      </w:pPr>
      <w:r>
        <w:t>│                                  ││издержках производства.              │</w:t>
      </w:r>
    </w:p>
    <w:p w:rsidR="00E65676" w:rsidRDefault="00E65676">
      <w:pPr>
        <w:pStyle w:val="ConsPlusNonformat"/>
      </w:pPr>
      <w:r>
        <w:t>│                                  ││Удельный вес на рабочую силу         │</w:t>
      </w:r>
    </w:p>
    <w:p w:rsidR="00E65676" w:rsidRDefault="00E65676">
      <w:pPr>
        <w:pStyle w:val="ConsPlusNonformat"/>
      </w:pPr>
      <w:r>
        <w:t>│                                  ││на единицу продукции.                │</w:t>
      </w:r>
    </w:p>
    <w:p w:rsidR="00E65676" w:rsidRDefault="00E65676">
      <w:pPr>
        <w:pStyle w:val="ConsPlusNonformat"/>
      </w:pPr>
      <w:r>
        <w:t>│Структура расходов на рабочую     ││                                     │</w:t>
      </w:r>
    </w:p>
    <w:p w:rsidR="00E65676" w:rsidRDefault="00E65676">
      <w:pPr>
        <w:pStyle w:val="ConsPlusNonformat"/>
      </w:pPr>
      <w:r>
        <w:t>│силу.                             ││                                     │</w:t>
      </w:r>
    </w:p>
    <w:p w:rsidR="00E65676" w:rsidRDefault="00E65676">
      <w:pPr>
        <w:pStyle w:val="ConsPlusNonformat"/>
      </w:pPr>
      <w:r>
        <w:t>│Затраты на оплату труда           ││Доля затрат на оплату труда          │</w:t>
      </w:r>
    </w:p>
    <w:p w:rsidR="00E65676" w:rsidRDefault="00E65676">
      <w:pPr>
        <w:pStyle w:val="ConsPlusNonformat"/>
      </w:pPr>
      <w:r>
        <w:t>│и социальные выплаты.             ││и социальные выплаты в общих расходах│</w:t>
      </w:r>
    </w:p>
    <w:p w:rsidR="00E65676" w:rsidRDefault="00E65676">
      <w:pPr>
        <w:pStyle w:val="ConsPlusNonformat"/>
      </w:pPr>
      <w:r>
        <w:t>│                                  ││на рабочую силу.                     │</w:t>
      </w:r>
    </w:p>
    <w:p w:rsidR="00E65676" w:rsidRDefault="00E65676">
      <w:pPr>
        <w:pStyle w:val="ConsPlusNonformat"/>
      </w:pPr>
      <w:r>
        <w:t>│Фонд заработной платы.            ││Доля фонда заработной платы в общих  │</w:t>
      </w:r>
    </w:p>
    <w:p w:rsidR="00E65676" w:rsidRDefault="00E65676">
      <w:pPr>
        <w:pStyle w:val="ConsPlusNonformat"/>
      </w:pPr>
      <w:r>
        <w:t>│                                  ││расходах на рабочую силу.            │</w:t>
      </w:r>
    </w:p>
    <w:p w:rsidR="00E65676" w:rsidRDefault="00E65676">
      <w:pPr>
        <w:pStyle w:val="ConsPlusNonformat"/>
      </w:pPr>
      <w:r>
        <w:t>│Выплаты социального характера,    ││Доля выплат социального характера    │</w:t>
      </w:r>
    </w:p>
    <w:p w:rsidR="00E65676" w:rsidRDefault="00E65676">
      <w:pPr>
        <w:pStyle w:val="ConsPlusNonformat"/>
      </w:pPr>
      <w:r>
        <w:t>│в том числе:                      ││в общих расходах на рабочую силу.    │</w:t>
      </w:r>
    </w:p>
    <w:p w:rsidR="00E65676" w:rsidRDefault="00E65676">
      <w:pPr>
        <w:pStyle w:val="ConsPlusNonformat"/>
      </w:pPr>
      <w:r>
        <w:t>│предусмотренные законодательством ││Доля выплат социального характера,   │</w:t>
      </w:r>
    </w:p>
    <w:p w:rsidR="00E65676" w:rsidRDefault="00E65676">
      <w:pPr>
        <w:pStyle w:val="ConsPlusNonformat"/>
      </w:pPr>
      <w:r>
        <w:t>│                                  ││предусмотренных законодательством,   │</w:t>
      </w:r>
    </w:p>
    <w:p w:rsidR="00E65676" w:rsidRDefault="00E65676">
      <w:pPr>
        <w:pStyle w:val="ConsPlusNonformat"/>
      </w:pPr>
      <w:r>
        <w:t>│                                  ││в общих расходах на рабочую силу.    │</w:t>
      </w:r>
    </w:p>
    <w:p w:rsidR="00E65676" w:rsidRDefault="00E65676">
      <w:pPr>
        <w:pStyle w:val="ConsPlusNonformat"/>
      </w:pPr>
      <w:r>
        <w:t>│дополнительные                    ││Доля дополнительных выплат           │</w:t>
      </w:r>
    </w:p>
    <w:p w:rsidR="00E65676" w:rsidRDefault="00E65676">
      <w:pPr>
        <w:pStyle w:val="ConsPlusNonformat"/>
      </w:pPr>
      <w:r>
        <w:t>│                                  ││социального характера в общих        │</w:t>
      </w:r>
    </w:p>
    <w:p w:rsidR="00E65676" w:rsidRDefault="00E65676">
      <w:pPr>
        <w:pStyle w:val="ConsPlusNonformat"/>
      </w:pPr>
      <w:r>
        <w:t>│                                  ││расходах на рабочую силу             │</w:t>
      </w:r>
    </w:p>
    <w:p w:rsidR="00E65676" w:rsidRDefault="00E65676">
      <w:pPr>
        <w:pStyle w:val="ConsPlusNonformat"/>
      </w:pPr>
      <w:r>
        <w:t>│Структура выплат социального      ││                                     │</w:t>
      </w:r>
    </w:p>
    <w:p w:rsidR="00E65676" w:rsidRDefault="00E65676">
      <w:pPr>
        <w:pStyle w:val="ConsPlusNonformat"/>
      </w:pPr>
      <w:r>
        <w:t>│характера.                        ││                                     │</w:t>
      </w:r>
    </w:p>
    <w:p w:rsidR="00E65676" w:rsidRDefault="00E65676">
      <w:pPr>
        <w:pStyle w:val="ConsPlusNonformat"/>
      </w:pPr>
      <w:r>
        <w:t>│Средний размер заработной платы.  ││                                     │</w:t>
      </w:r>
    </w:p>
    <w:p w:rsidR="00E65676" w:rsidRDefault="00E65676">
      <w:pPr>
        <w:pStyle w:val="ConsPlusNonformat"/>
      </w:pPr>
      <w:r>
        <w:t>│Средний размер выплат социального ││                                     │</w:t>
      </w:r>
    </w:p>
    <w:p w:rsidR="00E65676" w:rsidRDefault="00E65676">
      <w:pPr>
        <w:pStyle w:val="ConsPlusNonformat"/>
      </w:pPr>
      <w:r>
        <w:t>│характера.                        ││                                     │</w:t>
      </w:r>
    </w:p>
    <w:p w:rsidR="00E65676" w:rsidRDefault="00E65676">
      <w:pPr>
        <w:pStyle w:val="ConsPlusNonformat"/>
      </w:pPr>
      <w:r>
        <w:t>│Средний размер дивидендов.        ││                                     │</w:t>
      </w:r>
    </w:p>
    <w:p w:rsidR="00E65676" w:rsidRDefault="00E65676">
      <w:pPr>
        <w:pStyle w:val="ConsPlusNonformat"/>
      </w:pPr>
      <w:r>
        <w:t>│Средний совокупный доход          ││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  Интегральная подсистема "Социально-экономическая эффективность труда"  │</w:t>
      </w:r>
    </w:p>
    <w:p w:rsidR="00E65676" w:rsidRDefault="00E65676">
      <w:pPr>
        <w:pStyle w:val="ConsPlusNonformat"/>
      </w:pPr>
      <w:r>
        <w:t>└─────────────────────────────────────────────────────────────────────────┘</w:t>
      </w:r>
    </w:p>
    <w:p w:rsidR="00E65676" w:rsidRDefault="00E65676">
      <w:pPr>
        <w:pStyle w:val="ConsPlusNonformat"/>
      </w:pPr>
      <w:r>
        <w:t>┌─────────────────────────────────────────────────────────────────────────┐</w:t>
      </w:r>
    </w:p>
    <w:p w:rsidR="00E65676" w:rsidRDefault="00E65676">
      <w:pPr>
        <w:pStyle w:val="ConsPlusNonformat"/>
      </w:pPr>
      <w:r>
        <w:t>│Совокупный доход или общая          Удельный вес расходов на рабочую силу│</w:t>
      </w:r>
    </w:p>
    <w:p w:rsidR="00E65676" w:rsidRDefault="00E65676">
      <w:pPr>
        <w:pStyle w:val="ConsPlusNonformat"/>
      </w:pPr>
      <w:r>
        <w:t>│прибыль.                            в общих издержках производства.      │</w:t>
      </w:r>
    </w:p>
    <w:p w:rsidR="00E65676" w:rsidRDefault="00E65676">
      <w:pPr>
        <w:pStyle w:val="ConsPlusNonformat"/>
      </w:pPr>
      <w:r>
        <w:t>│Объем производства или продажи      Абсолютный доход на одного человека  │</w:t>
      </w:r>
    </w:p>
    <w:p w:rsidR="00E65676" w:rsidRDefault="00E65676">
      <w:pPr>
        <w:pStyle w:val="ConsPlusNonformat"/>
      </w:pPr>
      <w:r>
        <w:t>│продукции.                          по категориям персонала              │</w:t>
      </w:r>
    </w:p>
    <w:p w:rsidR="00E65676" w:rsidRDefault="00E65676">
      <w:pPr>
        <w:pStyle w:val="ConsPlusNonformat"/>
      </w:pPr>
      <w:r>
        <w:t>│Производительность труда.                                                │</w:t>
      </w:r>
    </w:p>
    <w:p w:rsidR="00E65676" w:rsidRDefault="00E65676">
      <w:pPr>
        <w:pStyle w:val="ConsPlusNonformat"/>
      </w:pPr>
      <w:r>
        <w:t>│Трудоемкость или зарплатоемкость                                         │</w:t>
      </w:r>
    </w:p>
    <w:p w:rsidR="00E65676" w:rsidRDefault="00E65676">
      <w:pPr>
        <w:pStyle w:val="ConsPlusNonformat"/>
      </w:pPr>
      <w:r>
        <w:t>│единицы продукции.                                                       │</w:t>
      </w:r>
    </w:p>
    <w:p w:rsidR="00E65676" w:rsidRDefault="00E65676">
      <w:pPr>
        <w:pStyle w:val="ConsPlusNonformat"/>
      </w:pPr>
      <w:r>
        <w:t>└─────────────────────────────────────────────────────────────────────────┘</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p>
    <w:p w:rsidR="00ED15D2" w:rsidRDefault="00ED15D2">
      <w:pPr>
        <w:rPr>
          <w:b/>
          <w:bCs/>
          <w:sz w:val="20"/>
          <w:szCs w:val="20"/>
        </w:rPr>
      </w:pPr>
      <w:bookmarkStart w:id="0" w:name="Par547"/>
      <w:bookmarkEnd w:id="0"/>
      <w:r>
        <w:rPr>
          <w:sz w:val="20"/>
          <w:szCs w:val="20"/>
        </w:rPr>
        <w:br w:type="page"/>
      </w:r>
    </w:p>
    <w:p w:rsidR="00E65676" w:rsidRDefault="00E65676">
      <w:pPr>
        <w:pStyle w:val="ConsPlusTitle"/>
        <w:jc w:val="center"/>
        <w:outlineLvl w:val="0"/>
        <w:rPr>
          <w:sz w:val="20"/>
          <w:szCs w:val="20"/>
        </w:rPr>
      </w:pPr>
      <w:r>
        <w:rPr>
          <w:sz w:val="20"/>
          <w:szCs w:val="20"/>
        </w:rPr>
        <w:lastRenderedPageBreak/>
        <w:t>МЕТОДИКА И ПРАКТИКА НОРМИРОВАНИЯ ТРУДА</w:t>
      </w:r>
    </w:p>
    <w:p w:rsidR="00E65676" w:rsidRDefault="00E65676">
      <w:pPr>
        <w:pStyle w:val="ConsPlusTitle"/>
        <w:jc w:val="center"/>
        <w:rPr>
          <w:sz w:val="20"/>
          <w:szCs w:val="20"/>
        </w:rPr>
      </w:pPr>
      <w:r>
        <w:rPr>
          <w:sz w:val="20"/>
          <w:szCs w:val="20"/>
        </w:rPr>
        <w:t>ПЕРСОНАЛА ОРГАНИЗАЦИИ</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rPr>
          <w:b/>
          <w:bCs/>
        </w:rPr>
        <w:t>Нормирование труда представляет собой процесс установления величины затрат труда в виде нормы труда на выполнение определенной работы в наиболее рациональных для данного производства организационно-технических условиях.</w:t>
      </w:r>
      <w:r>
        <w:t xml:space="preserve"> Нормирование труда выступает как средство формирования общественно необходимых затрат рабочей силы на производство тех или иных видов продукции.</w:t>
      </w:r>
    </w:p>
    <w:p w:rsidR="00E65676" w:rsidRDefault="00E65676">
      <w:pPr>
        <w:widowControl w:val="0"/>
        <w:autoSpaceDE w:val="0"/>
        <w:autoSpaceDN w:val="0"/>
        <w:adjustRightInd w:val="0"/>
        <w:ind w:firstLine="540"/>
        <w:jc w:val="both"/>
      </w:pPr>
      <w:r>
        <w:t>В современных условиях назначение нормирования труда - активно воздействовать на потенциальные возможности и результаты деятельности предприятий по достижению двух взаимосвязанных экономических и социальных целей: обеспечение процесса производства конкурентоспособных товаров и услуг и рациональное использование человеческого ресурса.</w:t>
      </w:r>
    </w:p>
    <w:p w:rsidR="00E65676" w:rsidRDefault="00E65676">
      <w:pPr>
        <w:widowControl w:val="0"/>
        <w:autoSpaceDE w:val="0"/>
        <w:autoSpaceDN w:val="0"/>
        <w:adjustRightInd w:val="0"/>
        <w:ind w:firstLine="540"/>
        <w:jc w:val="both"/>
      </w:pPr>
      <w:r>
        <w:t>Нормы труда должны обосновываться с учетом технических, экономических, психофизиологических и социальных факторов.</w:t>
      </w:r>
    </w:p>
    <w:p w:rsidR="00E65676" w:rsidRDefault="00E65676">
      <w:pPr>
        <w:widowControl w:val="0"/>
        <w:autoSpaceDE w:val="0"/>
        <w:autoSpaceDN w:val="0"/>
        <w:adjustRightInd w:val="0"/>
        <w:ind w:firstLine="540"/>
        <w:jc w:val="both"/>
      </w:pPr>
      <w:r>
        <w:rPr>
          <w:b/>
          <w:bCs/>
        </w:rPr>
        <w:t>Техническое обоснование</w:t>
      </w:r>
      <w:r>
        <w:t xml:space="preserve"> норм труда предусматривает наиболее полное и эффективное использование техники, оснастки, инструмента, наиболее целесообразные технологические способы выполнения работ, что связано с важностью правильного установления режимов работы оборудования и определения длительности технологического воздействия на предмет труда.</w:t>
      </w:r>
    </w:p>
    <w:p w:rsidR="00E65676" w:rsidRDefault="00E65676">
      <w:pPr>
        <w:widowControl w:val="0"/>
        <w:autoSpaceDE w:val="0"/>
        <w:autoSpaceDN w:val="0"/>
        <w:adjustRightInd w:val="0"/>
        <w:ind w:firstLine="540"/>
        <w:jc w:val="both"/>
      </w:pPr>
      <w:r>
        <w:rPr>
          <w:b/>
          <w:bCs/>
        </w:rPr>
        <w:t>Экономическое обоснование</w:t>
      </w:r>
      <w:r>
        <w:t xml:space="preserve"> норм труда требует выбора оптимального варианта организации производственного процесса, обеспечивающего оптимизацию загрузки оборудования и работников в течение смены, затрат времени на изготовление продукции или выполнение операции (работы) в целях повышения производительности труда, качества продукции и эффективности производства.</w:t>
      </w:r>
    </w:p>
    <w:p w:rsidR="00E65676" w:rsidRDefault="00E65676">
      <w:pPr>
        <w:widowControl w:val="0"/>
        <w:autoSpaceDE w:val="0"/>
        <w:autoSpaceDN w:val="0"/>
        <w:adjustRightInd w:val="0"/>
        <w:ind w:firstLine="540"/>
        <w:jc w:val="both"/>
      </w:pPr>
      <w:r>
        <w:rPr>
          <w:b/>
          <w:bCs/>
        </w:rPr>
        <w:t>Психофизиологическое обоснование</w:t>
      </w:r>
      <w:r>
        <w:t xml:space="preserve"> норм труда означает, что при их разработке необходимо обеспечить нормальный уровень интенсивности труда, рациональный режим труда и отдыха, исключить влияние на организм работников вредного воздействия окружающей среды в интересах сохранения их здоровья и высокой работоспособности. К психофизиологическим факторам относятся интенсивность и напряженность труда, тяжесть работы, степень утомления и т.д. Учет этих факторов позволяет создать условия, при которых трудовая деятельность, являясь наиболее производительной, сохранит высокую работоспособность человека в течение длительного времени и быстрое ее восстановление.</w:t>
      </w:r>
    </w:p>
    <w:p w:rsidR="00E65676" w:rsidRDefault="00E65676">
      <w:pPr>
        <w:widowControl w:val="0"/>
        <w:autoSpaceDE w:val="0"/>
        <w:autoSpaceDN w:val="0"/>
        <w:adjustRightInd w:val="0"/>
        <w:ind w:firstLine="540"/>
        <w:jc w:val="both"/>
      </w:pPr>
      <w:r>
        <w:rPr>
          <w:b/>
          <w:bCs/>
        </w:rPr>
        <w:t>Социальное обоснование</w:t>
      </w:r>
      <w:r>
        <w:t xml:space="preserve"> норм труда предусматривает необходимость учета их влияния на рост квалификации, культурно-технического и образовательного уровней работников, укрепление дисциплины труда, сокращение текучести кадров, содержательность и привлекательность труда, развитие творческой инициативы работников. Социальное обоснование норм позволяет обеспечить высокий уровень содержательности труда, снижение его монотонности и расширение возможностей для самостоятельного творчества в процессе выполнения работы. У работника, реализующего свои трудовые способности, повышается интерес к более продуктивному использованию рабочего времени, что приводит к росту требований по обеспечению его нормальными условиями труда и оптимальной его напряженности, которую можно установить только на основе внедрения технически обоснованных норм.</w:t>
      </w:r>
    </w:p>
    <w:p w:rsidR="00E65676" w:rsidRDefault="00E65676">
      <w:pPr>
        <w:widowControl w:val="0"/>
        <w:autoSpaceDE w:val="0"/>
        <w:autoSpaceDN w:val="0"/>
        <w:adjustRightInd w:val="0"/>
        <w:ind w:firstLine="540"/>
        <w:jc w:val="both"/>
      </w:pPr>
      <w:r>
        <w:t>Являясь элементом эффективного построения производственных процессов и управления ими, нормы труда выполняют ряд важных функций.</w:t>
      </w:r>
    </w:p>
    <w:p w:rsidR="00E65676" w:rsidRDefault="00E65676">
      <w:pPr>
        <w:widowControl w:val="0"/>
        <w:autoSpaceDE w:val="0"/>
        <w:autoSpaceDN w:val="0"/>
        <w:adjustRightInd w:val="0"/>
        <w:ind w:firstLine="540"/>
        <w:jc w:val="both"/>
      </w:pPr>
    </w:p>
    <w:p w:rsidR="00ED15D2" w:rsidRDefault="00ED15D2">
      <w:pPr>
        <w:widowControl w:val="0"/>
        <w:autoSpaceDE w:val="0"/>
        <w:autoSpaceDN w:val="0"/>
        <w:adjustRightInd w:val="0"/>
        <w:jc w:val="center"/>
      </w:pPr>
    </w:p>
    <w:p w:rsidR="00ED15D2" w:rsidRDefault="00ED15D2">
      <w:pPr>
        <w:widowControl w:val="0"/>
        <w:autoSpaceDE w:val="0"/>
        <w:autoSpaceDN w:val="0"/>
        <w:adjustRightInd w:val="0"/>
        <w:jc w:val="center"/>
      </w:pPr>
    </w:p>
    <w:p w:rsidR="00ED15D2" w:rsidRDefault="00ED15D2">
      <w:pPr>
        <w:widowControl w:val="0"/>
        <w:autoSpaceDE w:val="0"/>
        <w:autoSpaceDN w:val="0"/>
        <w:adjustRightInd w:val="0"/>
        <w:jc w:val="center"/>
      </w:pPr>
    </w:p>
    <w:p w:rsidR="00ED15D2" w:rsidRDefault="00ED15D2">
      <w:pPr>
        <w:widowControl w:val="0"/>
        <w:autoSpaceDE w:val="0"/>
        <w:autoSpaceDN w:val="0"/>
        <w:adjustRightInd w:val="0"/>
        <w:jc w:val="center"/>
      </w:pPr>
    </w:p>
    <w:p w:rsidR="00ED15D2" w:rsidRDefault="00ED15D2">
      <w:pPr>
        <w:widowControl w:val="0"/>
        <w:autoSpaceDE w:val="0"/>
        <w:autoSpaceDN w:val="0"/>
        <w:adjustRightInd w:val="0"/>
        <w:jc w:val="center"/>
      </w:pPr>
    </w:p>
    <w:p w:rsidR="00E65676" w:rsidRDefault="00E65676">
      <w:pPr>
        <w:widowControl w:val="0"/>
        <w:autoSpaceDE w:val="0"/>
        <w:autoSpaceDN w:val="0"/>
        <w:adjustRightInd w:val="0"/>
        <w:jc w:val="center"/>
      </w:pPr>
      <w:r>
        <w:t>Функции норм труда</w:t>
      </w:r>
    </w:p>
    <w:p w:rsidR="00E65676" w:rsidRDefault="00E65676">
      <w:pPr>
        <w:widowControl w:val="0"/>
        <w:autoSpaceDE w:val="0"/>
        <w:autoSpaceDN w:val="0"/>
        <w:adjustRightInd w:val="0"/>
        <w:ind w:firstLine="540"/>
        <w:jc w:val="both"/>
      </w:pPr>
    </w:p>
    <w:p w:rsidR="00E65676" w:rsidRDefault="00E65676">
      <w:pPr>
        <w:pStyle w:val="ConsPlusNonformat"/>
      </w:pPr>
      <w:r>
        <w:t xml:space="preserve">              ┌───────────────────────────────────────────────────────────┐</w:t>
      </w:r>
    </w:p>
    <w:p w:rsidR="00E65676" w:rsidRDefault="00E65676">
      <w:pPr>
        <w:pStyle w:val="ConsPlusNonformat"/>
      </w:pPr>
      <w:r>
        <w:t xml:space="preserve">    ┌─────────┤                         Мера труда                        │</w:t>
      </w:r>
    </w:p>
    <w:p w:rsidR="00E65676" w:rsidRDefault="00E65676">
      <w:pPr>
        <w:pStyle w:val="ConsPlusNonformat"/>
      </w:pPr>
      <w:r>
        <w:t xml:space="preserve">    │         └───────────────────────────────────────────────────────────┘</w:t>
      </w:r>
    </w:p>
    <w:p w:rsidR="00E65676" w:rsidRDefault="00E65676">
      <w:pPr>
        <w:pStyle w:val="ConsPlusNonformat"/>
      </w:pPr>
      <w:r>
        <w:t xml:space="preserve">    │         ┌───────────────────────────────────────────────────────────┐</w:t>
      </w:r>
    </w:p>
    <w:p w:rsidR="00E65676" w:rsidRDefault="00E65676">
      <w:pPr>
        <w:pStyle w:val="ConsPlusNonformat"/>
      </w:pPr>
      <w:r>
        <w:t xml:space="preserve">    │┌────────┤        Основа внутрипроизводственного планирования        │</w:t>
      </w:r>
    </w:p>
    <w:p w:rsidR="00E65676" w:rsidRDefault="00E65676">
      <w:pPr>
        <w:pStyle w:val="ConsPlusNonformat"/>
      </w:pPr>
      <w:r>
        <w:t xml:space="preserve">    ││        └───────────────────────────────────────────────────────────┘</w:t>
      </w:r>
    </w:p>
    <w:p w:rsidR="00E65676" w:rsidRDefault="00E65676">
      <w:pPr>
        <w:pStyle w:val="ConsPlusNonformat"/>
      </w:pPr>
      <w:r>
        <w:t xml:space="preserve">    ││        ┌───────────────────────────────────────────────────────────┐</w:t>
      </w:r>
    </w:p>
    <w:p w:rsidR="00E65676" w:rsidRDefault="00E65676">
      <w:pPr>
        <w:pStyle w:val="ConsPlusNonformat"/>
      </w:pPr>
      <w:r>
        <w:t xml:space="preserve">    ││┌───────┤   Основа рациональной организации труда и производства    │</w:t>
      </w:r>
    </w:p>
    <w:p w:rsidR="00E65676" w:rsidRDefault="00E65676">
      <w:pPr>
        <w:pStyle w:val="ConsPlusNonformat"/>
      </w:pPr>
      <w:r>
        <w:t>┌───┴┴┴─┐     └───────────────────────────────────────────────────────────┘</w:t>
      </w:r>
    </w:p>
    <w:p w:rsidR="00E65676" w:rsidRDefault="00E65676">
      <w:pPr>
        <w:pStyle w:val="ConsPlusNonformat"/>
      </w:pPr>
      <w:r>
        <w:t>│Функции│     ┌───────────────────────────────────────────────────────────┐</w:t>
      </w:r>
    </w:p>
    <w:p w:rsidR="00E65676" w:rsidRDefault="00E65676">
      <w:pPr>
        <w:pStyle w:val="ConsPlusNonformat"/>
      </w:pPr>
      <w:r>
        <w:t>│  норм ├─────┤          Критерий эффективности трудовых процессов        │</w:t>
      </w:r>
    </w:p>
    <w:p w:rsidR="00E65676" w:rsidRDefault="00E65676">
      <w:pPr>
        <w:pStyle w:val="ConsPlusNonformat"/>
      </w:pPr>
      <w:r>
        <w:t>│ труда │     └───────────────────────────────────────────────────────────┘</w:t>
      </w:r>
    </w:p>
    <w:p w:rsidR="00E65676" w:rsidRDefault="00E65676">
      <w:pPr>
        <w:pStyle w:val="ConsPlusNonformat"/>
      </w:pPr>
      <w:r>
        <w:t>└───┬┬┬─┘     ┌───────────────────────────────────────────────────────────┐</w:t>
      </w:r>
    </w:p>
    <w:p w:rsidR="00E65676" w:rsidRDefault="00E65676">
      <w:pPr>
        <w:pStyle w:val="ConsPlusNonformat"/>
      </w:pPr>
      <w:r>
        <w:t xml:space="preserve">    ││└───────┤                Мера вознаграждения за труд                │</w:t>
      </w:r>
    </w:p>
    <w:p w:rsidR="00E65676" w:rsidRDefault="00E65676">
      <w:pPr>
        <w:pStyle w:val="ConsPlusNonformat"/>
      </w:pPr>
      <w:r>
        <w:t xml:space="preserve">    ││        └───────────────────────────────────────────────────────────┘</w:t>
      </w:r>
    </w:p>
    <w:p w:rsidR="00E65676" w:rsidRDefault="00E65676">
      <w:pPr>
        <w:pStyle w:val="ConsPlusNonformat"/>
      </w:pPr>
      <w:r>
        <w:t xml:space="preserve">    ││        ┌───────────────────────────────────────────────────────────┐</w:t>
      </w:r>
    </w:p>
    <w:p w:rsidR="00E65676" w:rsidRDefault="00E65676">
      <w:pPr>
        <w:pStyle w:val="ConsPlusNonformat"/>
      </w:pPr>
      <w:r>
        <w:t xml:space="preserve">    │└────────┤Основа рационализации производственных и трудовых процессов│</w:t>
      </w:r>
    </w:p>
    <w:p w:rsidR="00E65676" w:rsidRDefault="00E65676">
      <w:pPr>
        <w:pStyle w:val="ConsPlusNonformat"/>
      </w:pPr>
      <w:r>
        <w:t xml:space="preserve">    │         └───────────────────────────────────────────────────────────┘</w:t>
      </w:r>
    </w:p>
    <w:p w:rsidR="00E65676" w:rsidRDefault="00E65676">
      <w:pPr>
        <w:pStyle w:val="ConsPlusNonformat"/>
      </w:pPr>
      <w:r>
        <w:t xml:space="preserve">    │         ┌───────────────────────────────────────────────────────────┐</w:t>
      </w:r>
    </w:p>
    <w:p w:rsidR="00E65676" w:rsidRDefault="00E65676">
      <w:pPr>
        <w:pStyle w:val="ConsPlusNonformat"/>
      </w:pPr>
      <w:r>
        <w:t xml:space="preserve">    └─────────┤     Основа обеспечения нормальной интенсивности труда     │</w:t>
      </w:r>
    </w:p>
    <w:p w:rsidR="00E65676" w:rsidRDefault="00E65676">
      <w:pPr>
        <w:pStyle w:val="ConsPlusNonformat"/>
      </w:pPr>
      <w:r>
        <w:t xml:space="preserve">              └───────────────────────────────────────────────────────────┘</w:t>
      </w:r>
    </w:p>
    <w:p w:rsidR="00E65676" w:rsidRDefault="00E65676">
      <w:pPr>
        <w:widowControl w:val="0"/>
        <w:autoSpaceDE w:val="0"/>
        <w:autoSpaceDN w:val="0"/>
        <w:adjustRightInd w:val="0"/>
        <w:ind w:firstLine="540"/>
        <w:jc w:val="both"/>
      </w:pPr>
      <w:r>
        <w:t xml:space="preserve">В настоящее время в организациях используется система норм труда, отражающая различные стороны трудовой деятельности. </w:t>
      </w:r>
      <w:r>
        <w:rPr>
          <w:b/>
          <w:bCs/>
        </w:rPr>
        <w:t>Норма труда</w:t>
      </w:r>
      <w:r>
        <w:t xml:space="preserve"> определяет величину и структуру затрат труда, необходимых для выполнения данной работы, и является эталоном, с которым сравниваются фактические затраты труда в целях установления их рациональности. Наиболее широко применяются нормы времени, выработки, обслуживания, численности, управляемости, нормированные задания.</w:t>
      </w:r>
    </w:p>
    <w:p w:rsidR="00E65676" w:rsidRDefault="00E65676">
      <w:pPr>
        <w:widowControl w:val="0"/>
        <w:autoSpaceDE w:val="0"/>
        <w:autoSpaceDN w:val="0"/>
        <w:adjustRightInd w:val="0"/>
        <w:ind w:firstLine="540"/>
        <w:jc w:val="both"/>
      </w:pPr>
      <w:r>
        <w:rPr>
          <w:b/>
          <w:bCs/>
        </w:rPr>
        <w:t>Норма времени</w:t>
      </w:r>
      <w:r>
        <w:t xml:space="preserve"> определяет необходимые затраты времени одного работника или группы работников соответствующей квалификации на выполнение единицы работы. Норму времени, установленную на операцию или единицу изделия, называют </w:t>
      </w:r>
      <w:r>
        <w:rPr>
          <w:b/>
          <w:bCs/>
        </w:rPr>
        <w:t>нормой штучного времени</w:t>
      </w:r>
      <w:r>
        <w:t>.</w:t>
      </w:r>
    </w:p>
    <w:p w:rsidR="00E65676" w:rsidRDefault="00E65676">
      <w:pPr>
        <w:widowControl w:val="0"/>
        <w:autoSpaceDE w:val="0"/>
        <w:autoSpaceDN w:val="0"/>
        <w:adjustRightInd w:val="0"/>
        <w:ind w:firstLine="540"/>
        <w:jc w:val="both"/>
      </w:pPr>
      <w:r>
        <w:rPr>
          <w:b/>
          <w:bCs/>
        </w:rPr>
        <w:t>Норма выработки</w:t>
      </w:r>
      <w:r>
        <w:t xml:space="preserve"> определяет количество единиц работы (продукции), которое должно быть изготовлено одним работником или группой работников соответствующей квалификации в единицу времени. Таким образом, норма выработки является величиной, обратно пропорциональной норме времени. Норма выработки измеряется в натуральных или условно-натуральных единицах.</w:t>
      </w:r>
    </w:p>
    <w:p w:rsidR="00E65676" w:rsidRDefault="00E65676">
      <w:pPr>
        <w:widowControl w:val="0"/>
        <w:autoSpaceDE w:val="0"/>
        <w:autoSpaceDN w:val="0"/>
        <w:adjustRightInd w:val="0"/>
        <w:ind w:firstLine="540"/>
        <w:jc w:val="both"/>
      </w:pPr>
      <w:r>
        <w:rPr>
          <w:b/>
          <w:bCs/>
        </w:rPr>
        <w:t>Норма обслуживания</w:t>
      </w:r>
      <w:r>
        <w:t xml:space="preserve"> определяет необходимое количество единиц производственных объектов (единиц оборудования, рабочих мест и т.д.), закрепленных для обслуживания в течение единицы времени за одним работником или группой работников соответствующей квалификации.</w:t>
      </w:r>
    </w:p>
    <w:p w:rsidR="00E65676" w:rsidRDefault="00E65676">
      <w:pPr>
        <w:widowControl w:val="0"/>
        <w:autoSpaceDE w:val="0"/>
        <w:autoSpaceDN w:val="0"/>
        <w:adjustRightInd w:val="0"/>
        <w:ind w:firstLine="540"/>
        <w:jc w:val="both"/>
      </w:pPr>
      <w:r>
        <w:rPr>
          <w:b/>
          <w:bCs/>
        </w:rPr>
        <w:t>Норма численности</w:t>
      </w:r>
      <w:r>
        <w:t xml:space="preserve"> определяет численность работников соответствующей квалификации, необходимую для выполнения конкретных производственных или управленческих функций либо определенного объема работ.</w:t>
      </w:r>
    </w:p>
    <w:p w:rsidR="00E65676" w:rsidRDefault="00E65676">
      <w:pPr>
        <w:widowControl w:val="0"/>
        <w:autoSpaceDE w:val="0"/>
        <w:autoSpaceDN w:val="0"/>
        <w:adjustRightInd w:val="0"/>
        <w:ind w:firstLine="540"/>
        <w:jc w:val="both"/>
      </w:pPr>
      <w:r>
        <w:t>Разновидностью нормы численности является норма соотношений, регламентирующая количественные пропорции между различными категориями и должностными группами работников, необходимые для качественного выполнения работ (функций).</w:t>
      </w:r>
    </w:p>
    <w:p w:rsidR="00E65676" w:rsidRDefault="00E65676">
      <w:pPr>
        <w:widowControl w:val="0"/>
        <w:autoSpaceDE w:val="0"/>
        <w:autoSpaceDN w:val="0"/>
        <w:adjustRightInd w:val="0"/>
        <w:ind w:firstLine="540"/>
        <w:jc w:val="both"/>
      </w:pPr>
      <w:r>
        <w:rPr>
          <w:b/>
          <w:bCs/>
        </w:rPr>
        <w:t>Норма управляемости (числа подчиненных)</w:t>
      </w:r>
      <w:r>
        <w:t xml:space="preserve"> определяет количество работников, которое должно быть непосредственно подчинено руководителю.</w:t>
      </w:r>
    </w:p>
    <w:p w:rsidR="00E65676" w:rsidRDefault="00E65676">
      <w:pPr>
        <w:widowControl w:val="0"/>
        <w:autoSpaceDE w:val="0"/>
        <w:autoSpaceDN w:val="0"/>
        <w:adjustRightInd w:val="0"/>
        <w:ind w:firstLine="540"/>
        <w:jc w:val="both"/>
      </w:pPr>
      <w:r>
        <w:rPr>
          <w:b/>
          <w:bCs/>
        </w:rPr>
        <w:t>Нормированное задание</w:t>
      </w:r>
      <w:r>
        <w:t xml:space="preserve"> определяет необходимый ассортимент и объем работ, который должен быть выполнен одним работником или их группой за данный отрезок времени. Нормированное задание устанавливается в нормо-часах, нормо-рублях.</w:t>
      </w:r>
    </w:p>
    <w:p w:rsidR="00E65676" w:rsidRDefault="00E65676">
      <w:pPr>
        <w:widowControl w:val="0"/>
        <w:autoSpaceDE w:val="0"/>
        <w:autoSpaceDN w:val="0"/>
        <w:adjustRightInd w:val="0"/>
        <w:ind w:firstLine="540"/>
        <w:jc w:val="both"/>
      </w:pPr>
      <w:r>
        <w:t>Признаки, по которым могут классифицироваться нормы труда, отражены на рис. 6.</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Классификация норм труда</w:t>
      </w:r>
    </w:p>
    <w:p w:rsidR="00E65676" w:rsidRDefault="00E65676">
      <w:pPr>
        <w:widowControl w:val="0"/>
        <w:autoSpaceDE w:val="0"/>
        <w:autoSpaceDN w:val="0"/>
        <w:adjustRightInd w:val="0"/>
        <w:ind w:firstLine="540"/>
        <w:jc w:val="both"/>
      </w:pPr>
    </w:p>
    <w:p w:rsidR="00E65676" w:rsidRDefault="00E65676">
      <w:pPr>
        <w:pStyle w:val="ConsPlusNonformat"/>
        <w:rPr>
          <w:sz w:val="16"/>
          <w:szCs w:val="16"/>
        </w:rPr>
      </w:pPr>
      <w:r>
        <w:rPr>
          <w:sz w:val="16"/>
          <w:szCs w:val="16"/>
        </w:rPr>
        <w:t xml:space="preserve">                  ┌───────────────────────────────────────┐</w:t>
      </w:r>
    </w:p>
    <w:p w:rsidR="00E65676" w:rsidRDefault="00E65676">
      <w:pPr>
        <w:pStyle w:val="ConsPlusNonformat"/>
        <w:rPr>
          <w:sz w:val="16"/>
          <w:szCs w:val="16"/>
        </w:rPr>
      </w:pPr>
      <w:r>
        <w:rPr>
          <w:sz w:val="16"/>
          <w:szCs w:val="16"/>
        </w:rPr>
        <w:t xml:space="preserve">                  │              Нормы труда              │</w:t>
      </w:r>
    </w:p>
    <w:p w:rsidR="00E65676" w:rsidRDefault="00E65676">
      <w:pPr>
        <w:pStyle w:val="ConsPlusNonformat"/>
        <w:rPr>
          <w:sz w:val="16"/>
          <w:szCs w:val="16"/>
        </w:rPr>
      </w:pPr>
      <w:r>
        <w:rPr>
          <w:sz w:val="16"/>
          <w:szCs w:val="16"/>
        </w:rPr>
        <w:t xml:space="preserve">                  └────────────────────┬──────────────────┘</w:t>
      </w:r>
    </w:p>
    <w:p w:rsidR="00E65676" w:rsidRDefault="00E65676">
      <w:pPr>
        <w:pStyle w:val="ConsPlusNonformat"/>
        <w:rPr>
          <w:sz w:val="16"/>
          <w:szCs w:val="16"/>
        </w:rPr>
      </w:pPr>
      <w:r>
        <w:rPr>
          <w:sz w:val="16"/>
          <w:szCs w:val="16"/>
        </w:rPr>
        <w:t>┌─────────────────────────────────────┐│┌────────────────────────────────────────────┐</w:t>
      </w:r>
    </w:p>
    <w:p w:rsidR="00E65676" w:rsidRDefault="00E65676">
      <w:pPr>
        <w:pStyle w:val="ConsPlusNonformat"/>
        <w:rPr>
          <w:sz w:val="16"/>
          <w:szCs w:val="16"/>
        </w:rPr>
      </w:pPr>
      <w:r>
        <w:rPr>
          <w:sz w:val="16"/>
          <w:szCs w:val="16"/>
        </w:rPr>
        <w:t>│        По методам разработки        ├┼┤            По степени укрупнения           │</w:t>
      </w:r>
    </w:p>
    <w:p w:rsidR="00E65676" w:rsidRDefault="00E65676">
      <w:pPr>
        <w:pStyle w:val="ConsPlusNonformat"/>
        <w:rPr>
          <w:sz w:val="16"/>
          <w:szCs w:val="16"/>
        </w:rPr>
      </w:pPr>
      <w:r>
        <w:rPr>
          <w:sz w:val="16"/>
          <w:szCs w:val="16"/>
        </w:rPr>
        <w:t>└──────┬─────────────────────┬────────┘│└─────────┬───────────────┬────────────┬─────┘</w:t>
      </w:r>
    </w:p>
    <w:p w:rsidR="00E65676" w:rsidRDefault="00E65676">
      <w:pPr>
        <w:pStyle w:val="ConsPlusNonformat"/>
        <w:rPr>
          <w:sz w:val="16"/>
          <w:szCs w:val="16"/>
        </w:rPr>
      </w:pPr>
      <w:r>
        <w:rPr>
          <w:sz w:val="16"/>
          <w:szCs w:val="16"/>
        </w:rPr>
        <w:t>┌──────┴─────┐     ┌─────────┴────────┐│┌─────────┴────────┐┌─────┴─────┐┌─────┴─────┐</w:t>
      </w:r>
    </w:p>
    <w:p w:rsidR="00E65676" w:rsidRDefault="00E65676">
      <w:pPr>
        <w:pStyle w:val="ConsPlusNonformat"/>
        <w:rPr>
          <w:sz w:val="16"/>
          <w:szCs w:val="16"/>
        </w:rPr>
      </w:pPr>
      <w:r>
        <w:rPr>
          <w:sz w:val="16"/>
          <w:szCs w:val="16"/>
        </w:rPr>
        <w:t>│   Научно   │     │      Опытно-     │││Дифференцированные││Укрупненные││Комплексные│</w:t>
      </w:r>
    </w:p>
    <w:p w:rsidR="00E65676" w:rsidRDefault="00E65676">
      <w:pPr>
        <w:pStyle w:val="ConsPlusNonformat"/>
        <w:rPr>
          <w:sz w:val="16"/>
          <w:szCs w:val="16"/>
        </w:rPr>
      </w:pPr>
      <w:r>
        <w:rPr>
          <w:sz w:val="16"/>
          <w:szCs w:val="16"/>
        </w:rPr>
        <w:t>│обоснованные│     │  статистические  │││   (элементные)   ││           ││           │</w:t>
      </w:r>
    </w:p>
    <w:p w:rsidR="00E65676" w:rsidRDefault="00E65676">
      <w:pPr>
        <w:pStyle w:val="ConsPlusNonformat"/>
        <w:rPr>
          <w:sz w:val="16"/>
          <w:szCs w:val="16"/>
        </w:rPr>
      </w:pPr>
      <w:r>
        <w:rPr>
          <w:sz w:val="16"/>
          <w:szCs w:val="16"/>
        </w:rPr>
        <w:t>└────────────┘     └──────────────────┘│└──────────────────┘└───────────┘└───────────┘</w:t>
      </w:r>
    </w:p>
    <w:p w:rsidR="00E65676" w:rsidRDefault="00E65676">
      <w:pPr>
        <w:pStyle w:val="ConsPlusNonformat"/>
        <w:rPr>
          <w:sz w:val="16"/>
          <w:szCs w:val="16"/>
        </w:rPr>
      </w:pPr>
      <w:r>
        <w:rPr>
          <w:sz w:val="16"/>
          <w:szCs w:val="16"/>
        </w:rPr>
        <w:t>┌─────────────────────────────────────┐│┌────────────────────────────────────────────┐</w:t>
      </w:r>
    </w:p>
    <w:p w:rsidR="00E65676" w:rsidRDefault="00E65676">
      <w:pPr>
        <w:pStyle w:val="ConsPlusNonformat"/>
        <w:rPr>
          <w:sz w:val="16"/>
          <w:szCs w:val="16"/>
        </w:rPr>
      </w:pPr>
      <w:r>
        <w:rPr>
          <w:sz w:val="16"/>
          <w:szCs w:val="16"/>
        </w:rPr>
        <w:t>│           По охвату работ           ├┼┤            По охвату работников            │</w:t>
      </w:r>
    </w:p>
    <w:p w:rsidR="00E65676" w:rsidRDefault="00E65676">
      <w:pPr>
        <w:pStyle w:val="ConsPlusNonformat"/>
        <w:rPr>
          <w:sz w:val="16"/>
          <w:szCs w:val="16"/>
        </w:rPr>
      </w:pPr>
      <w:r>
        <w:rPr>
          <w:sz w:val="16"/>
          <w:szCs w:val="16"/>
        </w:rPr>
        <w:t>└───┬──────────┬─────────────┬────────┘│└─────────┬───────────────────────┬──────────┘</w:t>
      </w:r>
    </w:p>
    <w:p w:rsidR="00E65676" w:rsidRDefault="00E65676">
      <w:pPr>
        <w:pStyle w:val="ConsPlusNonformat"/>
        <w:rPr>
          <w:sz w:val="16"/>
          <w:szCs w:val="16"/>
        </w:rPr>
      </w:pPr>
      <w:r>
        <w:rPr>
          <w:sz w:val="16"/>
          <w:szCs w:val="16"/>
        </w:rPr>
        <w:t>┌───┴───┐┌─────┴────┐┌───────┴────────┐│┌─────────┴──────────┐   ┌────────┴──────────┐</w:t>
      </w:r>
    </w:p>
    <w:p w:rsidR="00E65676" w:rsidRDefault="00E65676">
      <w:pPr>
        <w:pStyle w:val="ConsPlusNonformat"/>
        <w:rPr>
          <w:sz w:val="16"/>
          <w:szCs w:val="16"/>
        </w:rPr>
      </w:pPr>
      <w:r>
        <w:rPr>
          <w:sz w:val="16"/>
          <w:szCs w:val="16"/>
        </w:rPr>
        <w:t>│Местные││Отраслевые││Общепромышленные│││    Индивидуальные  │   │     Групповые     │</w:t>
      </w:r>
    </w:p>
    <w:p w:rsidR="00E65676" w:rsidRDefault="00E65676">
      <w:pPr>
        <w:pStyle w:val="ConsPlusNonformat"/>
        <w:rPr>
          <w:sz w:val="16"/>
          <w:szCs w:val="16"/>
        </w:rPr>
      </w:pPr>
      <w:r>
        <w:rPr>
          <w:sz w:val="16"/>
          <w:szCs w:val="16"/>
        </w:rPr>
        <w:t>└───────┘└──────────┘└────────────────┘│└────────────────────┘   └───────────────────┘</w:t>
      </w:r>
    </w:p>
    <w:p w:rsidR="00E65676" w:rsidRDefault="00E65676">
      <w:pPr>
        <w:pStyle w:val="ConsPlusNonformat"/>
        <w:rPr>
          <w:sz w:val="16"/>
          <w:szCs w:val="16"/>
        </w:rPr>
      </w:pPr>
      <w:r>
        <w:rPr>
          <w:sz w:val="16"/>
          <w:szCs w:val="16"/>
        </w:rPr>
        <w:t>┌─────────────────────────────────────┐│┌────────────────────────────────────────────┐</w:t>
      </w:r>
    </w:p>
    <w:p w:rsidR="00E65676" w:rsidRDefault="00E65676">
      <w:pPr>
        <w:pStyle w:val="ConsPlusNonformat"/>
        <w:rPr>
          <w:sz w:val="16"/>
          <w:szCs w:val="16"/>
        </w:rPr>
      </w:pPr>
      <w:r>
        <w:rPr>
          <w:sz w:val="16"/>
          <w:szCs w:val="16"/>
        </w:rPr>
        <w:t>│        По способу построения        ├┴┤       По периоду или времени действия      │</w:t>
      </w:r>
    </w:p>
    <w:p w:rsidR="00E65676" w:rsidRDefault="00E65676">
      <w:pPr>
        <w:pStyle w:val="ConsPlusNonformat"/>
        <w:rPr>
          <w:sz w:val="16"/>
          <w:szCs w:val="16"/>
        </w:rPr>
      </w:pPr>
      <w:r>
        <w:rPr>
          <w:sz w:val="16"/>
          <w:szCs w:val="16"/>
        </w:rPr>
        <w:t>└──────┬─────────────────────┬────────┘ └────┬──────────┬───────────┬───────────┬────┘</w:t>
      </w:r>
    </w:p>
    <w:p w:rsidR="00E65676" w:rsidRDefault="00E65676">
      <w:pPr>
        <w:pStyle w:val="ConsPlusNonformat"/>
        <w:rPr>
          <w:sz w:val="16"/>
          <w:szCs w:val="16"/>
        </w:rPr>
      </w:pPr>
      <w:r>
        <w:rPr>
          <w:sz w:val="16"/>
          <w:szCs w:val="16"/>
        </w:rPr>
        <w:t>┌──────┴─────┐     ┌─────────┴────────┐ ┌────┴────┐┌────┴─────┐┌────┴─────┐┌────┴────┐</w:t>
      </w:r>
    </w:p>
    <w:p w:rsidR="00E65676" w:rsidRDefault="00E65676">
      <w:pPr>
        <w:pStyle w:val="ConsPlusNonformat"/>
        <w:rPr>
          <w:sz w:val="16"/>
          <w:szCs w:val="16"/>
        </w:rPr>
      </w:pPr>
      <w:r>
        <w:rPr>
          <w:sz w:val="16"/>
          <w:szCs w:val="16"/>
        </w:rPr>
        <w:t>│   Типовые  │     │      Единые      │ │ Разовые ││ Временные││ Условно- ││ Сезонные│</w:t>
      </w:r>
    </w:p>
    <w:p w:rsidR="00E65676" w:rsidRDefault="00E65676">
      <w:pPr>
        <w:pStyle w:val="ConsPlusNonformat"/>
        <w:rPr>
          <w:sz w:val="16"/>
          <w:szCs w:val="16"/>
        </w:rPr>
      </w:pPr>
      <w:r>
        <w:rPr>
          <w:sz w:val="16"/>
          <w:szCs w:val="16"/>
        </w:rPr>
        <w:t>│            │     │                  │ │         ││          ││постоянные││         │</w:t>
      </w:r>
    </w:p>
    <w:p w:rsidR="00E65676" w:rsidRDefault="00E65676">
      <w:pPr>
        <w:pStyle w:val="ConsPlusNonformat"/>
        <w:rPr>
          <w:sz w:val="16"/>
          <w:szCs w:val="16"/>
        </w:rPr>
      </w:pPr>
      <w:r>
        <w:rPr>
          <w:sz w:val="16"/>
          <w:szCs w:val="16"/>
        </w:rPr>
        <w:t>└────────────┘     └──────────────────┘ └─────────┘└──────────┘└──────────┘└─────────┘</w:t>
      </w:r>
    </w:p>
    <w:p w:rsidR="00E65676" w:rsidRDefault="00E65676">
      <w:pPr>
        <w:widowControl w:val="0"/>
        <w:autoSpaceDE w:val="0"/>
        <w:autoSpaceDN w:val="0"/>
        <w:adjustRightInd w:val="0"/>
        <w:ind w:firstLine="540"/>
        <w:jc w:val="both"/>
      </w:pPr>
      <w:r>
        <w:t xml:space="preserve">С классификацией норм труда тесно связана классификация </w:t>
      </w:r>
      <w:r>
        <w:rPr>
          <w:b/>
          <w:bCs/>
        </w:rPr>
        <w:t>нормативных материалов</w:t>
      </w:r>
      <w:r>
        <w:t xml:space="preserve"> (или </w:t>
      </w:r>
      <w:r>
        <w:rPr>
          <w:b/>
          <w:bCs/>
        </w:rPr>
        <w:t>нормативов</w:t>
      </w:r>
      <w:r>
        <w:t xml:space="preserve">) </w:t>
      </w:r>
      <w:r>
        <w:rPr>
          <w:b/>
          <w:bCs/>
        </w:rPr>
        <w:t>по труду</w:t>
      </w:r>
      <w:r>
        <w:t>, которые служат для установления норм и выражают зависимости между необходимыми затратами труда и влияющими на них факторами.</w:t>
      </w:r>
    </w:p>
    <w:p w:rsidR="00E65676" w:rsidRDefault="00E65676">
      <w:pPr>
        <w:widowControl w:val="0"/>
        <w:autoSpaceDE w:val="0"/>
        <w:autoSpaceDN w:val="0"/>
        <w:adjustRightInd w:val="0"/>
        <w:jc w:val="center"/>
      </w:pPr>
      <w:r>
        <w:t>Классификация нормативов по труду</w:t>
      </w:r>
    </w:p>
    <w:p w:rsidR="00E65676" w:rsidRDefault="00E65676">
      <w:pPr>
        <w:pStyle w:val="ConsPlusNonformat"/>
      </w:pPr>
      <w:r>
        <w:t>┌──────────────────────────────────┐</w:t>
      </w:r>
    </w:p>
    <w:p w:rsidR="00E65676" w:rsidRDefault="00E65676">
      <w:pPr>
        <w:pStyle w:val="ConsPlusNonformat"/>
      </w:pPr>
      <w:r>
        <w:t>│        Нормативы по труду        │</w:t>
      </w:r>
    </w:p>
    <w:p w:rsidR="00E65676" w:rsidRDefault="00E65676">
      <w:pPr>
        <w:pStyle w:val="ConsPlusNonformat"/>
      </w:pPr>
      <w:r>
        <w:t>└┬─────────────────────────────────┘</w:t>
      </w:r>
    </w:p>
    <w:p w:rsidR="00E65676" w:rsidRDefault="00E65676">
      <w:pPr>
        <w:pStyle w:val="ConsPlusNonformat"/>
      </w:pPr>
      <w:r>
        <w:t xml:space="preserve"> │┌───────────────────────────────────────────────────────────────────────┐</w:t>
      </w:r>
    </w:p>
    <w:p w:rsidR="00E65676" w:rsidRDefault="00E65676">
      <w:pPr>
        <w:pStyle w:val="ConsPlusNonformat"/>
      </w:pPr>
      <w:r>
        <w:t xml:space="preserve"> ├┤                         По степени укрупнения                         │</w:t>
      </w:r>
    </w:p>
    <w:p w:rsidR="00E65676" w:rsidRDefault="00E65676">
      <w:pPr>
        <w:pStyle w:val="ConsPlusNonformat"/>
      </w:pPr>
      <w:r>
        <w:t xml:space="preserve"> │└──────────┬─────────────────────┬─────────────────────────┬────────────┘</w:t>
      </w:r>
    </w:p>
    <w:p w:rsidR="00E65676" w:rsidRDefault="00E65676">
      <w:pPr>
        <w:pStyle w:val="ConsPlusNonformat"/>
      </w:pPr>
      <w:r>
        <w:t xml:space="preserve"> │┌──────────┴─────────┐ ┌─────────┴─────────┐ ┌─────────────┴────────────┐</w:t>
      </w:r>
    </w:p>
    <w:p w:rsidR="00E65676" w:rsidRDefault="00E65676">
      <w:pPr>
        <w:pStyle w:val="ConsPlusNonformat"/>
      </w:pPr>
      <w:r>
        <w:t xml:space="preserve"> ││     Элементные     │ │  Микроэлементные  │ │        Укрупненные       │</w:t>
      </w:r>
    </w:p>
    <w:p w:rsidR="00E65676" w:rsidRDefault="00E65676">
      <w:pPr>
        <w:pStyle w:val="ConsPlusNonformat"/>
      </w:pPr>
      <w:r>
        <w:t xml:space="preserve"> │└────────────────────┘ └───────────────────┘ └──────────────────────────┘</w:t>
      </w:r>
    </w:p>
    <w:p w:rsidR="00E65676" w:rsidRDefault="00E65676">
      <w:pPr>
        <w:pStyle w:val="ConsPlusNonformat"/>
      </w:pPr>
      <w:r>
        <w:t xml:space="preserve"> │┌───────────────────────────────────────────────────────────────────────┐</w:t>
      </w:r>
    </w:p>
    <w:p w:rsidR="00E65676" w:rsidRDefault="00E65676">
      <w:pPr>
        <w:pStyle w:val="ConsPlusNonformat"/>
      </w:pPr>
      <w:r>
        <w:t xml:space="preserve"> ├┤                          По сфере применения                          │</w:t>
      </w:r>
    </w:p>
    <w:p w:rsidR="00E65676" w:rsidRDefault="00E65676">
      <w:pPr>
        <w:pStyle w:val="ConsPlusNonformat"/>
      </w:pPr>
      <w:r>
        <w:t xml:space="preserve"> │└──────────┬─────────────────────┬─────────────────────────┬────────────┘</w:t>
      </w:r>
    </w:p>
    <w:p w:rsidR="00E65676" w:rsidRDefault="00E65676">
      <w:pPr>
        <w:pStyle w:val="ConsPlusNonformat"/>
      </w:pPr>
      <w:r>
        <w:t xml:space="preserve"> │┌──────────┴─────────┐ ┌─────────┴─────────┐ ┌─────────────┴────────────┐</w:t>
      </w:r>
    </w:p>
    <w:p w:rsidR="00E65676" w:rsidRDefault="00E65676">
      <w:pPr>
        <w:pStyle w:val="ConsPlusNonformat"/>
      </w:pPr>
      <w:r>
        <w:t xml:space="preserve"> ││    Межотраслевые   │ │     Отраслевые    │ │    Местные (заводские)   │</w:t>
      </w:r>
    </w:p>
    <w:p w:rsidR="00E65676" w:rsidRDefault="00E65676">
      <w:pPr>
        <w:pStyle w:val="ConsPlusNonformat"/>
      </w:pPr>
      <w:r>
        <w:t xml:space="preserve"> │└────────────────────┘ └───────────────────┘ └──────────────────────────┘</w:t>
      </w:r>
    </w:p>
    <w:p w:rsidR="00E65676" w:rsidRDefault="00E65676">
      <w:pPr>
        <w:pStyle w:val="ConsPlusNonformat"/>
      </w:pPr>
      <w:r>
        <w:t xml:space="preserve"> │┌───────────────────────────────────────────────────────────────────────┐</w:t>
      </w:r>
    </w:p>
    <w:p w:rsidR="00E65676" w:rsidRDefault="00E65676">
      <w:pPr>
        <w:pStyle w:val="ConsPlusNonformat"/>
      </w:pPr>
      <w:r>
        <w:t xml:space="preserve"> ├┤                             По содержанию                             │</w:t>
      </w:r>
    </w:p>
    <w:p w:rsidR="00E65676" w:rsidRDefault="00E65676">
      <w:pPr>
        <w:pStyle w:val="ConsPlusNonformat"/>
      </w:pPr>
      <w:r>
        <w:t xml:space="preserve"> │└──────────┬───────────────────┬─────────────────┬───────────────┬──────┘</w:t>
      </w:r>
    </w:p>
    <w:p w:rsidR="00E65676" w:rsidRDefault="00E65676">
      <w:pPr>
        <w:pStyle w:val="ConsPlusNonformat"/>
      </w:pPr>
      <w:r>
        <w:t xml:space="preserve"> │┌──────────┴─────────┐┌────────┴────────┐┌───────┴──────┐┌───────┴──────┐</w:t>
      </w:r>
    </w:p>
    <w:p w:rsidR="00E65676" w:rsidRDefault="00E65676">
      <w:pPr>
        <w:pStyle w:val="ConsPlusNonformat"/>
      </w:pPr>
      <w:r>
        <w:t xml:space="preserve"> ││  Нормативы режимов ││Нормативы времени││   Нормативы  ││   Нормативы  │</w:t>
      </w:r>
    </w:p>
    <w:p w:rsidR="00E65676" w:rsidRDefault="00E65676">
      <w:pPr>
        <w:pStyle w:val="ConsPlusNonformat"/>
      </w:pPr>
      <w:r>
        <w:t xml:space="preserve"> ││ работы оборудования││                 ││ обслуживания ││  численности │</w:t>
      </w:r>
    </w:p>
    <w:p w:rsidR="00E65676" w:rsidRDefault="00E65676">
      <w:pPr>
        <w:pStyle w:val="ConsPlusNonformat"/>
      </w:pPr>
      <w:r>
        <w:t xml:space="preserve"> │└────────────────────┘└─────────────────┘└──────────────┘└──────────────┘</w:t>
      </w:r>
    </w:p>
    <w:p w:rsidR="00E65676" w:rsidRDefault="00E65676">
      <w:pPr>
        <w:pStyle w:val="ConsPlusNonformat"/>
      </w:pPr>
      <w:r>
        <w:t xml:space="preserve"> │┌───────────────────────────────────────────────────────────────────────┐</w:t>
      </w:r>
    </w:p>
    <w:p w:rsidR="00E65676" w:rsidRDefault="00E65676">
      <w:pPr>
        <w:pStyle w:val="ConsPlusNonformat"/>
      </w:pPr>
      <w:r>
        <w:t xml:space="preserve"> ├┤                        По видам затрат времени                        │</w:t>
      </w:r>
    </w:p>
    <w:p w:rsidR="00E65676" w:rsidRDefault="00E65676">
      <w:pPr>
        <w:pStyle w:val="ConsPlusNonformat"/>
      </w:pPr>
      <w:r>
        <w:t xml:space="preserve"> │└────┬──────────────┬───────────────┬────────────┬──────────────┬───────┘</w:t>
      </w:r>
    </w:p>
    <w:p w:rsidR="00E65676" w:rsidRDefault="00E65676">
      <w:pPr>
        <w:pStyle w:val="ConsPlusNonformat"/>
      </w:pPr>
      <w:r>
        <w:t xml:space="preserve"> │┌────┴────┐┌────────┴───────┐┌──────┴─────┐┌─────┴────┐┌────────┴───────┐</w:t>
      </w:r>
    </w:p>
    <w:p w:rsidR="00E65676" w:rsidRDefault="00E65676">
      <w:pPr>
        <w:pStyle w:val="ConsPlusNonformat"/>
      </w:pPr>
      <w:r>
        <w:t xml:space="preserve"> ││         ││                ││ Времени на ││  Времени ││Подготовительно-│</w:t>
      </w:r>
    </w:p>
    <w:p w:rsidR="00E65676" w:rsidRDefault="00E65676">
      <w:pPr>
        <w:pStyle w:val="ConsPlusNonformat"/>
      </w:pPr>
      <w:r>
        <w:t xml:space="preserve"> ││Основного││Вспомогательного││обслуживание││ на отдых ││ заключительного│</w:t>
      </w:r>
    </w:p>
    <w:p w:rsidR="00E65676" w:rsidRDefault="00E65676">
      <w:pPr>
        <w:pStyle w:val="ConsPlusNonformat"/>
      </w:pPr>
      <w:r>
        <w:t xml:space="preserve"> ││ времени ││     времени    ││  рабочего  ││ и личные ││     времени    │</w:t>
      </w:r>
    </w:p>
    <w:p w:rsidR="00E65676" w:rsidRDefault="00E65676">
      <w:pPr>
        <w:pStyle w:val="ConsPlusNonformat"/>
      </w:pPr>
      <w:r>
        <w:t xml:space="preserve"> ││         ││                ││    места   ││надобности││                │</w:t>
      </w:r>
    </w:p>
    <w:p w:rsidR="00E65676" w:rsidRDefault="00E65676">
      <w:pPr>
        <w:pStyle w:val="ConsPlusNonformat"/>
      </w:pPr>
      <w:r>
        <w:t xml:space="preserve"> │└─────────┘└────────────────┘└────────────┘└──────────┘└────────────────┘</w:t>
      </w:r>
    </w:p>
    <w:p w:rsidR="00E65676" w:rsidRDefault="00E65676">
      <w:pPr>
        <w:pStyle w:val="ConsPlusNonformat"/>
      </w:pPr>
      <w:r>
        <w:t xml:space="preserve"> │┌───────────────────────────────────────────────────────────────────────┐</w:t>
      </w:r>
    </w:p>
    <w:p w:rsidR="00E65676" w:rsidRDefault="00E65676">
      <w:pPr>
        <w:pStyle w:val="ConsPlusNonformat"/>
      </w:pPr>
      <w:r>
        <w:t xml:space="preserve"> └┤                 По форме построения нормативных данных                │</w:t>
      </w:r>
    </w:p>
    <w:p w:rsidR="00E65676" w:rsidRDefault="00E65676">
      <w:pPr>
        <w:pStyle w:val="ConsPlusNonformat"/>
      </w:pPr>
      <w:r>
        <w:t xml:space="preserve">  └──────┬────────────────┬───────────────────┬──────────────────┬────────┘</w:t>
      </w:r>
    </w:p>
    <w:p w:rsidR="00E65676" w:rsidRDefault="00E65676">
      <w:pPr>
        <w:pStyle w:val="ConsPlusNonformat"/>
      </w:pPr>
      <w:r>
        <w:t xml:space="preserve">  ┌──────┴──────┐┌────────┴────────┐┌─────────┴────────┐┌────────┴────────┐</w:t>
      </w:r>
    </w:p>
    <w:p w:rsidR="00E65676" w:rsidRDefault="00E65676">
      <w:pPr>
        <w:pStyle w:val="ConsPlusNonformat"/>
      </w:pPr>
      <w:r>
        <w:lastRenderedPageBreak/>
        <w:t xml:space="preserve">  │  Табличные  ││   Графические   ││ В виде номограмм ││  В виде формул  │</w:t>
      </w:r>
    </w:p>
    <w:p w:rsidR="00E65676" w:rsidRDefault="00E65676">
      <w:pPr>
        <w:pStyle w:val="ConsPlusNonformat"/>
      </w:pPr>
      <w:r>
        <w:t xml:space="preserve">  └─────────────┘└─────────────────┘└──────────────────┘└─────────────────┘</w:t>
      </w:r>
    </w:p>
    <w:p w:rsidR="00E65676" w:rsidRDefault="00E65676">
      <w:pPr>
        <w:widowControl w:val="0"/>
        <w:autoSpaceDE w:val="0"/>
        <w:autoSpaceDN w:val="0"/>
        <w:adjustRightInd w:val="0"/>
        <w:ind w:firstLine="540"/>
        <w:jc w:val="both"/>
      </w:pPr>
      <w:r>
        <w:t>Практическое значение имеет понимание принципиальных различий между нормами труда и нормативами по труду. Во-первых, норме соответствуют строго определенные значения факторов, определяющие ее величину в условиях конкретного производственного процесса, нормативы же устанавливаются для множества значений факторов. Во-вторых, нормативы многократно используются для установления различных норм на работы данного вида, норма же устанавливается для конкретной работы. Наконец, нормативы действуют длительное время (пока сохраняется зависимость между нормой и факторами), нормы же должны пересматриваться при изменении условий, на которые они установлены.</w:t>
      </w:r>
    </w:p>
    <w:p w:rsidR="00E65676" w:rsidRDefault="00E65676">
      <w:pPr>
        <w:widowControl w:val="0"/>
        <w:autoSpaceDE w:val="0"/>
        <w:autoSpaceDN w:val="0"/>
        <w:adjustRightInd w:val="0"/>
        <w:ind w:firstLine="540"/>
        <w:jc w:val="both"/>
      </w:pPr>
      <w:r>
        <w:t xml:space="preserve">Любой трудовой процесс протекает во времени. На продолжительность отдельных трудовых процессов влияют виды применяемых орудий и предметов труда, своеобразие приемов и методов работы. При организации труда работников необходимо знать, из каких элементов состоит затрачиваемое ими рабочее время, насколько эффективно оно используется, а для этого труд необходимо измерять. </w:t>
      </w:r>
      <w:r>
        <w:rPr>
          <w:b/>
          <w:bCs/>
        </w:rPr>
        <w:t>Под измерением труда понимается установление затрат рабочего времени на выполнение какой-либо конкретной работы или ее части.</w:t>
      </w:r>
      <w:r>
        <w:t xml:space="preserve"> При этом нередко надо знать, каковы не только фактические, но и ожидаемые (при изменении организационно-технических условий) затраты рабочего времени.</w:t>
      </w:r>
    </w:p>
    <w:p w:rsidR="00E65676" w:rsidRDefault="00E65676">
      <w:pPr>
        <w:widowControl w:val="0"/>
        <w:autoSpaceDE w:val="0"/>
        <w:autoSpaceDN w:val="0"/>
        <w:adjustRightInd w:val="0"/>
        <w:jc w:val="center"/>
      </w:pPr>
      <w:r>
        <w:t>Классификация методов и видов изучения затрат</w:t>
      </w:r>
    </w:p>
    <w:p w:rsidR="00E65676" w:rsidRDefault="00E65676">
      <w:pPr>
        <w:widowControl w:val="0"/>
        <w:autoSpaceDE w:val="0"/>
        <w:autoSpaceDN w:val="0"/>
        <w:adjustRightInd w:val="0"/>
        <w:jc w:val="center"/>
      </w:pPr>
      <w:r>
        <w:t>рабочего времени</w:t>
      </w:r>
    </w:p>
    <w:p w:rsidR="00E65676" w:rsidRDefault="00E65676">
      <w:pPr>
        <w:widowControl w:val="0"/>
        <w:autoSpaceDE w:val="0"/>
        <w:autoSpaceDN w:val="0"/>
        <w:adjustRightInd w:val="0"/>
        <w:ind w:firstLine="540"/>
        <w:jc w:val="both"/>
      </w:pPr>
    </w:p>
    <w:p w:rsidR="00E65676" w:rsidRDefault="00E65676">
      <w:pPr>
        <w:pStyle w:val="ConsPlusNonformat"/>
      </w:pPr>
      <w:r>
        <w:t>┌─────────────────────────────┐</w:t>
      </w:r>
    </w:p>
    <w:p w:rsidR="00E65676" w:rsidRDefault="00E65676">
      <w:pPr>
        <w:pStyle w:val="ConsPlusNonformat"/>
      </w:pPr>
      <w:r>
        <w:t>│   Методы и виды наблюдений  │</w:t>
      </w:r>
    </w:p>
    <w:p w:rsidR="00E65676" w:rsidRDefault="00E65676">
      <w:pPr>
        <w:pStyle w:val="ConsPlusNonformat"/>
      </w:pPr>
      <w:r>
        <w:t>└┬────────────────────────────┘</w:t>
      </w:r>
    </w:p>
    <w:p w:rsidR="00E65676" w:rsidRDefault="00E65676">
      <w:pPr>
        <w:pStyle w:val="ConsPlusNonformat"/>
      </w:pPr>
      <w:r>
        <w:t xml:space="preserve"> │┌───────────────────────────────────────────────────────────────────────┐</w:t>
      </w:r>
    </w:p>
    <w:p w:rsidR="00E65676" w:rsidRDefault="00E65676">
      <w:pPr>
        <w:pStyle w:val="ConsPlusNonformat"/>
      </w:pPr>
      <w:r>
        <w:t xml:space="preserve"> ├┤                         По способу наблюдений                         │</w:t>
      </w:r>
    </w:p>
    <w:p w:rsidR="00E65676" w:rsidRDefault="00E65676">
      <w:pPr>
        <w:pStyle w:val="ConsPlusNonformat"/>
      </w:pPr>
      <w:r>
        <w:t xml:space="preserve"> │└────────────────┬────────────────────────────────────────┬─────────────┘</w:t>
      </w:r>
    </w:p>
    <w:p w:rsidR="00E65676" w:rsidRDefault="00E65676">
      <w:pPr>
        <w:pStyle w:val="ConsPlusNonformat"/>
      </w:pPr>
      <w:r>
        <w:t xml:space="preserve"> │┌────────────────┴───────────────┐          ┌─────────────┴─────────────┐</w:t>
      </w:r>
    </w:p>
    <w:p w:rsidR="00E65676" w:rsidRDefault="00E65676">
      <w:pPr>
        <w:pStyle w:val="ConsPlusNonformat"/>
      </w:pPr>
      <w:r>
        <w:t xml:space="preserve"> ││    Непосредственных замеров    │          │    Моментных наблюдений   │</w:t>
      </w:r>
    </w:p>
    <w:p w:rsidR="00E65676" w:rsidRDefault="00E65676">
      <w:pPr>
        <w:pStyle w:val="ConsPlusNonformat"/>
      </w:pPr>
      <w:r>
        <w:t xml:space="preserve"> │└────────────────────────────────┘          └───────────────────────────┘</w:t>
      </w:r>
    </w:p>
    <w:p w:rsidR="00E65676" w:rsidRDefault="00E65676">
      <w:pPr>
        <w:pStyle w:val="ConsPlusNonformat"/>
      </w:pPr>
      <w:r>
        <w:t xml:space="preserve"> │┌───────────────────────────────────────────────────────────────────────┐</w:t>
      </w:r>
    </w:p>
    <w:p w:rsidR="00E65676" w:rsidRDefault="00E65676">
      <w:pPr>
        <w:pStyle w:val="ConsPlusNonformat"/>
      </w:pPr>
      <w:r>
        <w:t xml:space="preserve"> ├┤                По цели изучения затрат рабочего времени               │</w:t>
      </w:r>
    </w:p>
    <w:p w:rsidR="00E65676" w:rsidRDefault="00E65676">
      <w:pPr>
        <w:pStyle w:val="ConsPlusNonformat"/>
      </w:pPr>
      <w:r>
        <w:t xml:space="preserve"> │└────────┬─────────────────────────┬──────────────────────────┬─────────┘</w:t>
      </w:r>
    </w:p>
    <w:p w:rsidR="00E65676" w:rsidRDefault="00E65676">
      <w:pPr>
        <w:pStyle w:val="ConsPlusNonformat"/>
      </w:pPr>
      <w:r>
        <w:t xml:space="preserve"> │┌────────┴────────┐     ┌──────────┴──────────┐      ┌────────┴─────────┐</w:t>
      </w:r>
    </w:p>
    <w:p w:rsidR="00E65676" w:rsidRDefault="00E65676">
      <w:pPr>
        <w:pStyle w:val="ConsPlusNonformat"/>
      </w:pPr>
      <w:r>
        <w:t xml:space="preserve"> ││   Хронометраж   │     │   Фотохронометраж   │      │    Фотография    │</w:t>
      </w:r>
    </w:p>
    <w:p w:rsidR="00E65676" w:rsidRDefault="00E65676">
      <w:pPr>
        <w:pStyle w:val="ConsPlusNonformat"/>
      </w:pPr>
      <w:r>
        <w:t xml:space="preserve"> ││                 │     │                     │      │ рабочего времени │</w:t>
      </w:r>
    </w:p>
    <w:p w:rsidR="00E65676" w:rsidRDefault="00E65676">
      <w:pPr>
        <w:pStyle w:val="ConsPlusNonformat"/>
      </w:pPr>
      <w:r>
        <w:t xml:space="preserve"> │└─────────────────┘     └─────────────────────┘      └──────────────────┘</w:t>
      </w:r>
    </w:p>
    <w:p w:rsidR="00E65676" w:rsidRDefault="00E65676">
      <w:pPr>
        <w:pStyle w:val="ConsPlusNonformat"/>
      </w:pPr>
      <w:r>
        <w:t xml:space="preserve"> │┌───────────────────────────────────────────────────────────────────────┐</w:t>
      </w:r>
    </w:p>
    <w:p w:rsidR="00E65676" w:rsidRDefault="00E65676">
      <w:pPr>
        <w:pStyle w:val="ConsPlusNonformat"/>
      </w:pPr>
      <w:r>
        <w:t xml:space="preserve"> ├┤                     По способу ведения наблюдений                     │</w:t>
      </w:r>
    </w:p>
    <w:p w:rsidR="00E65676" w:rsidRDefault="00E65676">
      <w:pPr>
        <w:pStyle w:val="ConsPlusNonformat"/>
      </w:pPr>
      <w:r>
        <w:t xml:space="preserve"> │└────────┬──────────────────────────┬─────────────────────────┬─────────┘</w:t>
      </w:r>
    </w:p>
    <w:p w:rsidR="00E65676" w:rsidRDefault="00E65676">
      <w:pPr>
        <w:pStyle w:val="ConsPlusNonformat"/>
      </w:pPr>
      <w:r>
        <w:t xml:space="preserve"> │┌────────┴────────┐     ┌───────────┴─────────┐      ┌────────┴─────────┐</w:t>
      </w:r>
    </w:p>
    <w:p w:rsidR="00E65676" w:rsidRDefault="00E65676">
      <w:pPr>
        <w:pStyle w:val="ConsPlusNonformat"/>
      </w:pPr>
      <w:r>
        <w:t xml:space="preserve"> ││Визуальный способ│     │ Наблюдение с помощью│      │  Автоматический  │</w:t>
      </w:r>
    </w:p>
    <w:p w:rsidR="00E65676" w:rsidRDefault="00E65676">
      <w:pPr>
        <w:pStyle w:val="ConsPlusNonformat"/>
      </w:pPr>
      <w:r>
        <w:t xml:space="preserve"> ││                 │     │       приборов      │      │      способ      │</w:t>
      </w:r>
    </w:p>
    <w:p w:rsidR="00E65676" w:rsidRDefault="00E65676">
      <w:pPr>
        <w:pStyle w:val="ConsPlusNonformat"/>
      </w:pPr>
      <w:r>
        <w:t xml:space="preserve"> │└─────────────────┘     └─────────────────────┘      └──────────────────┘</w:t>
      </w:r>
    </w:p>
    <w:p w:rsidR="00E65676" w:rsidRDefault="00E65676">
      <w:pPr>
        <w:pStyle w:val="ConsPlusNonformat"/>
      </w:pPr>
      <w:r>
        <w:t xml:space="preserve"> │┌───────────────────────────────────────────────────────────────────────┐</w:t>
      </w:r>
    </w:p>
    <w:p w:rsidR="00E65676" w:rsidRDefault="00E65676">
      <w:pPr>
        <w:pStyle w:val="ConsPlusNonformat"/>
      </w:pPr>
      <w:r>
        <w:t xml:space="preserve"> └┤                           По способу записи                           │</w:t>
      </w:r>
    </w:p>
    <w:p w:rsidR="00E65676" w:rsidRDefault="00E65676">
      <w:pPr>
        <w:pStyle w:val="ConsPlusNonformat"/>
      </w:pPr>
      <w:r>
        <w:t xml:space="preserve">  └─────┬─────────────┬─────────────┬────────────────┬───────────────┬────┘</w:t>
      </w:r>
    </w:p>
    <w:p w:rsidR="00E65676" w:rsidRDefault="00E65676">
      <w:pPr>
        <w:pStyle w:val="ConsPlusNonformat"/>
      </w:pPr>
      <w:r>
        <w:t xml:space="preserve">  ┌─────┴────┐  ┌─────┴────┐  ┌─────┴─────┐  ┌───────┴───────┐  ┌────┴────┐</w:t>
      </w:r>
    </w:p>
    <w:p w:rsidR="00E65676" w:rsidRDefault="00E65676">
      <w:pPr>
        <w:pStyle w:val="ConsPlusNonformat"/>
      </w:pPr>
      <w:r>
        <w:t xml:space="preserve">  │          │  │          │  │           │  │     Фото-,    │  │         │</w:t>
      </w:r>
    </w:p>
    <w:p w:rsidR="00E65676" w:rsidRDefault="00E65676">
      <w:pPr>
        <w:pStyle w:val="ConsPlusNonformat"/>
      </w:pPr>
      <w:r>
        <w:t xml:space="preserve">  │ Цифровая │  │ Индексная│  │Графическая│  │кинорегистрация│  │Смешанная│</w:t>
      </w:r>
    </w:p>
    <w:p w:rsidR="00E65676" w:rsidRDefault="00E65676">
      <w:pPr>
        <w:pStyle w:val="ConsPlusNonformat"/>
      </w:pPr>
      <w:r>
        <w:t xml:space="preserve">  │          │  │          │  │           │  │               │  │         │</w:t>
      </w:r>
    </w:p>
    <w:p w:rsidR="00E65676" w:rsidRDefault="00E65676">
      <w:pPr>
        <w:pStyle w:val="ConsPlusNonformat"/>
      </w:pPr>
      <w:r>
        <w:t xml:space="preserve">  └──────────┘  └──────────┘  └───────────┘  └───────────────┘  └─────────┘</w:t>
      </w:r>
    </w:p>
    <w:p w:rsidR="00E65676" w:rsidRDefault="00E65676">
      <w:pPr>
        <w:widowControl w:val="0"/>
        <w:autoSpaceDE w:val="0"/>
        <w:autoSpaceDN w:val="0"/>
        <w:adjustRightInd w:val="0"/>
        <w:ind w:firstLine="540"/>
        <w:jc w:val="both"/>
      </w:pPr>
      <w:r>
        <w:rPr>
          <w:b/>
          <w:bCs/>
        </w:rPr>
        <w:t>Метод непосредственных замеров</w:t>
      </w:r>
      <w:r>
        <w:t xml:space="preserve"> заключается в непрерывном наблюдении за трудовым процессом, операцией или ее частями и фиксации показаний текущего времени либо продолжительности выполнения отдельных элементов операции.</w:t>
      </w:r>
    </w:p>
    <w:p w:rsidR="00E65676" w:rsidRDefault="00E65676">
      <w:pPr>
        <w:widowControl w:val="0"/>
        <w:autoSpaceDE w:val="0"/>
        <w:autoSpaceDN w:val="0"/>
        <w:adjustRightInd w:val="0"/>
        <w:ind w:firstLine="540"/>
        <w:jc w:val="both"/>
      </w:pPr>
      <w:r>
        <w:rPr>
          <w:b/>
          <w:bCs/>
        </w:rPr>
        <w:t>Метод моментных наблюдений</w:t>
      </w:r>
      <w:r>
        <w:t xml:space="preserve"> состоит в регистрации и учете количества </w:t>
      </w:r>
      <w:r>
        <w:lastRenderedPageBreak/>
        <w:t>одноименных затрат рабочего времени в случайно выбранные моменты (в некоторых случаях - через равные промежутки времени). В основе этого метода лежит закон больших чисел, в соответствии с которым "взаимные отклонения частей совокупности поглощаются всей совокупностью, и с достаточно высокой вероятностью по отдельной части можно судить о совокупности в целом".</w:t>
      </w:r>
    </w:p>
    <w:p w:rsidR="00E65676" w:rsidRDefault="00E65676">
      <w:pPr>
        <w:widowControl w:val="0"/>
        <w:autoSpaceDE w:val="0"/>
        <w:autoSpaceDN w:val="0"/>
        <w:adjustRightInd w:val="0"/>
        <w:ind w:firstLine="540"/>
        <w:jc w:val="both"/>
      </w:pPr>
      <w:r>
        <w:t>При применении данного метода структура затрат времени устанавливается по удельному весу моментов, в которые отмечались те или иные состояния (подготовительно-заключительные действия, простой, оперативная работа и т.п.) в общем количестве учтенных моментов за весь период наблюдения.</w:t>
      </w:r>
    </w:p>
    <w:p w:rsidR="00ED15D2" w:rsidRDefault="00ED15D2">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Пример. Метод моментных наблюдений (</w:t>
      </w:r>
      <w:hyperlink w:anchor="Par716" w:history="1">
        <w:r>
          <w:rPr>
            <w:color w:val="0000FF"/>
          </w:rPr>
          <w:t>табл. 3</w:t>
        </w:r>
      </w:hyperlink>
      <w:r>
        <w:t xml:space="preserve">, </w:t>
      </w:r>
      <w:hyperlink w:anchor="Par757" w:history="1">
        <w:r>
          <w:rPr>
            <w:color w:val="0000FF"/>
          </w:rPr>
          <w:t>4</w:t>
        </w:r>
      </w:hyperlink>
      <w:r>
        <w:t xml:space="preserve">, </w:t>
      </w:r>
      <w:hyperlink w:anchor="Par786" w:history="1">
        <w:r>
          <w:rPr>
            <w:color w:val="0000FF"/>
          </w:rPr>
          <w:t>5</w:t>
        </w:r>
      </w:hyperlink>
      <w:r>
        <w:t>)</w:t>
      </w:r>
    </w:p>
    <w:p w:rsidR="00E65676" w:rsidRDefault="00E65676">
      <w:pPr>
        <w:widowControl w:val="0"/>
        <w:autoSpaceDE w:val="0"/>
        <w:autoSpaceDN w:val="0"/>
        <w:adjustRightInd w:val="0"/>
        <w:jc w:val="right"/>
      </w:pPr>
      <w:r>
        <w:t>Таблица 3</w:t>
      </w:r>
    </w:p>
    <w:p w:rsidR="00E65676" w:rsidRDefault="00E65676">
      <w:pPr>
        <w:widowControl w:val="0"/>
        <w:autoSpaceDE w:val="0"/>
        <w:autoSpaceDN w:val="0"/>
        <w:adjustRightInd w:val="0"/>
        <w:jc w:val="center"/>
      </w:pPr>
      <w:bookmarkStart w:id="1" w:name="Par716"/>
      <w:bookmarkEnd w:id="1"/>
      <w:r>
        <w:t>Наблюдательный лист, заполненный в течение одного дня</w:t>
      </w:r>
    </w:p>
    <w:tbl>
      <w:tblPr>
        <w:tblW w:w="0" w:type="auto"/>
        <w:tblCellSpacing w:w="5" w:type="nil"/>
        <w:tblInd w:w="75" w:type="dxa"/>
        <w:tblLayout w:type="fixed"/>
        <w:tblCellMar>
          <w:left w:w="75" w:type="dxa"/>
          <w:right w:w="75" w:type="dxa"/>
        </w:tblCellMar>
        <w:tblLook w:val="0000"/>
      </w:tblPr>
      <w:tblGrid>
        <w:gridCol w:w="600"/>
        <w:gridCol w:w="500"/>
        <w:gridCol w:w="500"/>
        <w:gridCol w:w="500"/>
        <w:gridCol w:w="500"/>
        <w:gridCol w:w="500"/>
        <w:gridCol w:w="500"/>
        <w:gridCol w:w="500"/>
        <w:gridCol w:w="500"/>
        <w:gridCol w:w="500"/>
        <w:gridCol w:w="500"/>
        <w:gridCol w:w="400"/>
        <w:gridCol w:w="500"/>
        <w:gridCol w:w="500"/>
        <w:gridCol w:w="500"/>
        <w:gridCol w:w="500"/>
        <w:gridCol w:w="400"/>
        <w:gridCol w:w="400"/>
        <w:gridCol w:w="500"/>
      </w:tblGrid>
      <w:tr w:rsidR="00E65676">
        <w:trPr>
          <w:tblCellSpacing w:w="5" w:type="nil"/>
        </w:trPr>
        <w:tc>
          <w:tcPr>
            <w:tcW w:w="3600" w:type="dxa"/>
            <w:gridSpan w:val="7"/>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Наблюдение         </w:t>
            </w:r>
          </w:p>
        </w:tc>
        <w:tc>
          <w:tcPr>
            <w:tcW w:w="2900" w:type="dxa"/>
            <w:gridSpan w:val="6"/>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Место: отдел МТС   </w:t>
            </w:r>
          </w:p>
        </w:tc>
        <w:tc>
          <w:tcPr>
            <w:tcW w:w="2800" w:type="dxa"/>
            <w:gridSpan w:val="6"/>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Лист N 1      </w:t>
            </w:r>
          </w:p>
        </w:tc>
      </w:tr>
      <w:tr w:rsidR="00E65676">
        <w:trPr>
          <w:tblCellSpacing w:w="5" w:type="nil"/>
        </w:trPr>
        <w:tc>
          <w:tcPr>
            <w:tcW w:w="3600" w:type="dxa"/>
            <w:gridSpan w:val="7"/>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Дата:                       </w:t>
            </w:r>
          </w:p>
        </w:tc>
        <w:tc>
          <w:tcPr>
            <w:tcW w:w="2900" w:type="dxa"/>
            <w:gridSpan w:val="6"/>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Дата:                 </w:t>
            </w:r>
          </w:p>
        </w:tc>
        <w:tc>
          <w:tcPr>
            <w:tcW w:w="2800" w:type="dxa"/>
            <w:gridSpan w:val="6"/>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Дата:                </w:t>
            </w: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w:t>
            </w: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B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B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B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D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F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D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D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27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28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29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N </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21</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w:t>
            </w: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320"/>
          <w:tblCellSpacing w:w="5" w:type="nil"/>
        </w:trPr>
        <w:tc>
          <w:tcPr>
            <w:tcW w:w="3600" w:type="dxa"/>
            <w:gridSpan w:val="7"/>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Замечания: заняты           </w:t>
            </w:r>
            <w:r>
              <w:rPr>
                <w:rFonts w:ascii="Courier New" w:hAnsi="Courier New" w:cs="Courier New"/>
                <w:sz w:val="16"/>
                <w:szCs w:val="16"/>
              </w:rPr>
              <w:br/>
              <w:t xml:space="preserve">инвентаризацией на складах  </w:t>
            </w:r>
          </w:p>
        </w:tc>
        <w:tc>
          <w:tcPr>
            <w:tcW w:w="2900" w:type="dxa"/>
            <w:gridSpan w:val="6"/>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Замечания:            </w:t>
            </w:r>
          </w:p>
        </w:tc>
        <w:tc>
          <w:tcPr>
            <w:tcW w:w="2800" w:type="dxa"/>
            <w:gridSpan w:val="6"/>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Замечания:           </w:t>
            </w:r>
          </w:p>
        </w:tc>
      </w:tr>
    </w:tbl>
    <w:p w:rsidR="00E65676" w:rsidRDefault="00E65676">
      <w:pPr>
        <w:widowControl w:val="0"/>
        <w:autoSpaceDE w:val="0"/>
        <w:autoSpaceDN w:val="0"/>
        <w:adjustRightInd w:val="0"/>
        <w:ind w:firstLine="540"/>
        <w:jc w:val="both"/>
        <w:rPr>
          <w:sz w:val="16"/>
          <w:szCs w:val="16"/>
        </w:rPr>
      </w:pPr>
    </w:p>
    <w:p w:rsidR="00E65676" w:rsidRDefault="00E65676">
      <w:pPr>
        <w:widowControl w:val="0"/>
        <w:autoSpaceDE w:val="0"/>
        <w:autoSpaceDN w:val="0"/>
        <w:adjustRightInd w:val="0"/>
        <w:jc w:val="right"/>
      </w:pPr>
      <w:r>
        <w:t>Таблица 4</w:t>
      </w:r>
    </w:p>
    <w:p w:rsidR="00E65676" w:rsidRDefault="00E65676">
      <w:pPr>
        <w:widowControl w:val="0"/>
        <w:autoSpaceDE w:val="0"/>
        <w:autoSpaceDN w:val="0"/>
        <w:adjustRightInd w:val="0"/>
        <w:jc w:val="center"/>
      </w:pPr>
      <w:bookmarkStart w:id="2" w:name="Par757"/>
      <w:bookmarkEnd w:id="2"/>
      <w:r>
        <w:t>Сводка результатов наблюдения</w:t>
      </w:r>
    </w:p>
    <w:p w:rsidR="00E65676" w:rsidRDefault="00E65676">
      <w:pPr>
        <w:widowControl w:val="0"/>
        <w:autoSpaceDE w:val="0"/>
        <w:autoSpaceDN w:val="0"/>
        <w:adjustRightInd w:val="0"/>
        <w:ind w:firstLine="540"/>
        <w:jc w:val="both"/>
      </w:pPr>
      <w:r>
        <w:t>Наблюдения N...</w:t>
      </w:r>
    </w:p>
    <w:tbl>
      <w:tblPr>
        <w:tblW w:w="0" w:type="auto"/>
        <w:tblCellSpacing w:w="5" w:type="nil"/>
        <w:tblInd w:w="75" w:type="dxa"/>
        <w:tblLayout w:type="fixed"/>
        <w:tblCellMar>
          <w:left w:w="75" w:type="dxa"/>
          <w:right w:w="75" w:type="dxa"/>
        </w:tblCellMar>
        <w:tblLook w:val="0000"/>
      </w:tblPr>
      <w:tblGrid>
        <w:gridCol w:w="800"/>
        <w:gridCol w:w="2500"/>
        <w:gridCol w:w="700"/>
        <w:gridCol w:w="700"/>
        <w:gridCol w:w="700"/>
        <w:gridCol w:w="700"/>
        <w:gridCol w:w="700"/>
        <w:gridCol w:w="600"/>
        <w:gridCol w:w="900"/>
      </w:tblGrid>
      <w:tr w:rsidR="00E65676">
        <w:trPr>
          <w:tblCellSpacing w:w="5" w:type="nil"/>
        </w:trPr>
        <w:tc>
          <w:tcPr>
            <w:tcW w:w="8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Шифр </w:t>
            </w:r>
          </w:p>
        </w:tc>
        <w:tc>
          <w:tcPr>
            <w:tcW w:w="25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Виды деятельности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6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9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Всего </w:t>
            </w:r>
          </w:p>
        </w:tc>
      </w:tr>
      <w:tr w:rsidR="00E65676">
        <w:trPr>
          <w:trHeight w:val="32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Пребывание вне         </w:t>
            </w:r>
            <w:r>
              <w:rPr>
                <w:rFonts w:ascii="Courier New" w:hAnsi="Courier New" w:cs="Courier New"/>
                <w:sz w:val="16"/>
                <w:szCs w:val="16"/>
              </w:rPr>
              <w:br/>
              <w:t xml:space="preserve">организации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59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18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62</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308 </w:t>
            </w:r>
          </w:p>
        </w:tc>
      </w:tr>
      <w:tr w:rsidR="00E65676">
        <w:trPr>
          <w:trHeight w:val="32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B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Присутствие в          </w:t>
            </w:r>
            <w:r>
              <w:rPr>
                <w:rFonts w:ascii="Courier New" w:hAnsi="Courier New" w:cs="Courier New"/>
                <w:sz w:val="16"/>
                <w:szCs w:val="16"/>
              </w:rPr>
              <w:br/>
              <w:t xml:space="preserve">организации без работы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29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31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48</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216 </w:t>
            </w:r>
          </w:p>
        </w:tc>
      </w:tr>
      <w:tr w:rsidR="00E65676">
        <w:trPr>
          <w:trHeight w:val="64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Управленческая         </w:t>
            </w:r>
            <w:r>
              <w:rPr>
                <w:rFonts w:ascii="Courier New" w:hAnsi="Courier New" w:cs="Courier New"/>
                <w:sz w:val="16"/>
                <w:szCs w:val="16"/>
              </w:rPr>
              <w:br/>
              <w:t xml:space="preserve">деятельность без       </w:t>
            </w:r>
            <w:r>
              <w:rPr>
                <w:rFonts w:ascii="Courier New" w:hAnsi="Courier New" w:cs="Courier New"/>
                <w:sz w:val="16"/>
                <w:szCs w:val="16"/>
              </w:rPr>
              <w:br/>
              <w:t xml:space="preserve">использования          </w:t>
            </w:r>
            <w:r>
              <w:rPr>
                <w:rFonts w:ascii="Courier New" w:hAnsi="Courier New" w:cs="Courier New"/>
                <w:sz w:val="16"/>
                <w:szCs w:val="16"/>
              </w:rPr>
              <w:br/>
              <w:t xml:space="preserve">технических средств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388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246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335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261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245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336</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1811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D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Обсуждение работы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19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33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44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25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35</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201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Использование ПК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140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59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220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43</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570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F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Телефонные разговоры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16</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84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Общее число наблюдений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490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540 </w:t>
            </w:r>
          </w:p>
        </w:tc>
      </w:tr>
    </w:tbl>
    <w:p w:rsidR="00E65676" w:rsidRDefault="00E65676">
      <w:pPr>
        <w:widowControl w:val="0"/>
        <w:autoSpaceDE w:val="0"/>
        <w:autoSpaceDN w:val="0"/>
        <w:adjustRightInd w:val="0"/>
        <w:ind w:firstLine="540"/>
        <w:jc w:val="both"/>
        <w:rPr>
          <w:sz w:val="16"/>
          <w:szCs w:val="16"/>
        </w:rPr>
      </w:pPr>
    </w:p>
    <w:p w:rsidR="00E65676" w:rsidRDefault="00E65676">
      <w:pPr>
        <w:widowControl w:val="0"/>
        <w:autoSpaceDE w:val="0"/>
        <w:autoSpaceDN w:val="0"/>
        <w:adjustRightInd w:val="0"/>
        <w:jc w:val="right"/>
      </w:pPr>
      <w:r>
        <w:t>Таблица 5</w:t>
      </w:r>
    </w:p>
    <w:p w:rsidR="00E65676" w:rsidRDefault="00E65676">
      <w:pPr>
        <w:widowControl w:val="0"/>
        <w:autoSpaceDE w:val="0"/>
        <w:autoSpaceDN w:val="0"/>
        <w:adjustRightInd w:val="0"/>
        <w:jc w:val="center"/>
      </w:pPr>
      <w:bookmarkStart w:id="3" w:name="Par786"/>
      <w:bookmarkEnd w:id="3"/>
      <w:r>
        <w:t>Затраты рабочего времени</w:t>
      </w:r>
    </w:p>
    <w:tbl>
      <w:tblPr>
        <w:tblW w:w="0" w:type="auto"/>
        <w:tblCellSpacing w:w="5" w:type="nil"/>
        <w:tblInd w:w="75" w:type="dxa"/>
        <w:tblLayout w:type="fixed"/>
        <w:tblCellMar>
          <w:left w:w="75" w:type="dxa"/>
          <w:right w:w="75" w:type="dxa"/>
        </w:tblCellMar>
        <w:tblLook w:val="0000"/>
      </w:tblPr>
      <w:tblGrid>
        <w:gridCol w:w="800"/>
        <w:gridCol w:w="2500"/>
        <w:gridCol w:w="700"/>
        <w:gridCol w:w="700"/>
        <w:gridCol w:w="700"/>
        <w:gridCol w:w="700"/>
        <w:gridCol w:w="700"/>
        <w:gridCol w:w="600"/>
        <w:gridCol w:w="900"/>
      </w:tblGrid>
      <w:tr w:rsidR="00E65676">
        <w:trPr>
          <w:tblCellSpacing w:w="5" w:type="nil"/>
        </w:trPr>
        <w:tc>
          <w:tcPr>
            <w:tcW w:w="8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Шифр </w:t>
            </w:r>
          </w:p>
        </w:tc>
        <w:tc>
          <w:tcPr>
            <w:tcW w:w="25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Виды деятельности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7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6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9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Средний</w:t>
            </w:r>
          </w:p>
        </w:tc>
      </w:tr>
      <w:tr w:rsidR="00E65676">
        <w:trPr>
          <w:trHeight w:val="32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A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Пребывание вне         </w:t>
            </w:r>
            <w:r>
              <w:rPr>
                <w:rFonts w:ascii="Courier New" w:hAnsi="Courier New" w:cs="Courier New"/>
                <w:sz w:val="16"/>
                <w:szCs w:val="16"/>
              </w:rPr>
              <w:br/>
              <w:t xml:space="preserve">организации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13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12</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9,6 </w:t>
            </w:r>
          </w:p>
        </w:tc>
      </w:tr>
      <w:tr w:rsidR="00E65676">
        <w:trPr>
          <w:trHeight w:val="32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B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Присутствие в          </w:t>
            </w:r>
            <w:r>
              <w:rPr>
                <w:rFonts w:ascii="Courier New" w:hAnsi="Courier New" w:cs="Courier New"/>
                <w:sz w:val="16"/>
                <w:szCs w:val="16"/>
              </w:rPr>
              <w:br/>
              <w:t xml:space="preserve">организации без работы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9</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6,8 </w:t>
            </w:r>
          </w:p>
        </w:tc>
      </w:tr>
      <w:tr w:rsidR="00E65676">
        <w:trPr>
          <w:trHeight w:val="640"/>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C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Управленческая         </w:t>
            </w:r>
            <w:r>
              <w:rPr>
                <w:rFonts w:ascii="Courier New" w:hAnsi="Courier New" w:cs="Courier New"/>
                <w:sz w:val="16"/>
                <w:szCs w:val="16"/>
              </w:rPr>
              <w:br/>
              <w:t xml:space="preserve">деятельность без       </w:t>
            </w:r>
            <w:r>
              <w:rPr>
                <w:rFonts w:ascii="Courier New" w:hAnsi="Courier New" w:cs="Courier New"/>
                <w:sz w:val="16"/>
                <w:szCs w:val="16"/>
              </w:rPr>
              <w:br/>
              <w:t xml:space="preserve">использования          </w:t>
            </w:r>
            <w:r>
              <w:rPr>
                <w:rFonts w:ascii="Courier New" w:hAnsi="Courier New" w:cs="Courier New"/>
                <w:sz w:val="16"/>
                <w:szCs w:val="16"/>
              </w:rPr>
              <w:br/>
              <w:t xml:space="preserve">технических средств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62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53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45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62</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56,7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D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Обсуждение работы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9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6,3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E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Использование ПК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16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40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17,6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F  </w:t>
            </w: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Телефонные разговоры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3,0 </w:t>
            </w:r>
          </w:p>
        </w:tc>
      </w:tr>
      <w:tr w:rsidR="00E65676">
        <w:trPr>
          <w:tblCellSpacing w:w="5" w:type="nil"/>
        </w:trPr>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Всего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c>
          <w:tcPr>
            <w:tcW w:w="7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w:t>
            </w:r>
          </w:p>
        </w:tc>
        <w:tc>
          <w:tcPr>
            <w:tcW w:w="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100   </w:t>
            </w:r>
          </w:p>
        </w:tc>
      </w:tr>
    </w:tbl>
    <w:p w:rsidR="00E65676" w:rsidRDefault="00E65676">
      <w:pPr>
        <w:widowControl w:val="0"/>
        <w:autoSpaceDE w:val="0"/>
        <w:autoSpaceDN w:val="0"/>
        <w:adjustRightInd w:val="0"/>
        <w:ind w:firstLine="540"/>
        <w:jc w:val="both"/>
        <w:rPr>
          <w:sz w:val="16"/>
          <w:szCs w:val="16"/>
        </w:rPr>
      </w:pPr>
    </w:p>
    <w:p w:rsidR="00E65676" w:rsidRDefault="00E65676">
      <w:pPr>
        <w:widowControl w:val="0"/>
        <w:autoSpaceDE w:val="0"/>
        <w:autoSpaceDN w:val="0"/>
        <w:adjustRightInd w:val="0"/>
        <w:ind w:firstLine="540"/>
        <w:jc w:val="both"/>
      </w:pPr>
      <w:r>
        <w:t>Тот и другой метод имеют достоинства и недостатки, которые показаны в табл. 6.</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6</w:t>
      </w:r>
    </w:p>
    <w:p w:rsidR="00E65676" w:rsidRDefault="00E65676">
      <w:pPr>
        <w:widowControl w:val="0"/>
        <w:autoSpaceDE w:val="0"/>
        <w:autoSpaceDN w:val="0"/>
        <w:adjustRightInd w:val="0"/>
        <w:jc w:val="center"/>
      </w:pPr>
      <w:r>
        <w:t>Достоинства и недостатки различных методов исследования</w:t>
      </w:r>
    </w:p>
    <w:p w:rsidR="00E65676" w:rsidRDefault="00E65676">
      <w:pPr>
        <w:widowControl w:val="0"/>
        <w:autoSpaceDE w:val="0"/>
        <w:autoSpaceDN w:val="0"/>
        <w:adjustRightInd w:val="0"/>
        <w:jc w:val="center"/>
      </w:pPr>
      <w:r>
        <w:t>затрат рабочего времени</w:t>
      </w:r>
    </w:p>
    <w:tbl>
      <w:tblPr>
        <w:tblW w:w="0" w:type="auto"/>
        <w:tblCellSpacing w:w="5" w:type="nil"/>
        <w:tblInd w:w="75" w:type="dxa"/>
        <w:tblLayout w:type="fixed"/>
        <w:tblCellMar>
          <w:left w:w="75" w:type="dxa"/>
          <w:right w:w="75" w:type="dxa"/>
        </w:tblCellMar>
        <w:tblLook w:val="0000"/>
      </w:tblPr>
      <w:tblGrid>
        <w:gridCol w:w="4920"/>
        <w:gridCol w:w="4200"/>
      </w:tblGrid>
      <w:tr w:rsidR="00E65676">
        <w:trPr>
          <w:tblCellSpacing w:w="5" w:type="nil"/>
        </w:trPr>
        <w:tc>
          <w:tcPr>
            <w:tcW w:w="492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Достоинства метода          </w:t>
            </w:r>
          </w:p>
        </w:tc>
        <w:tc>
          <w:tcPr>
            <w:tcW w:w="42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Недостатки метода        </w:t>
            </w:r>
          </w:p>
        </w:tc>
      </w:tr>
      <w:tr w:rsidR="00E65676">
        <w:trPr>
          <w:tblCellSpacing w:w="5" w:type="nil"/>
        </w:trPr>
        <w:tc>
          <w:tcPr>
            <w:tcW w:w="9120" w:type="dxa"/>
            <w:gridSpan w:val="2"/>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Метод непосредственных замеров                     </w:t>
            </w:r>
          </w:p>
        </w:tc>
      </w:tr>
      <w:tr w:rsidR="00E65676">
        <w:trPr>
          <w:trHeight w:val="3200"/>
          <w:tblCellSpacing w:w="5" w:type="nil"/>
        </w:trPr>
        <w:tc>
          <w:tcPr>
            <w:tcW w:w="4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Подробное   изучение   процесса  труда </w:t>
            </w:r>
            <w:r>
              <w:rPr>
                <w:rFonts w:ascii="Courier New" w:hAnsi="Courier New" w:cs="Courier New"/>
                <w:sz w:val="20"/>
                <w:szCs w:val="20"/>
              </w:rPr>
              <w:br/>
              <w:t xml:space="preserve">и использования оборудования.          </w:t>
            </w:r>
            <w:r>
              <w:rPr>
                <w:rFonts w:ascii="Courier New" w:hAnsi="Courier New" w:cs="Courier New"/>
                <w:sz w:val="20"/>
                <w:szCs w:val="20"/>
              </w:rPr>
              <w:br/>
              <w:t>Получение данных в абсолютном выражении</w:t>
            </w:r>
            <w:r>
              <w:rPr>
                <w:rFonts w:ascii="Courier New" w:hAnsi="Courier New" w:cs="Courier New"/>
                <w:sz w:val="20"/>
                <w:szCs w:val="20"/>
              </w:rPr>
              <w:br/>
              <w:t xml:space="preserve">(сек., мин., час) и их высокая         </w:t>
            </w:r>
            <w:r>
              <w:rPr>
                <w:rFonts w:ascii="Courier New" w:hAnsi="Courier New" w:cs="Courier New"/>
                <w:sz w:val="20"/>
                <w:szCs w:val="20"/>
              </w:rPr>
              <w:br/>
              <w:t xml:space="preserve">достоверность.                         </w:t>
            </w:r>
            <w:r>
              <w:rPr>
                <w:rFonts w:ascii="Courier New" w:hAnsi="Courier New" w:cs="Courier New"/>
                <w:sz w:val="20"/>
                <w:szCs w:val="20"/>
              </w:rPr>
              <w:br/>
              <w:t xml:space="preserve">Установление фактических затрат        </w:t>
            </w:r>
            <w:r>
              <w:rPr>
                <w:rFonts w:ascii="Courier New" w:hAnsi="Courier New" w:cs="Courier New"/>
                <w:sz w:val="20"/>
                <w:szCs w:val="20"/>
              </w:rPr>
              <w:br/>
              <w:t xml:space="preserve">рабочего времени за весь период        </w:t>
            </w:r>
            <w:r>
              <w:rPr>
                <w:rFonts w:ascii="Courier New" w:hAnsi="Courier New" w:cs="Courier New"/>
                <w:sz w:val="20"/>
                <w:szCs w:val="20"/>
              </w:rPr>
              <w:br/>
              <w:t xml:space="preserve">наблюдения, получение сведений о       </w:t>
            </w:r>
            <w:r>
              <w:rPr>
                <w:rFonts w:ascii="Courier New" w:hAnsi="Courier New" w:cs="Courier New"/>
                <w:sz w:val="20"/>
                <w:szCs w:val="20"/>
              </w:rPr>
              <w:br/>
              <w:t xml:space="preserve">последовательности отдельных элементов </w:t>
            </w:r>
            <w:r>
              <w:rPr>
                <w:rFonts w:ascii="Courier New" w:hAnsi="Courier New" w:cs="Courier New"/>
                <w:sz w:val="20"/>
                <w:szCs w:val="20"/>
              </w:rPr>
              <w:br/>
              <w:t xml:space="preserve">работы.                                </w:t>
            </w:r>
            <w:r>
              <w:rPr>
                <w:rFonts w:ascii="Courier New" w:hAnsi="Courier New" w:cs="Courier New"/>
                <w:sz w:val="20"/>
                <w:szCs w:val="20"/>
              </w:rPr>
              <w:br/>
              <w:t>Возможность непосредственного выявления</w:t>
            </w:r>
            <w:r>
              <w:rPr>
                <w:rFonts w:ascii="Courier New" w:hAnsi="Courier New" w:cs="Courier New"/>
                <w:sz w:val="20"/>
                <w:szCs w:val="20"/>
              </w:rPr>
              <w:br/>
              <w:t xml:space="preserve">рациональных приемов и методов труда,  </w:t>
            </w:r>
            <w:r>
              <w:rPr>
                <w:rFonts w:ascii="Courier New" w:hAnsi="Courier New" w:cs="Courier New"/>
                <w:sz w:val="20"/>
                <w:szCs w:val="20"/>
              </w:rPr>
              <w:br/>
              <w:t xml:space="preserve">причин потерь и нерациональных затрат  </w:t>
            </w:r>
            <w:r>
              <w:rPr>
                <w:rFonts w:ascii="Courier New" w:hAnsi="Courier New" w:cs="Courier New"/>
                <w:sz w:val="20"/>
                <w:szCs w:val="20"/>
              </w:rPr>
              <w:br/>
              <w:t xml:space="preserve">времени.                               </w:t>
            </w:r>
            <w:r>
              <w:rPr>
                <w:rFonts w:ascii="Courier New" w:hAnsi="Courier New" w:cs="Courier New"/>
                <w:sz w:val="20"/>
                <w:szCs w:val="20"/>
              </w:rPr>
              <w:br/>
              <w:t>Возможность привлечения к исследованиям</w:t>
            </w:r>
            <w:r>
              <w:rPr>
                <w:rFonts w:ascii="Courier New" w:hAnsi="Courier New" w:cs="Courier New"/>
                <w:sz w:val="20"/>
                <w:szCs w:val="20"/>
              </w:rPr>
              <w:br/>
              <w:t xml:space="preserve">самих работников                       </w:t>
            </w:r>
          </w:p>
        </w:tc>
        <w:tc>
          <w:tcPr>
            <w:tcW w:w="4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Наблюдения длительны и трудоемки,</w:t>
            </w:r>
            <w:r>
              <w:rPr>
                <w:rFonts w:ascii="Courier New" w:hAnsi="Courier New" w:cs="Courier New"/>
                <w:sz w:val="20"/>
                <w:szCs w:val="20"/>
              </w:rPr>
              <w:br/>
              <w:t xml:space="preserve">обработка данных достаточно      </w:t>
            </w:r>
            <w:r>
              <w:rPr>
                <w:rFonts w:ascii="Courier New" w:hAnsi="Courier New" w:cs="Courier New"/>
                <w:sz w:val="20"/>
                <w:szCs w:val="20"/>
              </w:rPr>
              <w:br/>
              <w:t xml:space="preserve">сложна.                          </w:t>
            </w:r>
            <w:r>
              <w:rPr>
                <w:rFonts w:ascii="Courier New" w:hAnsi="Courier New" w:cs="Courier New"/>
                <w:sz w:val="20"/>
                <w:szCs w:val="20"/>
              </w:rPr>
              <w:br/>
              <w:t xml:space="preserve">Время наблюдения ограничено,     </w:t>
            </w:r>
            <w:r>
              <w:rPr>
                <w:rFonts w:ascii="Courier New" w:hAnsi="Courier New" w:cs="Courier New"/>
                <w:sz w:val="20"/>
                <w:szCs w:val="20"/>
              </w:rPr>
              <w:br/>
              <w:t xml:space="preserve">наблюдение нельзя прерывать.     </w:t>
            </w:r>
            <w:r>
              <w:rPr>
                <w:rFonts w:ascii="Courier New" w:hAnsi="Courier New" w:cs="Courier New"/>
                <w:sz w:val="20"/>
                <w:szCs w:val="20"/>
              </w:rPr>
              <w:br/>
              <w:t>Один наблюдатель, как правило, не</w:t>
            </w:r>
            <w:r>
              <w:rPr>
                <w:rFonts w:ascii="Courier New" w:hAnsi="Courier New" w:cs="Courier New"/>
                <w:sz w:val="20"/>
                <w:szCs w:val="20"/>
              </w:rPr>
              <w:br/>
              <w:t xml:space="preserve">в состоянии обеспечить           </w:t>
            </w:r>
            <w:r>
              <w:rPr>
                <w:rFonts w:ascii="Courier New" w:hAnsi="Courier New" w:cs="Courier New"/>
                <w:sz w:val="20"/>
                <w:szCs w:val="20"/>
              </w:rPr>
              <w:br/>
              <w:t xml:space="preserve">качественное наблюдение и        </w:t>
            </w:r>
            <w:r>
              <w:rPr>
                <w:rFonts w:ascii="Courier New" w:hAnsi="Courier New" w:cs="Courier New"/>
                <w:sz w:val="20"/>
                <w:szCs w:val="20"/>
              </w:rPr>
              <w:br/>
              <w:t>фиксацию результатов более чем по</w:t>
            </w:r>
            <w:r>
              <w:rPr>
                <w:rFonts w:ascii="Courier New" w:hAnsi="Courier New" w:cs="Courier New"/>
                <w:sz w:val="20"/>
                <w:szCs w:val="20"/>
              </w:rPr>
              <w:br/>
              <w:t xml:space="preserve">трем-четырем объектам.           </w:t>
            </w:r>
            <w:r>
              <w:rPr>
                <w:rFonts w:ascii="Courier New" w:hAnsi="Courier New" w:cs="Courier New"/>
                <w:sz w:val="20"/>
                <w:szCs w:val="20"/>
              </w:rPr>
              <w:br/>
              <w:t xml:space="preserve">Постоянное присутствие           </w:t>
            </w:r>
            <w:r>
              <w:rPr>
                <w:rFonts w:ascii="Courier New" w:hAnsi="Courier New" w:cs="Courier New"/>
                <w:sz w:val="20"/>
                <w:szCs w:val="20"/>
              </w:rPr>
              <w:br/>
              <w:t xml:space="preserve">наблюдателя оказывает            </w:t>
            </w:r>
            <w:r>
              <w:rPr>
                <w:rFonts w:ascii="Courier New" w:hAnsi="Courier New" w:cs="Courier New"/>
                <w:sz w:val="20"/>
                <w:szCs w:val="20"/>
              </w:rPr>
              <w:br/>
              <w:t xml:space="preserve">психологическое воздействие на   </w:t>
            </w:r>
            <w:r>
              <w:rPr>
                <w:rFonts w:ascii="Courier New" w:hAnsi="Courier New" w:cs="Courier New"/>
                <w:sz w:val="20"/>
                <w:szCs w:val="20"/>
              </w:rPr>
              <w:br/>
              <w:t xml:space="preserve">работника, что может несколько   </w:t>
            </w:r>
            <w:r>
              <w:rPr>
                <w:rFonts w:ascii="Courier New" w:hAnsi="Courier New" w:cs="Courier New"/>
                <w:sz w:val="20"/>
                <w:szCs w:val="20"/>
              </w:rPr>
              <w:br/>
              <w:t xml:space="preserve">искажать достоверность           </w:t>
            </w:r>
            <w:r>
              <w:rPr>
                <w:rFonts w:ascii="Courier New" w:hAnsi="Courier New" w:cs="Courier New"/>
                <w:sz w:val="20"/>
                <w:szCs w:val="20"/>
              </w:rPr>
              <w:br/>
              <w:t xml:space="preserve">результатов                      </w:t>
            </w:r>
          </w:p>
        </w:tc>
      </w:tr>
      <w:tr w:rsidR="00E65676">
        <w:trPr>
          <w:tblCellSpacing w:w="5" w:type="nil"/>
        </w:trPr>
        <w:tc>
          <w:tcPr>
            <w:tcW w:w="9120" w:type="dxa"/>
            <w:gridSpan w:val="2"/>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Метод моментных наблюдений                       </w:t>
            </w:r>
          </w:p>
        </w:tc>
      </w:tr>
      <w:tr w:rsidR="00E65676">
        <w:trPr>
          <w:trHeight w:val="3200"/>
          <w:tblCellSpacing w:w="5" w:type="nil"/>
        </w:trPr>
        <w:tc>
          <w:tcPr>
            <w:tcW w:w="4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Один исследователь может наблюдать     </w:t>
            </w:r>
            <w:r>
              <w:rPr>
                <w:rFonts w:ascii="Courier New" w:hAnsi="Courier New" w:cs="Courier New"/>
                <w:sz w:val="20"/>
                <w:szCs w:val="20"/>
              </w:rPr>
              <w:br/>
              <w:t xml:space="preserve">почти неограниченное число объектов.   </w:t>
            </w:r>
            <w:r>
              <w:rPr>
                <w:rFonts w:ascii="Courier New" w:hAnsi="Courier New" w:cs="Courier New"/>
                <w:sz w:val="20"/>
                <w:szCs w:val="20"/>
              </w:rPr>
              <w:br/>
              <w:t>Достоверность наблюдения не пострадает,</w:t>
            </w:r>
            <w:r>
              <w:rPr>
                <w:rFonts w:ascii="Courier New" w:hAnsi="Courier New" w:cs="Courier New"/>
                <w:sz w:val="20"/>
                <w:szCs w:val="20"/>
              </w:rPr>
              <w:br/>
              <w:t xml:space="preserve">если оно будет прервано, а затем       </w:t>
            </w:r>
            <w:r>
              <w:rPr>
                <w:rFonts w:ascii="Courier New" w:hAnsi="Courier New" w:cs="Courier New"/>
                <w:sz w:val="20"/>
                <w:szCs w:val="20"/>
              </w:rPr>
              <w:br/>
              <w:t xml:space="preserve">продолжено.                            </w:t>
            </w:r>
            <w:r>
              <w:rPr>
                <w:rFonts w:ascii="Courier New" w:hAnsi="Courier New" w:cs="Courier New"/>
                <w:sz w:val="20"/>
                <w:szCs w:val="20"/>
              </w:rPr>
              <w:br/>
              <w:t xml:space="preserve">По оценке специалистов, трудоемкость   </w:t>
            </w:r>
            <w:r>
              <w:rPr>
                <w:rFonts w:ascii="Courier New" w:hAnsi="Courier New" w:cs="Courier New"/>
                <w:sz w:val="20"/>
                <w:szCs w:val="20"/>
              </w:rPr>
              <w:br/>
              <w:t xml:space="preserve">наблюдения и обработки данных в 5 - 10 </w:t>
            </w:r>
            <w:r>
              <w:rPr>
                <w:rFonts w:ascii="Courier New" w:hAnsi="Courier New" w:cs="Courier New"/>
                <w:sz w:val="20"/>
                <w:szCs w:val="20"/>
              </w:rPr>
              <w:br/>
              <w:t xml:space="preserve">раз меньше, чем при методе             </w:t>
            </w:r>
            <w:r>
              <w:rPr>
                <w:rFonts w:ascii="Courier New" w:hAnsi="Courier New" w:cs="Courier New"/>
                <w:sz w:val="20"/>
                <w:szCs w:val="20"/>
              </w:rPr>
              <w:br/>
              <w:t xml:space="preserve">непосредственных замеров, ниже         </w:t>
            </w:r>
            <w:r>
              <w:rPr>
                <w:rFonts w:ascii="Courier New" w:hAnsi="Courier New" w:cs="Courier New"/>
                <w:sz w:val="20"/>
                <w:szCs w:val="20"/>
              </w:rPr>
              <w:br/>
              <w:t xml:space="preserve">физические и нервные нагрузки у        </w:t>
            </w:r>
            <w:r>
              <w:rPr>
                <w:rFonts w:ascii="Courier New" w:hAnsi="Courier New" w:cs="Courier New"/>
                <w:sz w:val="20"/>
                <w:szCs w:val="20"/>
              </w:rPr>
              <w:br/>
              <w:t xml:space="preserve">наблюдателя.                           </w:t>
            </w:r>
            <w:r>
              <w:rPr>
                <w:rFonts w:ascii="Courier New" w:hAnsi="Courier New" w:cs="Courier New"/>
                <w:sz w:val="20"/>
                <w:szCs w:val="20"/>
              </w:rPr>
              <w:br/>
              <w:t xml:space="preserve">Наблюдатель не находится постоянно     </w:t>
            </w:r>
            <w:r>
              <w:rPr>
                <w:rFonts w:ascii="Courier New" w:hAnsi="Courier New" w:cs="Courier New"/>
                <w:sz w:val="20"/>
                <w:szCs w:val="20"/>
              </w:rPr>
              <w:br/>
              <w:t xml:space="preserve">рядом с работником - объектом          </w:t>
            </w:r>
            <w:r>
              <w:rPr>
                <w:rFonts w:ascii="Courier New" w:hAnsi="Courier New" w:cs="Courier New"/>
                <w:sz w:val="20"/>
                <w:szCs w:val="20"/>
              </w:rPr>
              <w:br/>
              <w:t xml:space="preserve">наблюдения, поэтому не оказывает на    </w:t>
            </w:r>
            <w:r>
              <w:rPr>
                <w:rFonts w:ascii="Courier New" w:hAnsi="Courier New" w:cs="Courier New"/>
                <w:sz w:val="20"/>
                <w:szCs w:val="20"/>
              </w:rPr>
              <w:br/>
              <w:t xml:space="preserve">него существенного психологического    </w:t>
            </w:r>
            <w:r>
              <w:rPr>
                <w:rFonts w:ascii="Courier New" w:hAnsi="Courier New" w:cs="Courier New"/>
                <w:sz w:val="20"/>
                <w:szCs w:val="20"/>
              </w:rPr>
              <w:br/>
              <w:t xml:space="preserve">воздействия                            </w:t>
            </w:r>
          </w:p>
        </w:tc>
        <w:tc>
          <w:tcPr>
            <w:tcW w:w="4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Результатом являются только      </w:t>
            </w:r>
            <w:r>
              <w:rPr>
                <w:rFonts w:ascii="Courier New" w:hAnsi="Courier New" w:cs="Courier New"/>
                <w:sz w:val="20"/>
                <w:szCs w:val="20"/>
              </w:rPr>
              <w:br/>
              <w:t xml:space="preserve">усредненные данные.              </w:t>
            </w:r>
            <w:r>
              <w:rPr>
                <w:rFonts w:ascii="Courier New" w:hAnsi="Courier New" w:cs="Courier New"/>
                <w:sz w:val="20"/>
                <w:szCs w:val="20"/>
              </w:rPr>
              <w:br/>
              <w:t>Структура затрат рабочего времени</w:t>
            </w:r>
            <w:r>
              <w:rPr>
                <w:rFonts w:ascii="Courier New" w:hAnsi="Courier New" w:cs="Courier New"/>
                <w:sz w:val="20"/>
                <w:szCs w:val="20"/>
              </w:rPr>
              <w:br/>
              <w:t>может быть раскрыта не полностью.</w:t>
            </w:r>
            <w:r>
              <w:rPr>
                <w:rFonts w:ascii="Courier New" w:hAnsi="Courier New" w:cs="Courier New"/>
                <w:sz w:val="20"/>
                <w:szCs w:val="20"/>
              </w:rPr>
              <w:br/>
              <w:t xml:space="preserve">Отсутствуют данные о             </w:t>
            </w:r>
            <w:r>
              <w:rPr>
                <w:rFonts w:ascii="Courier New" w:hAnsi="Courier New" w:cs="Courier New"/>
                <w:sz w:val="20"/>
                <w:szCs w:val="20"/>
              </w:rPr>
              <w:br/>
              <w:t xml:space="preserve">последовательности и             </w:t>
            </w:r>
            <w:r>
              <w:rPr>
                <w:rFonts w:ascii="Courier New" w:hAnsi="Courier New" w:cs="Courier New"/>
                <w:sz w:val="20"/>
                <w:szCs w:val="20"/>
              </w:rPr>
              <w:br/>
              <w:t>рациональности выполнения приемов</w:t>
            </w:r>
            <w:r>
              <w:rPr>
                <w:rFonts w:ascii="Courier New" w:hAnsi="Courier New" w:cs="Courier New"/>
                <w:sz w:val="20"/>
                <w:szCs w:val="20"/>
              </w:rPr>
              <w:br/>
              <w:t xml:space="preserve">и операций, нет возможности      </w:t>
            </w:r>
            <w:r>
              <w:rPr>
                <w:rFonts w:ascii="Courier New" w:hAnsi="Courier New" w:cs="Courier New"/>
                <w:sz w:val="20"/>
                <w:szCs w:val="20"/>
              </w:rPr>
              <w:br/>
              <w:t xml:space="preserve">непосредственно фиксировать      </w:t>
            </w:r>
            <w:r>
              <w:rPr>
                <w:rFonts w:ascii="Courier New" w:hAnsi="Courier New" w:cs="Courier New"/>
                <w:sz w:val="20"/>
                <w:szCs w:val="20"/>
              </w:rPr>
              <w:br/>
              <w:t xml:space="preserve">причины простоев, потерь,        </w:t>
            </w:r>
            <w:r>
              <w:rPr>
                <w:rFonts w:ascii="Courier New" w:hAnsi="Courier New" w:cs="Courier New"/>
                <w:sz w:val="20"/>
                <w:szCs w:val="20"/>
              </w:rPr>
              <w:br/>
              <w:t xml:space="preserve">нерациональных затрат рабочего   </w:t>
            </w:r>
            <w:r>
              <w:rPr>
                <w:rFonts w:ascii="Courier New" w:hAnsi="Courier New" w:cs="Courier New"/>
                <w:sz w:val="20"/>
                <w:szCs w:val="20"/>
              </w:rPr>
              <w:br/>
              <w:t xml:space="preserve">времени                          </w:t>
            </w:r>
          </w:p>
        </w:tc>
      </w:tr>
    </w:tbl>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rPr>
          <w:b/>
          <w:bCs/>
        </w:rPr>
        <w:t>Фотография рабочего времени</w:t>
      </w:r>
      <w:r>
        <w:t xml:space="preserve"> применяется, когда необходимо изучить все без исключения затраты рабочего времени в течение рабочего дня или какой-то его части. Непосредственное наблюдение и измерение затрат рабочего времени ведутся по текущему времени обычно с точностью не более 0,5 мин., что позволяет пользоваться часами с секундной стрелкой. К фотографированию наблюдатель приступает в момент начала рабочего дня и заканчивает свои действия в момент его завершения, фиксируя все результаты наблюдения в специальном наблюдательном листе. Фотография рабочего времени может использоваться с различными целями:</w:t>
      </w:r>
    </w:p>
    <w:p w:rsidR="00E65676" w:rsidRDefault="00E65676">
      <w:pPr>
        <w:widowControl w:val="0"/>
        <w:autoSpaceDE w:val="0"/>
        <w:autoSpaceDN w:val="0"/>
        <w:adjustRightInd w:val="0"/>
        <w:ind w:firstLine="540"/>
        <w:jc w:val="both"/>
      </w:pPr>
      <w:r>
        <w:t>1. Определение рациональности использования рабочего времени, выявление потерь рабочего времени по различным причинам и разработке организационно-технических мероприятий по устранению таких потерь, совершенствованию организации производства и труда.</w:t>
      </w:r>
    </w:p>
    <w:p w:rsidR="00E65676" w:rsidRDefault="00E65676">
      <w:pPr>
        <w:widowControl w:val="0"/>
        <w:autoSpaceDE w:val="0"/>
        <w:autoSpaceDN w:val="0"/>
        <w:adjustRightInd w:val="0"/>
        <w:ind w:firstLine="540"/>
        <w:jc w:val="both"/>
      </w:pPr>
      <w:r>
        <w:t>2. Изучение и обобщение передового производственного опыта по распределению рабочего времени в течение смены и установление более рационального баланса рабочего времени. В данном случае целесообразно наблюдать за работой передовиков производства.</w:t>
      </w:r>
    </w:p>
    <w:p w:rsidR="00E65676" w:rsidRDefault="00E65676">
      <w:pPr>
        <w:widowControl w:val="0"/>
        <w:autoSpaceDE w:val="0"/>
        <w:autoSpaceDN w:val="0"/>
        <w:adjustRightInd w:val="0"/>
        <w:ind w:firstLine="540"/>
        <w:jc w:val="both"/>
      </w:pPr>
      <w:r>
        <w:lastRenderedPageBreak/>
        <w:t>3. Сопоставление фактической загруженности рабочего с его возможной загруженностью при условии проведения каких-либо организационно-технических мероприятий. В этом случае фотография рабочего времени производится до внедрения запланированных мероприятий, но после того, как будут устранены потери рабочего времени.</w:t>
      </w:r>
    </w:p>
    <w:p w:rsidR="00E65676" w:rsidRDefault="00E65676">
      <w:pPr>
        <w:widowControl w:val="0"/>
        <w:autoSpaceDE w:val="0"/>
        <w:autoSpaceDN w:val="0"/>
        <w:adjustRightInd w:val="0"/>
        <w:ind w:firstLine="540"/>
        <w:jc w:val="both"/>
      </w:pPr>
      <w:r>
        <w:t>Данные, полученные в результате фотографирования рабочего времени, используются для определения возможного повышения производительности труда за счет улучшения организации труда и производства, а также для разработки нормативов подготовительно-заключительного времени, времени на обслуживание рабочего места, времени на отдых и личные надобности.</w:t>
      </w:r>
    </w:p>
    <w:p w:rsidR="00E65676" w:rsidRDefault="00E65676">
      <w:pPr>
        <w:widowControl w:val="0"/>
        <w:autoSpaceDE w:val="0"/>
        <w:autoSpaceDN w:val="0"/>
        <w:adjustRightInd w:val="0"/>
        <w:ind w:firstLine="540"/>
        <w:jc w:val="both"/>
      </w:pPr>
      <w:r>
        <w:t>В зависимости от наблюдаемого объекта фотография рабочего времени может быть трех видов: 1) фотография использования рабочего времени работников (индивидуальная, групповая, маршрутная, самофотография); 2) фотография времени использования оборудования; 3) фотография производственного процесса.</w:t>
      </w:r>
    </w:p>
    <w:p w:rsidR="00E65676" w:rsidRPr="0021676F" w:rsidRDefault="00E65676">
      <w:pPr>
        <w:widowControl w:val="0"/>
        <w:autoSpaceDE w:val="0"/>
        <w:autoSpaceDN w:val="0"/>
        <w:adjustRightInd w:val="0"/>
        <w:ind w:firstLine="540"/>
        <w:jc w:val="both"/>
      </w:pPr>
      <w:r w:rsidRPr="0021676F">
        <w:t xml:space="preserve">В </w:t>
      </w:r>
      <w:hyperlink w:anchor="Par882" w:history="1">
        <w:r w:rsidRPr="0021676F">
          <w:t>табл. 7</w:t>
        </w:r>
      </w:hyperlink>
      <w:r w:rsidRPr="0021676F">
        <w:t xml:space="preserve"> приведен пример фотографии рабочего времени исполнителя.</w:t>
      </w:r>
    </w:p>
    <w:p w:rsidR="00E65676" w:rsidRDefault="00E65676">
      <w:pPr>
        <w:widowControl w:val="0"/>
        <w:autoSpaceDE w:val="0"/>
        <w:autoSpaceDN w:val="0"/>
        <w:adjustRightInd w:val="0"/>
        <w:ind w:firstLine="540"/>
        <w:jc w:val="both"/>
      </w:pPr>
      <w:r>
        <w:t>Пример. Фотография рабочего времени исполнителя</w:t>
      </w:r>
    </w:p>
    <w:p w:rsidR="00E65676" w:rsidRDefault="00E65676">
      <w:pPr>
        <w:widowControl w:val="0"/>
        <w:autoSpaceDE w:val="0"/>
        <w:autoSpaceDN w:val="0"/>
        <w:adjustRightInd w:val="0"/>
        <w:ind w:firstLine="540"/>
        <w:jc w:val="both"/>
      </w:pPr>
      <w:r>
        <w:t>Дата наблюдения: 20 марта 2009 г.</w:t>
      </w:r>
    </w:p>
    <w:p w:rsidR="00E65676" w:rsidRDefault="00E65676">
      <w:pPr>
        <w:widowControl w:val="0"/>
        <w:autoSpaceDE w:val="0"/>
        <w:autoSpaceDN w:val="0"/>
        <w:adjustRightInd w:val="0"/>
        <w:ind w:firstLine="540"/>
        <w:jc w:val="both"/>
      </w:pPr>
      <w:r>
        <w:t>Начало наблюдения: 8 ч 30 мин.</w:t>
      </w:r>
    </w:p>
    <w:p w:rsidR="00E65676" w:rsidRDefault="00E65676">
      <w:pPr>
        <w:widowControl w:val="0"/>
        <w:autoSpaceDE w:val="0"/>
        <w:autoSpaceDN w:val="0"/>
        <w:adjustRightInd w:val="0"/>
        <w:ind w:firstLine="540"/>
        <w:jc w:val="both"/>
      </w:pPr>
      <w:r>
        <w:t>Конец наблюдения: 17 ч 30 мин.</w:t>
      </w:r>
    </w:p>
    <w:p w:rsidR="00E65676" w:rsidRDefault="00E65676">
      <w:pPr>
        <w:widowControl w:val="0"/>
        <w:autoSpaceDE w:val="0"/>
        <w:autoSpaceDN w:val="0"/>
        <w:adjustRightInd w:val="0"/>
        <w:ind w:firstLine="540"/>
        <w:jc w:val="both"/>
      </w:pPr>
      <w:r>
        <w:t>Работа: обслуживание клиентов, работа с поставщиками, анализ объема продаж.</w:t>
      </w:r>
    </w:p>
    <w:p w:rsidR="00E65676" w:rsidRDefault="00E65676">
      <w:pPr>
        <w:widowControl w:val="0"/>
        <w:autoSpaceDE w:val="0"/>
        <w:autoSpaceDN w:val="0"/>
        <w:adjustRightInd w:val="0"/>
        <w:ind w:firstLine="540"/>
        <w:jc w:val="both"/>
      </w:pPr>
      <w:r>
        <w:t>Условия работы: нормальные.</w:t>
      </w:r>
    </w:p>
    <w:p w:rsidR="00E65676" w:rsidRDefault="00E65676">
      <w:pPr>
        <w:widowControl w:val="0"/>
        <w:autoSpaceDE w:val="0"/>
        <w:autoSpaceDN w:val="0"/>
        <w:adjustRightInd w:val="0"/>
        <w:ind w:firstLine="540"/>
        <w:jc w:val="both"/>
      </w:pPr>
      <w:r>
        <w:t>Менеджер по продажам: Новгородцев А.А.</w:t>
      </w:r>
    </w:p>
    <w:p w:rsidR="00E65676" w:rsidRDefault="00E65676">
      <w:pPr>
        <w:widowControl w:val="0"/>
        <w:autoSpaceDE w:val="0"/>
        <w:autoSpaceDN w:val="0"/>
        <w:adjustRightInd w:val="0"/>
        <w:ind w:firstLine="540"/>
        <w:jc w:val="both"/>
      </w:pPr>
      <w:r>
        <w:t>Возраст: 28 лет.</w:t>
      </w:r>
    </w:p>
    <w:p w:rsidR="00E65676" w:rsidRDefault="00E65676">
      <w:pPr>
        <w:widowControl w:val="0"/>
        <w:autoSpaceDE w:val="0"/>
        <w:autoSpaceDN w:val="0"/>
        <w:adjustRightInd w:val="0"/>
        <w:ind w:firstLine="540"/>
        <w:jc w:val="both"/>
      </w:pPr>
      <w:r>
        <w:t>Стаж работы: 4 года. Стаж по данной работе: 2 года.</w:t>
      </w:r>
    </w:p>
    <w:p w:rsidR="00E65676" w:rsidRDefault="00E65676">
      <w:pPr>
        <w:widowControl w:val="0"/>
        <w:autoSpaceDE w:val="0"/>
        <w:autoSpaceDN w:val="0"/>
        <w:adjustRightInd w:val="0"/>
        <w:ind w:firstLine="540"/>
        <w:jc w:val="both"/>
      </w:pPr>
      <w:r>
        <w:t>Отношение к труду: добросовестное.</w:t>
      </w:r>
    </w:p>
    <w:p w:rsidR="00E65676" w:rsidRDefault="00E65676">
      <w:pPr>
        <w:widowControl w:val="0"/>
        <w:autoSpaceDE w:val="0"/>
        <w:autoSpaceDN w:val="0"/>
        <w:adjustRightInd w:val="0"/>
        <w:ind w:firstLine="540"/>
        <w:jc w:val="both"/>
      </w:pPr>
      <w:r>
        <w:t>Наблюдатель: Кузнецова С.А.</w:t>
      </w:r>
    </w:p>
    <w:p w:rsidR="00E65676" w:rsidRDefault="00E65676">
      <w:pPr>
        <w:widowControl w:val="0"/>
        <w:autoSpaceDE w:val="0"/>
        <w:autoSpaceDN w:val="0"/>
        <w:adjustRightInd w:val="0"/>
        <w:jc w:val="right"/>
      </w:pPr>
      <w:r>
        <w:t>Таблица 7</w:t>
      </w:r>
    </w:p>
    <w:p w:rsidR="00E65676" w:rsidRDefault="00E65676">
      <w:pPr>
        <w:widowControl w:val="0"/>
        <w:autoSpaceDE w:val="0"/>
        <w:autoSpaceDN w:val="0"/>
        <w:adjustRightInd w:val="0"/>
        <w:jc w:val="center"/>
      </w:pPr>
      <w:bookmarkStart w:id="4" w:name="Par882"/>
      <w:bookmarkEnd w:id="4"/>
      <w:r>
        <w:t>Фотография рабочего времени менеджера по продажам</w:t>
      </w:r>
    </w:p>
    <w:p w:rsidR="00E65676" w:rsidRDefault="00E65676">
      <w:pPr>
        <w:widowControl w:val="0"/>
        <w:autoSpaceDE w:val="0"/>
        <w:autoSpaceDN w:val="0"/>
        <w:adjustRightInd w:val="0"/>
        <w:jc w:val="center"/>
      </w:pPr>
      <w:r>
        <w:t>коммерческой фирмы</w:t>
      </w:r>
    </w:p>
    <w:tbl>
      <w:tblPr>
        <w:tblW w:w="9480" w:type="dxa"/>
        <w:tblCellSpacing w:w="5" w:type="nil"/>
        <w:tblInd w:w="75" w:type="dxa"/>
        <w:tblLayout w:type="fixed"/>
        <w:tblCellMar>
          <w:left w:w="75" w:type="dxa"/>
          <w:right w:w="75" w:type="dxa"/>
        </w:tblCellMar>
        <w:tblLook w:val="0000"/>
      </w:tblPr>
      <w:tblGrid>
        <w:gridCol w:w="600"/>
        <w:gridCol w:w="3960"/>
        <w:gridCol w:w="1320"/>
        <w:gridCol w:w="2400"/>
        <w:gridCol w:w="1200"/>
      </w:tblGrid>
      <w:tr w:rsidR="00E65676" w:rsidTr="00ED15D2">
        <w:trPr>
          <w:trHeight w:val="800"/>
          <w:tblCellSpacing w:w="5" w:type="nil"/>
        </w:trPr>
        <w:tc>
          <w:tcPr>
            <w:tcW w:w="6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br/>
              <w:t xml:space="preserve"> N </w:t>
            </w:r>
            <w:r>
              <w:rPr>
                <w:rFonts w:ascii="Courier New" w:hAnsi="Courier New" w:cs="Courier New"/>
                <w:sz w:val="20"/>
                <w:szCs w:val="20"/>
              </w:rPr>
              <w:br/>
              <w:t>п/п</w:t>
            </w:r>
          </w:p>
        </w:tc>
        <w:tc>
          <w:tcPr>
            <w:tcW w:w="396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br/>
              <w:t xml:space="preserve">  Наименование затрат рабочего </w:t>
            </w:r>
            <w:r>
              <w:rPr>
                <w:rFonts w:ascii="Courier New" w:hAnsi="Courier New" w:cs="Courier New"/>
                <w:sz w:val="20"/>
                <w:szCs w:val="20"/>
              </w:rPr>
              <w:br/>
              <w:t xml:space="preserve">            времени            </w:t>
            </w:r>
          </w:p>
        </w:tc>
        <w:tc>
          <w:tcPr>
            <w:tcW w:w="132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Текущее </w:t>
            </w:r>
            <w:r>
              <w:rPr>
                <w:rFonts w:ascii="Courier New" w:hAnsi="Courier New" w:cs="Courier New"/>
                <w:sz w:val="20"/>
                <w:szCs w:val="20"/>
              </w:rPr>
              <w:br/>
              <w:t xml:space="preserve">  время  </w:t>
            </w:r>
            <w:r>
              <w:rPr>
                <w:rFonts w:ascii="Courier New" w:hAnsi="Courier New" w:cs="Courier New"/>
                <w:sz w:val="20"/>
                <w:szCs w:val="20"/>
              </w:rPr>
              <w:br/>
              <w:t xml:space="preserve"> в часах </w:t>
            </w:r>
            <w:r>
              <w:rPr>
                <w:rFonts w:ascii="Courier New" w:hAnsi="Courier New" w:cs="Courier New"/>
                <w:sz w:val="20"/>
                <w:szCs w:val="20"/>
              </w:rPr>
              <w:br/>
              <w:t>и минутах</w:t>
            </w:r>
          </w:p>
        </w:tc>
        <w:tc>
          <w:tcPr>
            <w:tcW w:w="24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br/>
              <w:t>Продолжительность,</w:t>
            </w:r>
            <w:r>
              <w:rPr>
                <w:rFonts w:ascii="Courier New" w:hAnsi="Courier New" w:cs="Courier New"/>
                <w:sz w:val="20"/>
                <w:szCs w:val="20"/>
              </w:rPr>
              <w:br/>
              <w:t xml:space="preserve">       минут      </w:t>
            </w:r>
          </w:p>
        </w:tc>
        <w:tc>
          <w:tcPr>
            <w:tcW w:w="12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br/>
              <w:t xml:space="preserve"> Индекс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Приход на рабочее место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8:35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НТД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Подготовка рабочего места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8:40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ПЗ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клиента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9:00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rHeight w:val="4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Получение и ознакомление с     </w:t>
            </w:r>
            <w:r>
              <w:rPr>
                <w:rFonts w:ascii="Courier New" w:hAnsi="Courier New" w:cs="Courier New"/>
                <w:sz w:val="20"/>
                <w:szCs w:val="20"/>
              </w:rPr>
              <w:br/>
              <w:t xml:space="preserve">электронной почтой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9:30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rHeight w:val="6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Получение из бухгалтерии       </w:t>
            </w:r>
            <w:r>
              <w:rPr>
                <w:rFonts w:ascii="Courier New" w:hAnsi="Courier New" w:cs="Courier New"/>
                <w:sz w:val="20"/>
                <w:szCs w:val="20"/>
              </w:rPr>
              <w:br/>
              <w:t xml:space="preserve">списка оплаченных счетов,      </w:t>
            </w:r>
            <w:r>
              <w:rPr>
                <w:rFonts w:ascii="Courier New" w:hAnsi="Courier New" w:cs="Courier New"/>
                <w:sz w:val="20"/>
                <w:szCs w:val="20"/>
              </w:rPr>
              <w:br/>
              <w:t xml:space="preserve">ознакомление с ним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9:45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ПЗ   </w:t>
            </w:r>
          </w:p>
        </w:tc>
      </w:tr>
      <w:tr w:rsidR="00E65676" w:rsidTr="00ED15D2">
        <w:trPr>
          <w:trHeight w:val="4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Проверка наличия оплаченных    </w:t>
            </w:r>
            <w:r>
              <w:rPr>
                <w:rFonts w:ascii="Courier New" w:hAnsi="Courier New" w:cs="Courier New"/>
                <w:sz w:val="20"/>
                <w:szCs w:val="20"/>
              </w:rPr>
              <w:br/>
              <w:t xml:space="preserve">товаров на складе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10:05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клиента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10:15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Уход по личным надобностям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10:20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ОЛН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 </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Составление заказа поставщикам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10:45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клиентов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12:00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rHeight w:val="4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11</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Обсуждение заказа с            </w:t>
            </w:r>
            <w:r>
              <w:rPr>
                <w:rFonts w:ascii="Courier New" w:hAnsi="Courier New" w:cs="Courier New"/>
                <w:sz w:val="20"/>
                <w:szCs w:val="20"/>
              </w:rPr>
              <w:br/>
              <w:t xml:space="preserve">поставщиками по телефону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12:05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клиентов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13:30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13</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Обед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14:30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ОЛН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клиентов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16:30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Уход по личным надобностям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16:35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ОЛН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Отдых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16:40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ОЛН  </w:t>
            </w:r>
          </w:p>
        </w:tc>
      </w:tr>
      <w:tr w:rsidR="00E65676" w:rsidTr="00ED15D2">
        <w:trPr>
          <w:trHeight w:val="4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Разговор с сослуживцем на      </w:t>
            </w:r>
            <w:r>
              <w:rPr>
                <w:rFonts w:ascii="Courier New" w:hAnsi="Courier New" w:cs="Courier New"/>
                <w:sz w:val="20"/>
                <w:szCs w:val="20"/>
              </w:rPr>
              <w:br/>
              <w:t xml:space="preserve">личную тему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16:57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НТД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lastRenderedPageBreak/>
              <w:t xml:space="preserve"> 18</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Обслуживание клиентов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17:15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18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rHeight w:val="4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19</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Составление плана на следующий </w:t>
            </w:r>
            <w:r>
              <w:rPr>
                <w:rFonts w:ascii="Courier New" w:hAnsi="Courier New" w:cs="Courier New"/>
                <w:sz w:val="20"/>
                <w:szCs w:val="20"/>
              </w:rPr>
              <w:br/>
              <w:t xml:space="preserve">день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17:25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ОП   </w:t>
            </w:r>
          </w:p>
        </w:tc>
      </w:tr>
      <w:tr w:rsidR="00E65676" w:rsidTr="00ED15D2">
        <w:trPr>
          <w:trHeight w:val="600"/>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20</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Выключение компьютера,         </w:t>
            </w:r>
            <w:r>
              <w:rPr>
                <w:rFonts w:ascii="Courier New" w:hAnsi="Courier New" w:cs="Courier New"/>
                <w:sz w:val="20"/>
                <w:szCs w:val="20"/>
              </w:rPr>
              <w:br/>
              <w:t xml:space="preserve">наведение порядка на рабочем   </w:t>
            </w:r>
            <w:r>
              <w:rPr>
                <w:rFonts w:ascii="Courier New" w:hAnsi="Courier New" w:cs="Courier New"/>
                <w:sz w:val="20"/>
                <w:szCs w:val="20"/>
              </w:rPr>
              <w:br/>
              <w:t xml:space="preserve">месте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17:28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ПЗ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21</w:t>
            </w: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Уход с работы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17:30  </w:t>
            </w: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ПЗ   </w:t>
            </w:r>
          </w:p>
        </w:tc>
      </w:tr>
      <w:tr w:rsidR="00E65676" w:rsidTr="00ED15D2">
        <w:trPr>
          <w:tblCellSpacing w:w="5" w:type="nil"/>
        </w:trPr>
        <w:tc>
          <w:tcPr>
            <w:tcW w:w="6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3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Итого                          </w:t>
            </w:r>
          </w:p>
        </w:tc>
        <w:tc>
          <w:tcPr>
            <w:tcW w:w="13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540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bl>
    <w:p w:rsidR="00E65676" w:rsidRDefault="00E65676">
      <w:pPr>
        <w:widowControl w:val="0"/>
        <w:autoSpaceDE w:val="0"/>
        <w:autoSpaceDN w:val="0"/>
        <w:adjustRightInd w:val="0"/>
        <w:ind w:firstLine="540"/>
        <w:jc w:val="both"/>
      </w:pPr>
      <w:r>
        <w:t>Подготовительно-заключительное время ПЗ = 5 + 15 + 3 + 2 = 25 (мин.).</w:t>
      </w:r>
    </w:p>
    <w:p w:rsidR="00E65676" w:rsidRDefault="00E65676">
      <w:pPr>
        <w:widowControl w:val="0"/>
        <w:autoSpaceDE w:val="0"/>
        <w:autoSpaceDN w:val="0"/>
        <w:adjustRightInd w:val="0"/>
        <w:ind w:firstLine="540"/>
        <w:jc w:val="both"/>
      </w:pPr>
      <w:r>
        <w:t>Оперативное время ОП = 20 + 30 + 20 +10 + 25 + 75 + 5 + 85 + 120 + 18 + 10 = 418 (мин.).</w:t>
      </w:r>
    </w:p>
    <w:p w:rsidR="00E65676" w:rsidRDefault="00E65676">
      <w:pPr>
        <w:widowControl w:val="0"/>
        <w:autoSpaceDE w:val="0"/>
        <w:autoSpaceDN w:val="0"/>
        <w:adjustRightInd w:val="0"/>
        <w:ind w:firstLine="540"/>
        <w:jc w:val="both"/>
      </w:pPr>
      <w:r>
        <w:t>Время перерывов на отдых и личные надобности ОЛН = 5 + 60 + 5 + 5 = 75 (мин.).</w:t>
      </w:r>
    </w:p>
    <w:p w:rsidR="00E65676" w:rsidRDefault="00E65676">
      <w:pPr>
        <w:widowControl w:val="0"/>
        <w:autoSpaceDE w:val="0"/>
        <w:autoSpaceDN w:val="0"/>
        <w:adjustRightInd w:val="0"/>
        <w:ind w:firstLine="540"/>
        <w:jc w:val="both"/>
      </w:pPr>
      <w:r>
        <w:t>Нарушения трудовой дисциплины НТД = 5 + 17 = 22 (мин.).</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rPr>
          <w:b/>
          <w:bCs/>
        </w:rPr>
        <w:t>Хронометраж</w:t>
      </w:r>
      <w:r>
        <w:t xml:space="preserve"> - это метод изучения затрат рабочего времени путем наблюдения и измерения отдельных повторяющихся элементов операции. В отличие от фотографии рабочего времени при хронометраже объектом изучения является не рабочий день, а отдельная производственная операция или же ее элементы. Хронометрирование заключается в измерении затрат времени по отдельным элементам операции, зафиксированным заранее в наблюдательном листе. При хронометрировании применяются секундомеры, позволяющие производить более точный отсчет продолжительности отдельных приемов.</w:t>
      </w:r>
    </w:p>
    <w:p w:rsidR="00E65676" w:rsidRDefault="00E65676">
      <w:pPr>
        <w:widowControl w:val="0"/>
        <w:autoSpaceDE w:val="0"/>
        <w:autoSpaceDN w:val="0"/>
        <w:adjustRightInd w:val="0"/>
        <w:ind w:firstLine="540"/>
        <w:jc w:val="both"/>
      </w:pPr>
      <w:r>
        <w:t>Хронометраж проводится в следующих целях:</w:t>
      </w:r>
    </w:p>
    <w:p w:rsidR="00E65676" w:rsidRDefault="00E65676">
      <w:pPr>
        <w:widowControl w:val="0"/>
        <w:autoSpaceDE w:val="0"/>
        <w:autoSpaceDN w:val="0"/>
        <w:adjustRightInd w:val="0"/>
        <w:ind w:firstLine="540"/>
        <w:jc w:val="both"/>
      </w:pPr>
      <w:r>
        <w:t>1) установления норм времени на операцию;</w:t>
      </w:r>
    </w:p>
    <w:p w:rsidR="00E65676" w:rsidRDefault="00E65676">
      <w:pPr>
        <w:widowControl w:val="0"/>
        <w:autoSpaceDE w:val="0"/>
        <w:autoSpaceDN w:val="0"/>
        <w:adjustRightInd w:val="0"/>
        <w:ind w:firstLine="540"/>
        <w:jc w:val="both"/>
      </w:pPr>
      <w:r>
        <w:t>2) проверки и уточнения применяемых норм;</w:t>
      </w:r>
    </w:p>
    <w:p w:rsidR="00E65676" w:rsidRDefault="00E65676">
      <w:pPr>
        <w:widowControl w:val="0"/>
        <w:autoSpaceDE w:val="0"/>
        <w:autoSpaceDN w:val="0"/>
        <w:adjustRightInd w:val="0"/>
        <w:ind w:firstLine="540"/>
        <w:jc w:val="both"/>
      </w:pPr>
      <w:r>
        <w:t>3) изучения методов и приемов работы передовых рабочих;</w:t>
      </w:r>
    </w:p>
    <w:p w:rsidR="00E65676" w:rsidRDefault="00E65676">
      <w:pPr>
        <w:widowControl w:val="0"/>
        <w:autoSpaceDE w:val="0"/>
        <w:autoSpaceDN w:val="0"/>
        <w:adjustRightInd w:val="0"/>
        <w:ind w:firstLine="540"/>
        <w:jc w:val="both"/>
      </w:pPr>
      <w:r>
        <w:t>4) получения исходных данных для разработки нормативов времени на элементы ручной и машинно-ручной работы.</w:t>
      </w:r>
    </w:p>
    <w:p w:rsidR="00E65676" w:rsidRDefault="00E65676">
      <w:pPr>
        <w:widowControl w:val="0"/>
        <w:autoSpaceDE w:val="0"/>
        <w:autoSpaceDN w:val="0"/>
        <w:adjustRightInd w:val="0"/>
        <w:ind w:firstLine="540"/>
        <w:jc w:val="both"/>
      </w:pPr>
      <w:r>
        <w:t>В табл. 8 приведен пример хронометража.</w:t>
      </w:r>
    </w:p>
    <w:p w:rsidR="00E65676" w:rsidRDefault="00E65676">
      <w:pPr>
        <w:widowControl w:val="0"/>
        <w:autoSpaceDE w:val="0"/>
        <w:autoSpaceDN w:val="0"/>
        <w:adjustRightInd w:val="0"/>
        <w:ind w:firstLine="540"/>
        <w:jc w:val="both"/>
        <w:sectPr w:rsidR="00E65676" w:rsidSect="00E65676">
          <w:footerReference w:type="default" r:id="rId6"/>
          <w:pgSz w:w="11906" w:h="16838"/>
          <w:pgMar w:top="1134" w:right="850" w:bottom="1134" w:left="1701" w:header="708" w:footer="708" w:gutter="0"/>
          <w:cols w:space="708"/>
          <w:docGrid w:linePitch="360"/>
        </w:sectPr>
      </w:pP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8</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Наблюдательный лист хронометража (хронокарта)</w:t>
      </w:r>
    </w:p>
    <w:p w:rsidR="00E65676" w:rsidRDefault="00E65676">
      <w:pPr>
        <w:widowControl w:val="0"/>
        <w:autoSpaceDE w:val="0"/>
        <w:autoSpaceDN w:val="0"/>
        <w:adjustRightInd w:val="0"/>
        <w:ind w:firstLine="540"/>
        <w:jc w:val="both"/>
      </w:pP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│Организация          │Хронокарта        │Дата наблюдения │Начало       │Конец      │Наблюдала                                            │</w:t>
      </w:r>
    </w:p>
    <w:p w:rsidR="00E65676" w:rsidRDefault="00E65676">
      <w:pPr>
        <w:pStyle w:val="ConsPlusCell"/>
        <w:rPr>
          <w:rFonts w:ascii="Courier New" w:hAnsi="Courier New" w:cs="Courier New"/>
          <w:sz w:val="16"/>
          <w:szCs w:val="16"/>
        </w:rPr>
      </w:pPr>
      <w:r>
        <w:rPr>
          <w:rFonts w:ascii="Courier New" w:hAnsi="Courier New" w:cs="Courier New"/>
          <w:sz w:val="16"/>
          <w:szCs w:val="16"/>
        </w:rPr>
        <w:t>│ЗАО                  │операции          │                │наблюдения   │наблюдения │Кузнецова С.А.                                       │</w:t>
      </w:r>
    </w:p>
    <w:p w:rsidR="00E65676" w:rsidRDefault="00E65676">
      <w:pPr>
        <w:pStyle w:val="ConsPlusCell"/>
        <w:rPr>
          <w:rFonts w:ascii="Courier New" w:hAnsi="Courier New" w:cs="Courier New"/>
          <w:sz w:val="16"/>
          <w:szCs w:val="16"/>
        </w:rPr>
      </w:pPr>
      <w:r>
        <w:rPr>
          <w:rFonts w:ascii="Courier New" w:hAnsi="Courier New" w:cs="Courier New"/>
          <w:sz w:val="16"/>
          <w:szCs w:val="16"/>
        </w:rPr>
        <w:t>│"Градиент"           ├──────────────────┼────────────────┼─────────────┼───────────┼─────────────────────────────────────────────────────┤</w:t>
      </w:r>
    </w:p>
    <w:p w:rsidR="00E65676" w:rsidRDefault="00E65676">
      <w:pPr>
        <w:pStyle w:val="ConsPlusCell"/>
        <w:rPr>
          <w:rFonts w:ascii="Courier New" w:hAnsi="Courier New" w:cs="Courier New"/>
          <w:sz w:val="16"/>
          <w:szCs w:val="16"/>
        </w:rPr>
      </w:pPr>
      <w:r>
        <w:rPr>
          <w:rFonts w:ascii="Courier New" w:hAnsi="Courier New" w:cs="Courier New"/>
          <w:sz w:val="16"/>
          <w:szCs w:val="16"/>
        </w:rPr>
        <w:t>│Отдел                │Оформление оплаты │01.04.1999      │10:00        │11:00      │Обработала                                           │</w:t>
      </w:r>
    </w:p>
    <w:p w:rsidR="00E65676" w:rsidRDefault="00E65676">
      <w:pPr>
        <w:pStyle w:val="ConsPlusCell"/>
        <w:rPr>
          <w:rFonts w:ascii="Courier New" w:hAnsi="Courier New" w:cs="Courier New"/>
          <w:sz w:val="16"/>
          <w:szCs w:val="16"/>
        </w:rPr>
      </w:pPr>
      <w:r>
        <w:rPr>
          <w:rFonts w:ascii="Courier New" w:hAnsi="Courier New" w:cs="Courier New"/>
          <w:sz w:val="16"/>
          <w:szCs w:val="16"/>
        </w:rPr>
        <w:t>│Выставочный зал      │наличными         │                │             │           │Кузнецова С.А.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│Рабочий                                                  │Операция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│Фамилия                                 │Кузнецова С.О.  │Наименование                                                                   │</w:t>
      </w:r>
    </w:p>
    <w:p w:rsidR="00E65676" w:rsidRDefault="00E65676">
      <w:pPr>
        <w:pStyle w:val="ConsPlusCell"/>
        <w:rPr>
          <w:rFonts w:ascii="Courier New" w:hAnsi="Courier New" w:cs="Courier New"/>
          <w:sz w:val="16"/>
          <w:szCs w:val="16"/>
        </w:rPr>
      </w:pPr>
      <w:r>
        <w:rPr>
          <w:rFonts w:ascii="Courier New" w:hAnsi="Courier New" w:cs="Courier New"/>
          <w:sz w:val="16"/>
          <w:szCs w:val="16"/>
        </w:rPr>
        <w:t>│Специальность                           │Кассир          │Оформление оплаты наличными                                                    │</w:t>
      </w:r>
    </w:p>
    <w:p w:rsidR="00E65676" w:rsidRDefault="00E65676">
      <w:pPr>
        <w:pStyle w:val="ConsPlusCell"/>
        <w:rPr>
          <w:rFonts w:ascii="Courier New" w:hAnsi="Courier New" w:cs="Courier New"/>
          <w:sz w:val="16"/>
          <w:szCs w:val="16"/>
        </w:rPr>
      </w:pPr>
      <w:r>
        <w:rPr>
          <w:rFonts w:ascii="Courier New" w:hAnsi="Courier New" w:cs="Courier New"/>
          <w:sz w:val="16"/>
          <w:szCs w:val="16"/>
        </w:rPr>
        <w:t>│Стаж по специальности                   │4 года          │                                                                               │</w:t>
      </w:r>
    </w:p>
    <w:p w:rsidR="00E65676" w:rsidRDefault="00E65676">
      <w:pPr>
        <w:pStyle w:val="ConsPlusCell"/>
        <w:rPr>
          <w:rFonts w:ascii="Courier New" w:hAnsi="Courier New" w:cs="Courier New"/>
          <w:sz w:val="16"/>
          <w:szCs w:val="16"/>
        </w:rPr>
      </w:pPr>
      <w:r>
        <w:rPr>
          <w:rFonts w:ascii="Courier New" w:hAnsi="Courier New" w:cs="Courier New"/>
          <w:sz w:val="16"/>
          <w:szCs w:val="16"/>
        </w:rPr>
        <w:t>│Стаж по данной работе                   │4 года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                │             │    Продолжительность элемента операции при разных   │      Сумма      │ Коэффициент│                 │</w:t>
      </w:r>
    </w:p>
    <w:p w:rsidR="00E65676" w:rsidRDefault="00E65676">
      <w:pPr>
        <w:pStyle w:val="ConsPlusCell"/>
        <w:rPr>
          <w:rFonts w:ascii="Courier New" w:hAnsi="Courier New" w:cs="Courier New"/>
          <w:sz w:val="16"/>
          <w:szCs w:val="16"/>
        </w:rPr>
      </w:pPr>
      <w:r>
        <w:rPr>
          <w:rFonts w:ascii="Courier New" w:hAnsi="Courier New" w:cs="Courier New"/>
          <w:sz w:val="16"/>
          <w:szCs w:val="16"/>
        </w:rPr>
        <w:t>│ N │                │  Фиксажные  │                     замерах, мин                    │продолжительности│устойчивости│     Средняя     │</w:t>
      </w:r>
    </w:p>
    <w:p w:rsidR="00E65676" w:rsidRDefault="00E65676">
      <w:pPr>
        <w:pStyle w:val="ConsPlusCell"/>
        <w:rPr>
          <w:rFonts w:ascii="Courier New" w:hAnsi="Courier New" w:cs="Courier New"/>
          <w:sz w:val="16"/>
          <w:szCs w:val="16"/>
        </w:rPr>
      </w:pPr>
      <w:r>
        <w:rPr>
          <w:rFonts w:ascii="Courier New" w:hAnsi="Courier New" w:cs="Courier New"/>
          <w:sz w:val="16"/>
          <w:szCs w:val="16"/>
        </w:rPr>
        <w:t>│п/п│Элемент операции│    точки    │                                                     │   и количества  │  хроноряда │продолжительность│</w:t>
      </w:r>
    </w:p>
    <w:p w:rsidR="00E65676" w:rsidRDefault="00E65676">
      <w:pPr>
        <w:pStyle w:val="ConsPlusCell"/>
        <w:rPr>
          <w:rFonts w:ascii="Courier New" w:hAnsi="Courier New" w:cs="Courier New"/>
          <w:sz w:val="16"/>
          <w:szCs w:val="16"/>
        </w:rPr>
      </w:pPr>
      <w:r>
        <w:rPr>
          <w:rFonts w:ascii="Courier New" w:hAnsi="Courier New" w:cs="Courier New"/>
          <w:sz w:val="16"/>
          <w:szCs w:val="16"/>
        </w:rPr>
        <w:t>│   │                │  (конечные) ├────┬────┬────┬────┬────┬────┬─────┬─────┬─────┬─────┤     замеров     ├─────┬──────┤  элемента, мин. │</w:t>
      </w:r>
    </w:p>
    <w:p w:rsidR="00E65676" w:rsidRDefault="00E65676">
      <w:pPr>
        <w:pStyle w:val="ConsPlusCell"/>
        <w:rPr>
          <w:rFonts w:ascii="Courier New" w:hAnsi="Courier New" w:cs="Courier New"/>
          <w:sz w:val="16"/>
          <w:szCs w:val="16"/>
        </w:rPr>
      </w:pPr>
      <w:r>
        <w:rPr>
          <w:rFonts w:ascii="Courier New" w:hAnsi="Courier New" w:cs="Courier New"/>
          <w:sz w:val="16"/>
          <w:szCs w:val="16"/>
        </w:rPr>
        <w:t>│   │                │             │  1 │  2 │  3 │  4 │  5 │  6 │  7  │  8  │  9  │  10 │                 │факт.│ норм.│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1 │Оформить        │Отделение  │Т│0,07│1,40│3,16│5,00│7,00│8,10│ 9,28│11,00│12,37│10   │       0,84      │ 2,6 │   3  │      0,084      │</w:t>
      </w:r>
    </w:p>
    <w:p w:rsidR="00E65676" w:rsidRDefault="00E65676">
      <w:pPr>
        <w:pStyle w:val="ConsPlusCell"/>
        <w:rPr>
          <w:rFonts w:ascii="Courier New" w:hAnsi="Courier New" w:cs="Courier New"/>
          <w:sz w:val="16"/>
          <w:szCs w:val="16"/>
        </w:rPr>
      </w:pPr>
      <w:r>
        <w:rPr>
          <w:rFonts w:ascii="Courier New" w:hAnsi="Courier New" w:cs="Courier New"/>
          <w:sz w:val="16"/>
          <w:szCs w:val="16"/>
        </w:rPr>
        <w:t>│   │приходный ордер │руки от    │П│0,07│0,10│0,06│0,10│0,05│0,07│ 0,08│ 0,13│ 0,09│ 0,09│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│печати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2 │Пересчитать     │Отделение  │Т│0,27│2,00│3,46│5,40│7,10│8,30│ 9,40│11,23│13,07│14,33│       2,21      │ 2,5 │   3  │      0,221      │</w:t>
      </w:r>
    </w:p>
    <w:p w:rsidR="00E65676" w:rsidRDefault="00E65676">
      <w:pPr>
        <w:pStyle w:val="ConsPlusCell"/>
        <w:rPr>
          <w:rFonts w:ascii="Courier New" w:hAnsi="Courier New" w:cs="Courier New"/>
          <w:sz w:val="16"/>
          <w:szCs w:val="16"/>
        </w:rPr>
      </w:pPr>
      <w:r>
        <w:rPr>
          <w:rFonts w:ascii="Courier New" w:hAnsi="Courier New" w:cs="Courier New"/>
          <w:sz w:val="16"/>
          <w:szCs w:val="16"/>
        </w:rPr>
        <w:t>│   │деньги          │руки от    │П│0,20│0,20│0,30│0,40│0,10│0,20│ 0,12│ 0,23│ 0,30│ 0,16│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│денег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3 │Пробить чек     │Конец      │Т│0,37│2,10│3,56│5,47│7,16│8,35│ 9,47│11,30│13,13│14,40│       0,75      │ 2   │   3  │      0,075      │</w:t>
      </w:r>
    </w:p>
    <w:p w:rsidR="00E65676" w:rsidRDefault="00E65676">
      <w:pPr>
        <w:pStyle w:val="ConsPlusCell"/>
        <w:rPr>
          <w:rFonts w:ascii="Courier New" w:hAnsi="Courier New" w:cs="Courier New"/>
          <w:sz w:val="16"/>
          <w:szCs w:val="16"/>
        </w:rPr>
      </w:pPr>
      <w:r>
        <w:rPr>
          <w:rFonts w:ascii="Courier New" w:hAnsi="Courier New" w:cs="Courier New"/>
          <w:sz w:val="16"/>
          <w:szCs w:val="16"/>
        </w:rPr>
        <w:t>│   │                │перемещения│П│0,10│0,10│0,10│0,07│0,06│0,05│ 0,07│ 0,07│ 0,06│ 0,07│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│кассовой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│ленты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4 │Приклеить чек   │Отделение  │Т│0,40│2,16│4,00│5,50│7,20│8,37│ 9,50│11,34│13,16│14,42│       0,34      │ 3   │   3  │      0,034      │</w:t>
      </w:r>
    </w:p>
    <w:p w:rsidR="00E65676" w:rsidRDefault="00E65676">
      <w:pPr>
        <w:pStyle w:val="ConsPlusCell"/>
        <w:rPr>
          <w:rFonts w:ascii="Courier New" w:hAnsi="Courier New" w:cs="Courier New"/>
          <w:sz w:val="16"/>
          <w:szCs w:val="16"/>
        </w:rPr>
      </w:pPr>
      <w:r>
        <w:rPr>
          <w:rFonts w:ascii="Courier New" w:hAnsi="Courier New" w:cs="Courier New"/>
          <w:sz w:val="16"/>
          <w:szCs w:val="16"/>
        </w:rPr>
        <w:t>│   │к квитанции     │руки от    │П│0,03│0,06│0,04│0,03│0,04│0,02│ 0,03│ 0,04│ 0,03│ 0,02│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│чека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5 │Сосчитать сдачу │Отделение  │Т│1,00│2,46│4,20│6,30│7,40│8,57│10,20│11,59│13,39│15,04│       2,5       │ 2   │   3  │      0,25       │</w:t>
      </w:r>
    </w:p>
    <w:p w:rsidR="00E65676" w:rsidRDefault="00E65676">
      <w:pPr>
        <w:pStyle w:val="ConsPlusCell"/>
        <w:rPr>
          <w:rFonts w:ascii="Courier New" w:hAnsi="Courier New" w:cs="Courier New"/>
          <w:sz w:val="16"/>
          <w:szCs w:val="16"/>
        </w:rPr>
      </w:pPr>
      <w:r>
        <w:rPr>
          <w:rFonts w:ascii="Courier New" w:hAnsi="Courier New" w:cs="Courier New"/>
          <w:sz w:val="16"/>
          <w:szCs w:val="16"/>
        </w:rPr>
        <w:t>│   │                │руки от    │П│0,20│0,30│0,20│0,40│0,20│0,20│ 0,30│ 0,25│ 0,23│ 0,22│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│денег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lastRenderedPageBreak/>
        <w:t>├───┼────────────────┼───────────┼─┼────┼────┼────┼────┼────┼────┼─────┼─────┼─────┼─────┼─────────────────┼─────┼──────┼─────────────────┤</w:t>
      </w:r>
    </w:p>
    <w:p w:rsidR="00E65676" w:rsidRDefault="00E65676">
      <w:pPr>
        <w:pStyle w:val="ConsPlusCell"/>
        <w:rPr>
          <w:rFonts w:ascii="Courier New" w:hAnsi="Courier New" w:cs="Courier New"/>
          <w:sz w:val="16"/>
          <w:szCs w:val="16"/>
        </w:rPr>
      </w:pPr>
      <w:r>
        <w:rPr>
          <w:rFonts w:ascii="Courier New" w:hAnsi="Courier New" w:cs="Courier New"/>
          <w:sz w:val="16"/>
          <w:szCs w:val="16"/>
        </w:rPr>
        <w:t>│ 6 │Отдать сдачу и  │Отделение  │Т│1,10│2,50│4,27│6,35│7,43│9,00│10,24│12,05│13,43│15,07│       0,49      │ 3   │   3  │      0,049      │</w:t>
      </w:r>
    </w:p>
    <w:p w:rsidR="00E65676" w:rsidRDefault="00E65676">
      <w:pPr>
        <w:pStyle w:val="ConsPlusCell"/>
        <w:rPr>
          <w:rFonts w:ascii="Courier New" w:hAnsi="Courier New" w:cs="Courier New"/>
          <w:sz w:val="16"/>
          <w:szCs w:val="16"/>
        </w:rPr>
      </w:pPr>
      <w:r>
        <w:rPr>
          <w:rFonts w:ascii="Courier New" w:hAnsi="Courier New" w:cs="Courier New"/>
          <w:sz w:val="16"/>
          <w:szCs w:val="16"/>
        </w:rPr>
        <w:t>│   │квитанцию       │руки от    │П│0,10│0,04│0,07│0,05│0,03│0,03│ 0,04│ 0,06│ 0,04│ 0,03│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│квитанции и│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                │сдачи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7 │Зарегистрировать│Отделение  │Т│1,30│3,10│4,50│6,55│8,03│9,20│10,47│12,28│14,08│15,12│       1,83      │ 1,92│   3  │      0,183      │</w:t>
      </w:r>
    </w:p>
    <w:p w:rsidR="00E65676" w:rsidRDefault="00E65676">
      <w:pPr>
        <w:pStyle w:val="ConsPlusCell"/>
        <w:rPr>
          <w:rFonts w:ascii="Courier New" w:hAnsi="Courier New" w:cs="Courier New"/>
          <w:sz w:val="16"/>
          <w:szCs w:val="16"/>
        </w:rPr>
      </w:pPr>
      <w:r>
        <w:rPr>
          <w:rFonts w:ascii="Courier New" w:hAnsi="Courier New" w:cs="Courier New"/>
          <w:sz w:val="16"/>
          <w:szCs w:val="16"/>
        </w:rPr>
        <w:t>│   │приходный ордер │ручки от   │П│0,20│0,20│0,23│0,20│0,20│0,20│ 0,23│ 0,23│ 0,25│ 0,12│      10         │     │      │                 │</w:t>
      </w:r>
    </w:p>
    <w:p w:rsidR="00E65676" w:rsidRDefault="00E65676">
      <w:pPr>
        <w:pStyle w:val="ConsPlusCell"/>
        <w:rPr>
          <w:rFonts w:ascii="Courier New" w:hAnsi="Courier New" w:cs="Courier New"/>
          <w:sz w:val="16"/>
          <w:szCs w:val="16"/>
        </w:rPr>
      </w:pPr>
      <w:r>
        <w:rPr>
          <w:rFonts w:ascii="Courier New" w:hAnsi="Courier New" w:cs="Courier New"/>
          <w:sz w:val="16"/>
          <w:szCs w:val="16"/>
        </w:rPr>
        <w:t>│   │в тетради       │тетради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pStyle w:val="ConsPlusCell"/>
        <w:rPr>
          <w:rFonts w:ascii="Courier New" w:hAnsi="Courier New" w:cs="Courier New"/>
          <w:sz w:val="16"/>
          <w:szCs w:val="16"/>
        </w:rPr>
      </w:pPr>
      <w:r>
        <w:rPr>
          <w:rFonts w:ascii="Courier New" w:hAnsi="Courier New" w:cs="Courier New"/>
          <w:sz w:val="16"/>
          <w:szCs w:val="16"/>
        </w:rPr>
        <w:t>│   │                │Итого      │ │    │    │    │    │    │    │     │     │     │     │                 │     │      │                 │</w:t>
      </w:r>
    </w:p>
    <w:p w:rsidR="00E65676" w:rsidRDefault="00E65676">
      <w:pPr>
        <w:pStyle w:val="ConsPlusCell"/>
        <w:rPr>
          <w:rFonts w:ascii="Courier New" w:hAnsi="Courier New" w:cs="Courier New"/>
          <w:sz w:val="16"/>
          <w:szCs w:val="16"/>
        </w:rPr>
      </w:pPr>
      <w:r>
        <w:rPr>
          <w:rFonts w:ascii="Courier New" w:hAnsi="Courier New" w:cs="Courier New"/>
          <w:sz w:val="16"/>
          <w:szCs w:val="16"/>
        </w:rPr>
        <w:t>└───┴────────────────┴───────────┴─┴────┴────┴────┴────┴────┴────┴─────┴─────┴─────┴─────┴─────────────────┴─────┴──────┴─────────────────┘</w:t>
      </w:r>
    </w:p>
    <w:p w:rsidR="00E65676" w:rsidRDefault="00E65676">
      <w:pPr>
        <w:widowControl w:val="0"/>
        <w:autoSpaceDE w:val="0"/>
        <w:autoSpaceDN w:val="0"/>
        <w:adjustRightInd w:val="0"/>
        <w:ind w:firstLine="540"/>
        <w:jc w:val="both"/>
        <w:rPr>
          <w:sz w:val="16"/>
          <w:szCs w:val="16"/>
        </w:rPr>
      </w:pPr>
    </w:p>
    <w:p w:rsidR="00E65676" w:rsidRDefault="00E65676">
      <w:pPr>
        <w:widowControl w:val="0"/>
        <w:autoSpaceDE w:val="0"/>
        <w:autoSpaceDN w:val="0"/>
        <w:adjustRightInd w:val="0"/>
        <w:ind w:firstLine="540"/>
        <w:jc w:val="both"/>
      </w:pPr>
      <w:r>
        <w:t xml:space="preserve">Различают три способа проведения хронометража: сплошной, выборочный, цикловой. При </w:t>
      </w:r>
      <w:r>
        <w:rPr>
          <w:b/>
          <w:bCs/>
        </w:rPr>
        <w:t>сплошном</w:t>
      </w:r>
      <w:r>
        <w:t xml:space="preserve"> хронометрировании изучаются все элементы операции в последовательном порядке, при </w:t>
      </w:r>
      <w:r>
        <w:rPr>
          <w:b/>
          <w:bCs/>
        </w:rPr>
        <w:t>выборочном</w:t>
      </w:r>
      <w:r>
        <w:t xml:space="preserve"> - только отдельные приемы и элементы операций, при </w:t>
      </w:r>
      <w:r>
        <w:rPr>
          <w:b/>
          <w:bCs/>
        </w:rPr>
        <w:t>цикловом</w:t>
      </w:r>
      <w:r>
        <w:t xml:space="preserve"> изучение проводится по группе приемов, действий, движений, имеющих такую малую продолжительность, при которой замеры их в отдельности невозможны.</w:t>
      </w:r>
    </w:p>
    <w:p w:rsidR="00E65676" w:rsidRDefault="00E65676">
      <w:pPr>
        <w:widowControl w:val="0"/>
        <w:autoSpaceDE w:val="0"/>
        <w:autoSpaceDN w:val="0"/>
        <w:adjustRightInd w:val="0"/>
        <w:ind w:firstLine="540"/>
        <w:jc w:val="both"/>
      </w:pPr>
      <w:r>
        <w:rPr>
          <w:b/>
          <w:bCs/>
        </w:rPr>
        <w:t>Фотохронометраж</w:t>
      </w:r>
      <w:r>
        <w:t xml:space="preserve"> - сочетание изучения структуры затрат рабочего времени на протяжении смены с помощью фотографии рабочего времени и хронометража отдельных элементов работы.</w:t>
      </w:r>
    </w:p>
    <w:p w:rsidR="00E65676" w:rsidRDefault="00E65676">
      <w:pPr>
        <w:widowControl w:val="0"/>
        <w:autoSpaceDE w:val="0"/>
        <w:autoSpaceDN w:val="0"/>
        <w:adjustRightInd w:val="0"/>
        <w:ind w:firstLine="540"/>
        <w:jc w:val="both"/>
      </w:pPr>
      <w:r>
        <w:t>Технология проведения наблюдения рабочего времени независимо от метода и вида приведена на рис. 9.</w:t>
      </w:r>
    </w:p>
    <w:p w:rsidR="00E65676" w:rsidRDefault="00E65676">
      <w:pPr>
        <w:widowControl w:val="0"/>
        <w:autoSpaceDE w:val="0"/>
        <w:autoSpaceDN w:val="0"/>
        <w:adjustRightInd w:val="0"/>
        <w:ind w:firstLine="540"/>
        <w:jc w:val="both"/>
        <w:sectPr w:rsidR="00E65676">
          <w:pgSz w:w="16838" w:h="11905"/>
          <w:pgMar w:top="1701" w:right="1134" w:bottom="850" w:left="1134" w:header="720" w:footer="720" w:gutter="0"/>
          <w:cols w:space="720"/>
          <w:noEndnote/>
        </w:sectPr>
      </w:pP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Основные этапы наблюдения и обработки данных</w:t>
      </w:r>
    </w:p>
    <w:p w:rsidR="00E65676" w:rsidRDefault="00E65676">
      <w:pPr>
        <w:widowControl w:val="0"/>
        <w:autoSpaceDE w:val="0"/>
        <w:autoSpaceDN w:val="0"/>
        <w:adjustRightInd w:val="0"/>
        <w:jc w:val="center"/>
      </w:pPr>
      <w:r>
        <w:t>(независимо от метода и вида)</w:t>
      </w:r>
    </w:p>
    <w:p w:rsidR="00E65676" w:rsidRDefault="00E65676">
      <w:pPr>
        <w:widowControl w:val="0"/>
        <w:autoSpaceDE w:val="0"/>
        <w:autoSpaceDN w:val="0"/>
        <w:adjustRightInd w:val="0"/>
        <w:ind w:firstLine="540"/>
        <w:jc w:val="both"/>
      </w:pPr>
    </w:p>
    <w:p w:rsidR="00E65676" w:rsidRDefault="00E65676">
      <w:pPr>
        <w:pStyle w:val="ConsPlusNonformat"/>
      </w:pPr>
      <w:r>
        <w:t>┌─────────────────────────────────────────────────────────────────────────┐</w:t>
      </w:r>
    </w:p>
    <w:p w:rsidR="00E65676" w:rsidRDefault="00E65676">
      <w:pPr>
        <w:pStyle w:val="ConsPlusNonformat"/>
      </w:pPr>
      <w:r>
        <w:t>│                       1. Подготовка к наблюдению:                       │</w:t>
      </w:r>
    </w:p>
    <w:p w:rsidR="00E65676" w:rsidRDefault="00E65676">
      <w:pPr>
        <w:pStyle w:val="ConsPlusNonformat"/>
      </w:pPr>
      <w:r>
        <w:t>│постановка цели наблюдения, выбор объекта наблюдения, выбор субъекта     │</w:t>
      </w:r>
    </w:p>
    <w:p w:rsidR="00E65676" w:rsidRDefault="00E65676">
      <w:pPr>
        <w:pStyle w:val="ConsPlusNonformat"/>
      </w:pPr>
      <w:r>
        <w:t>│исходя из цели наблюдения, ознакомление с организационно-техническими    │</w:t>
      </w:r>
    </w:p>
    <w:p w:rsidR="00E65676" w:rsidRDefault="00E65676">
      <w:pPr>
        <w:pStyle w:val="ConsPlusNonformat"/>
      </w:pPr>
      <w:r>
        <w:t>│условиями работы и условиями труда на выбранных объектах, заполнение     │</w:t>
      </w:r>
    </w:p>
    <w:p w:rsidR="00E65676" w:rsidRDefault="00E65676">
      <w:pPr>
        <w:pStyle w:val="ConsPlusNonformat"/>
      </w:pPr>
      <w:r>
        <w:t>│наблюдательных листов и проверка технических средств измерения времени   │</w:t>
      </w:r>
    </w:p>
    <w:p w:rsidR="00E65676" w:rsidRDefault="00E65676">
      <w:pPr>
        <w:pStyle w:val="ConsPlusNonformat"/>
      </w:pPr>
      <w:r>
        <w:t>│или регистрации процессов, а также разъяснение исполнителям изучаемых    │</w:t>
      </w:r>
    </w:p>
    <w:p w:rsidR="00E65676" w:rsidRDefault="00E65676">
      <w:pPr>
        <w:pStyle w:val="ConsPlusNonformat"/>
      </w:pPr>
      <w:r>
        <w:t>│работ, целей и задач наблюдения                                          │</w:t>
      </w:r>
    </w:p>
    <w:p w:rsidR="00E65676" w:rsidRDefault="00E65676">
      <w:pPr>
        <w:pStyle w:val="ConsPlusNonformat"/>
      </w:pPr>
      <w:r>
        <w:t>└────────────────────────────────────┬────────────────────────────────────┘</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2. Проведение наблюдения:                        │</w:t>
      </w:r>
    </w:p>
    <w:p w:rsidR="00E65676" w:rsidRDefault="00E65676">
      <w:pPr>
        <w:pStyle w:val="ConsPlusNonformat"/>
      </w:pPr>
      <w:r>
        <w:t>│фиксация последовательности элементов выполняемой работы, выявление      │</w:t>
      </w:r>
    </w:p>
    <w:p w:rsidR="00E65676" w:rsidRDefault="00E65676">
      <w:pPr>
        <w:pStyle w:val="ConsPlusNonformat"/>
      </w:pPr>
      <w:r>
        <w:t>│соответствия фактических режимов работы оборудования рекомендованным     │</w:t>
      </w:r>
    </w:p>
    <w:p w:rsidR="00E65676" w:rsidRDefault="00E65676">
      <w:pPr>
        <w:pStyle w:val="ConsPlusNonformat"/>
      </w:pPr>
      <w:r>
        <w:t>│технологиям, определение продолжительности перерывов и их причин,        │</w:t>
      </w:r>
    </w:p>
    <w:p w:rsidR="00E65676" w:rsidRDefault="00E65676">
      <w:pPr>
        <w:pStyle w:val="ConsPlusNonformat"/>
      </w:pPr>
      <w:r>
        <w:t>│заполнение наблюдательной документации                                   │</w:t>
      </w:r>
    </w:p>
    <w:p w:rsidR="00E65676" w:rsidRDefault="00E65676">
      <w:pPr>
        <w:pStyle w:val="ConsPlusNonformat"/>
      </w:pPr>
      <w:r>
        <w:t>└────────────────────────────────────┬────────────────────────────────────┘</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3. Обработка результатов наблюдения:                  │</w:t>
      </w:r>
    </w:p>
    <w:p w:rsidR="00E65676" w:rsidRDefault="00E65676">
      <w:pPr>
        <w:pStyle w:val="ConsPlusNonformat"/>
      </w:pPr>
      <w:r>
        <w:t>│расшифровка и проверка правильности фиксации, исчисление                 │</w:t>
      </w:r>
    </w:p>
    <w:p w:rsidR="00E65676" w:rsidRDefault="00E65676">
      <w:pPr>
        <w:pStyle w:val="ConsPlusNonformat"/>
      </w:pPr>
      <w:r>
        <w:t>│продолжительности каждого из элементов выполняемой работы и длительности │</w:t>
      </w:r>
    </w:p>
    <w:p w:rsidR="00E65676" w:rsidRDefault="00E65676">
      <w:pPr>
        <w:pStyle w:val="ConsPlusNonformat"/>
      </w:pPr>
      <w:r>
        <w:t>│каждого из них, определение продолжительности перерывов и их причин,     │</w:t>
      </w:r>
    </w:p>
    <w:p w:rsidR="00E65676" w:rsidRDefault="00E65676">
      <w:pPr>
        <w:pStyle w:val="ConsPlusNonformat"/>
      </w:pPr>
      <w:r>
        <w:t>│заполнение наблюдательной документации                                   │</w:t>
      </w:r>
    </w:p>
    <w:p w:rsidR="00E65676" w:rsidRDefault="00E65676">
      <w:pPr>
        <w:pStyle w:val="ConsPlusNonformat"/>
      </w:pPr>
      <w:r>
        <w:t>└────────────────────────────────────┬────────────────────────────────────┘</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4. Заключительный этап:                         │</w:t>
      </w:r>
    </w:p>
    <w:p w:rsidR="00E65676" w:rsidRDefault="00E65676">
      <w:pPr>
        <w:pStyle w:val="ConsPlusNonformat"/>
      </w:pPr>
      <w:r>
        <w:t>│анализ материалов, выявление возможностей рационализации процессов,      │</w:t>
      </w:r>
    </w:p>
    <w:p w:rsidR="00E65676" w:rsidRDefault="00E65676">
      <w:pPr>
        <w:pStyle w:val="ConsPlusNonformat"/>
      </w:pPr>
      <w:r>
        <w:t>│разработка мероприятий по устранению сбоев в работе, предложения по      │</w:t>
      </w:r>
    </w:p>
    <w:p w:rsidR="00E65676" w:rsidRDefault="00E65676">
      <w:pPr>
        <w:pStyle w:val="ConsPlusNonformat"/>
      </w:pPr>
      <w:r>
        <w:t>│улучшению рабочих мест                                                   │</w:t>
      </w:r>
    </w:p>
    <w:p w:rsidR="00E65676" w:rsidRDefault="00E65676">
      <w:pPr>
        <w:pStyle w:val="ConsPlusNonformat"/>
      </w:pPr>
      <w:r>
        <w:t>└─────────────────────────────────────────────────────────────────────────┘</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jc w:val="center"/>
      </w:pPr>
      <w:r>
        <w:t>Рис. 9</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 xml:space="preserve">Нормирование труда предполагает применение различных методов проектирования трудовых процессов и расчета норм. Под </w:t>
      </w:r>
      <w:r>
        <w:rPr>
          <w:b/>
          <w:bCs/>
        </w:rPr>
        <w:t>методом нормирования</w:t>
      </w:r>
      <w:r>
        <w:t xml:space="preserve"> понимается совокупность приемов по определению необходимых затрат времени, анализу процессов труда, выявлению и учету нормообразующих факторов, использованию материалов наблюдения, проектированию рационального состава и содержания операции, а также по разработке нормативов и норм труда.</w:t>
      </w:r>
    </w:p>
    <w:p w:rsidR="00E65676" w:rsidRDefault="00E65676">
      <w:pPr>
        <w:widowControl w:val="0"/>
        <w:autoSpaceDE w:val="0"/>
        <w:autoSpaceDN w:val="0"/>
        <w:adjustRightInd w:val="0"/>
        <w:ind w:firstLine="540"/>
        <w:jc w:val="both"/>
      </w:pPr>
      <w:r>
        <w:t>По способу определения величины норм различают аналитический и суммарный методы. Каждый из этих методов имеет свои разновидности.</w:t>
      </w:r>
    </w:p>
    <w:p w:rsidR="00E65676" w:rsidRDefault="00E65676">
      <w:pPr>
        <w:widowControl w:val="0"/>
        <w:autoSpaceDE w:val="0"/>
        <w:autoSpaceDN w:val="0"/>
        <w:adjustRightInd w:val="0"/>
        <w:ind w:firstLine="540"/>
        <w:jc w:val="both"/>
      </w:pPr>
      <w:r>
        <w:rPr>
          <w:b/>
          <w:bCs/>
        </w:rPr>
        <w:t>Аналитический метод</w:t>
      </w:r>
      <w:r>
        <w:t xml:space="preserve"> основан на изучении и критическом анализе конкретного трудового процесса, разделении его на элементы, изучении возможностей оборудования, рациональности организации рабочего места, применяемых приемов и методов труда, психофизиологических факторов и условий труда. На основании такого анализа определяются наиболее эффективные режимы работы оборудования, рациональные приемы и методы труда, последовательность трудовых действий; устраняются недостатки в организации рабочего места, условиях труда; устанавливаются рациональные режимы труда и отдыха, а затем рассчитываются необходимые затраты времени на каждый элемент и проектируются нормы затрат труда на работу (операцию) в целом. Такие нормы являются технически обоснованными.</w:t>
      </w:r>
    </w:p>
    <w:p w:rsidR="00E65676" w:rsidRDefault="00E65676">
      <w:pPr>
        <w:widowControl w:val="0"/>
        <w:autoSpaceDE w:val="0"/>
        <w:autoSpaceDN w:val="0"/>
        <w:adjustRightInd w:val="0"/>
        <w:ind w:firstLine="540"/>
        <w:jc w:val="both"/>
      </w:pPr>
      <w:r>
        <w:t>Установление норм аналитическим методом осуществляется в следующем порядке:</w:t>
      </w:r>
    </w:p>
    <w:p w:rsidR="00E65676" w:rsidRDefault="00E65676">
      <w:pPr>
        <w:widowControl w:val="0"/>
        <w:autoSpaceDE w:val="0"/>
        <w:autoSpaceDN w:val="0"/>
        <w:adjustRightInd w:val="0"/>
        <w:ind w:firstLine="540"/>
        <w:jc w:val="both"/>
      </w:pPr>
      <w:r>
        <w:lastRenderedPageBreak/>
        <w:t>- нормируемая операция (работа) расчленяется на составляющие элементы (переходы, проходы, трудовые приемы);</w:t>
      </w:r>
    </w:p>
    <w:p w:rsidR="00E65676" w:rsidRDefault="00E65676">
      <w:pPr>
        <w:widowControl w:val="0"/>
        <w:autoSpaceDE w:val="0"/>
        <w:autoSpaceDN w:val="0"/>
        <w:adjustRightInd w:val="0"/>
        <w:ind w:firstLine="540"/>
        <w:jc w:val="both"/>
      </w:pPr>
      <w:r>
        <w:t>- определяются факторы, влияющие на время выполнения каждого элемента. Такими факторами могут быть вес детали, длительность обработки, материалы, инструмент и т.д.;</w:t>
      </w:r>
    </w:p>
    <w:p w:rsidR="00E65676" w:rsidRDefault="00E65676">
      <w:pPr>
        <w:widowControl w:val="0"/>
        <w:autoSpaceDE w:val="0"/>
        <w:autoSpaceDN w:val="0"/>
        <w:adjustRightInd w:val="0"/>
        <w:ind w:firstLine="540"/>
        <w:jc w:val="both"/>
      </w:pPr>
      <w:r>
        <w:t>- анализируются состав и последовательность выполнения операции по выделенным элементам. При этом каждый из них оценивается с точки зрения его целесообразности и рациональности выполнения;</w:t>
      </w:r>
    </w:p>
    <w:p w:rsidR="00E65676" w:rsidRDefault="00E65676">
      <w:pPr>
        <w:widowControl w:val="0"/>
        <w:autoSpaceDE w:val="0"/>
        <w:autoSpaceDN w:val="0"/>
        <w:adjustRightInd w:val="0"/>
        <w:ind w:firstLine="540"/>
        <w:jc w:val="both"/>
      </w:pPr>
      <w:r>
        <w:t>- изучаются производственные возможности выполнения каждого элемента операции с минимальными затратами при эффективном использовании оборудования, приспособлений, инструмента, наличии рациональной системы обслуживания;</w:t>
      </w:r>
    </w:p>
    <w:p w:rsidR="00E65676" w:rsidRDefault="00E65676">
      <w:pPr>
        <w:widowControl w:val="0"/>
        <w:autoSpaceDE w:val="0"/>
        <w:autoSpaceDN w:val="0"/>
        <w:adjustRightInd w:val="0"/>
        <w:ind w:firstLine="540"/>
        <w:jc w:val="both"/>
      </w:pPr>
      <w:r>
        <w:t>- учитываются психофизиологические особенности влияния операции на человека и факторы производственной среды (например, вес груза, темп работы, санитарно-гигиенические факторы);</w:t>
      </w:r>
    </w:p>
    <w:p w:rsidR="00E65676" w:rsidRDefault="00E65676">
      <w:pPr>
        <w:widowControl w:val="0"/>
        <w:autoSpaceDE w:val="0"/>
        <w:autoSpaceDN w:val="0"/>
        <w:adjustRightInd w:val="0"/>
        <w:ind w:firstLine="540"/>
        <w:jc w:val="both"/>
      </w:pPr>
      <w:r>
        <w:t>- проектируются рациональный состав операции и последовательность выполнения ее элементов с учетом оптимального сочетания факторов, влияющих на их продолжительность;</w:t>
      </w:r>
    </w:p>
    <w:p w:rsidR="00E65676" w:rsidRDefault="00E65676">
      <w:pPr>
        <w:widowControl w:val="0"/>
        <w:autoSpaceDE w:val="0"/>
        <w:autoSpaceDN w:val="0"/>
        <w:adjustRightInd w:val="0"/>
        <w:ind w:firstLine="540"/>
        <w:jc w:val="both"/>
      </w:pPr>
      <w:r>
        <w:t>- определяется продолжительность выполнения каждого запроектированного элемента и операции (работы) в целом;</w:t>
      </w:r>
    </w:p>
    <w:p w:rsidR="00E65676" w:rsidRDefault="00E65676">
      <w:pPr>
        <w:widowControl w:val="0"/>
        <w:autoSpaceDE w:val="0"/>
        <w:autoSpaceDN w:val="0"/>
        <w:adjustRightInd w:val="0"/>
        <w:ind w:firstLine="540"/>
        <w:jc w:val="both"/>
      </w:pPr>
      <w:r>
        <w:t>- разрабатываются организационно-технические мероприятия, позволяющие внедрить запроектированный рациональный трудовой процесс на операции;</w:t>
      </w:r>
    </w:p>
    <w:p w:rsidR="00E65676" w:rsidRDefault="00E65676">
      <w:pPr>
        <w:widowControl w:val="0"/>
        <w:autoSpaceDE w:val="0"/>
        <w:autoSpaceDN w:val="0"/>
        <w:adjustRightInd w:val="0"/>
        <w:ind w:firstLine="540"/>
        <w:jc w:val="both"/>
      </w:pPr>
      <w:r>
        <w:t>- внедряется рассчитанная норма труда.</w:t>
      </w:r>
    </w:p>
    <w:p w:rsidR="00E65676" w:rsidRDefault="00E65676">
      <w:pPr>
        <w:widowControl w:val="0"/>
        <w:autoSpaceDE w:val="0"/>
        <w:autoSpaceDN w:val="0"/>
        <w:adjustRightInd w:val="0"/>
        <w:ind w:firstLine="540"/>
        <w:jc w:val="both"/>
      </w:pPr>
      <w:r>
        <w:t>В зависимости от того, как будет осуществляться нормирование элементов операции (работы) - с помощью нормативов либо непосредственных наблюдений с измерением продолжительности их выполнения, - аналитический метод подразделяется на аналитически-расчетный и аналитически-исследовательский.</w:t>
      </w:r>
    </w:p>
    <w:p w:rsidR="00E65676" w:rsidRDefault="00E65676">
      <w:pPr>
        <w:widowControl w:val="0"/>
        <w:autoSpaceDE w:val="0"/>
        <w:autoSpaceDN w:val="0"/>
        <w:adjustRightInd w:val="0"/>
        <w:ind w:firstLine="540"/>
        <w:jc w:val="both"/>
      </w:pPr>
      <w:r>
        <w:t xml:space="preserve">При </w:t>
      </w:r>
      <w:r>
        <w:rPr>
          <w:b/>
          <w:bCs/>
        </w:rPr>
        <w:t>аналитически-расчетном методе</w:t>
      </w:r>
      <w:r>
        <w:t xml:space="preserve"> операция (работа) расчленяется на укрупненные элементы, продолжительность выполнения которых определяется с использованием централизованно разработанных нормативов или по формулам зависимости времени от факторов, влияющих на их продолжительность. Таблицы нормативов построены таким образом, что, пользуясь ими, легко установить временную характеристику того или иного элемента с учетом конкретных факторов, влияющих на продолжительность его выполнения.</w:t>
      </w:r>
    </w:p>
    <w:p w:rsidR="00E65676" w:rsidRPr="0021676F" w:rsidRDefault="00E65676">
      <w:pPr>
        <w:widowControl w:val="0"/>
        <w:autoSpaceDE w:val="0"/>
        <w:autoSpaceDN w:val="0"/>
        <w:adjustRightInd w:val="0"/>
        <w:ind w:firstLine="540"/>
        <w:jc w:val="both"/>
      </w:pPr>
      <w:r w:rsidRPr="0021676F">
        <w:t xml:space="preserve">Примеры нормативов по труду приведены в </w:t>
      </w:r>
      <w:hyperlink w:anchor="Par1079" w:history="1">
        <w:r w:rsidRPr="0021676F">
          <w:t>табл. 9</w:t>
        </w:r>
      </w:hyperlink>
      <w:r w:rsidRPr="0021676F">
        <w:t xml:space="preserve"> и </w:t>
      </w:r>
      <w:hyperlink w:anchor="Par1124" w:history="1">
        <w:r w:rsidRPr="0021676F">
          <w:t>10</w:t>
        </w:r>
      </w:hyperlink>
      <w:r w:rsidRPr="0021676F">
        <w:t>.</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Пример. Нормативы по труду</w:t>
      </w:r>
    </w:p>
    <w:p w:rsidR="00E65676" w:rsidRDefault="00E65676">
      <w:pPr>
        <w:widowControl w:val="0"/>
        <w:autoSpaceDE w:val="0"/>
        <w:autoSpaceDN w:val="0"/>
        <w:adjustRightInd w:val="0"/>
        <w:ind w:firstLine="540"/>
        <w:jc w:val="both"/>
        <w:sectPr w:rsidR="00E65676">
          <w:pgSz w:w="11905" w:h="16838"/>
          <w:pgMar w:top="1134" w:right="850" w:bottom="1134" w:left="1701" w:header="720" w:footer="720" w:gutter="0"/>
          <w:cols w:space="720"/>
          <w:noEndnote/>
        </w:sectPr>
      </w:pP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9</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bookmarkStart w:id="5" w:name="Par1079"/>
      <w:bookmarkEnd w:id="5"/>
      <w:r>
        <w:t>Нормативы численности служащих по функциям управления</w:t>
      </w:r>
    </w:p>
    <w:p w:rsidR="00E65676" w:rsidRDefault="00E65676">
      <w:pPr>
        <w:widowControl w:val="0"/>
        <w:autoSpaceDE w:val="0"/>
        <w:autoSpaceDN w:val="0"/>
        <w:adjustRightInd w:val="0"/>
        <w:jc w:val="center"/>
      </w:pPr>
      <w:r>
        <w:t>трудом и заработной платой</w:t>
      </w:r>
    </w:p>
    <w:p w:rsidR="00E65676" w:rsidRDefault="00E65676">
      <w:pPr>
        <w:widowControl w:val="0"/>
        <w:autoSpaceDE w:val="0"/>
        <w:autoSpaceDN w:val="0"/>
        <w:adjustRightInd w:val="0"/>
        <w:ind w:firstLine="540"/>
        <w:jc w:val="both"/>
      </w:pPr>
    </w:p>
    <w:tbl>
      <w:tblPr>
        <w:tblW w:w="0" w:type="auto"/>
        <w:tblCellSpacing w:w="5" w:type="nil"/>
        <w:tblInd w:w="75" w:type="dxa"/>
        <w:tblLayout w:type="fixed"/>
        <w:tblCellMar>
          <w:left w:w="75" w:type="dxa"/>
          <w:right w:w="75" w:type="dxa"/>
        </w:tblCellMar>
        <w:tblLook w:val="0000"/>
      </w:tblPr>
      <w:tblGrid>
        <w:gridCol w:w="1560"/>
        <w:gridCol w:w="840"/>
        <w:gridCol w:w="840"/>
        <w:gridCol w:w="960"/>
        <w:gridCol w:w="960"/>
        <w:gridCol w:w="960"/>
        <w:gridCol w:w="960"/>
        <w:gridCol w:w="960"/>
        <w:gridCol w:w="1080"/>
        <w:gridCol w:w="1080"/>
        <w:gridCol w:w="1080"/>
        <w:gridCol w:w="1080"/>
        <w:gridCol w:w="1080"/>
        <w:gridCol w:w="1080"/>
      </w:tblGrid>
      <w:tr w:rsidR="00E65676">
        <w:trPr>
          <w:tblCellSpacing w:w="5" w:type="nil"/>
        </w:trPr>
        <w:tc>
          <w:tcPr>
            <w:tcW w:w="156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Численность</w:t>
            </w:r>
            <w:r>
              <w:rPr>
                <w:rFonts w:ascii="Courier New" w:hAnsi="Courier New" w:cs="Courier New"/>
                <w:sz w:val="20"/>
                <w:szCs w:val="20"/>
              </w:rPr>
              <w:br/>
              <w:t xml:space="preserve"> персонала,</w:t>
            </w:r>
            <w:r>
              <w:rPr>
                <w:rFonts w:ascii="Courier New" w:hAnsi="Courier New" w:cs="Courier New"/>
                <w:sz w:val="20"/>
                <w:szCs w:val="20"/>
              </w:rPr>
              <w:br/>
              <w:t xml:space="preserve">    чел.   </w:t>
            </w:r>
          </w:p>
        </w:tc>
        <w:tc>
          <w:tcPr>
            <w:tcW w:w="12960" w:type="dxa"/>
            <w:gridSpan w:val="13"/>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Число действующих норм выработки в основном производстве                   </w:t>
            </w:r>
          </w:p>
        </w:tc>
      </w:tr>
      <w:tr w:rsidR="00E65676">
        <w:trPr>
          <w:tblCellSpacing w:w="5" w:type="nil"/>
        </w:trPr>
        <w:tc>
          <w:tcPr>
            <w:tcW w:w="156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1 500</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4 750</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10 500</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19 500</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31 500</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65 000</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95 000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155 000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225 000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305 000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350 000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450 000</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550 000</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1 500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14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18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25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1 650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15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18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24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26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1 800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16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  </w:t>
            </w: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19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27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2 850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24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26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28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34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3 000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35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3 200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29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34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37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5 250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44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46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51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5 500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46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48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49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53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8 700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70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75  </w:t>
            </w:r>
          </w:p>
        </w:tc>
      </w:tr>
      <w:tr w:rsidR="00E65676">
        <w:trPr>
          <w:tblCellSpacing w:w="5" w:type="nil"/>
        </w:trPr>
        <w:tc>
          <w:tcPr>
            <w:tcW w:w="15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9 000   </w:t>
            </w: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9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67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69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71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72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73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75  </w:t>
            </w:r>
          </w:p>
        </w:tc>
        <w:tc>
          <w:tcPr>
            <w:tcW w:w="108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77  </w:t>
            </w:r>
          </w:p>
        </w:tc>
      </w:tr>
    </w:tbl>
    <w:p w:rsidR="00E65676" w:rsidRDefault="00E65676">
      <w:pPr>
        <w:widowControl w:val="0"/>
        <w:autoSpaceDE w:val="0"/>
        <w:autoSpaceDN w:val="0"/>
        <w:adjustRightInd w:val="0"/>
        <w:ind w:firstLine="540"/>
        <w:jc w:val="both"/>
        <w:sectPr w:rsidR="00E65676">
          <w:pgSz w:w="16838" w:h="11905"/>
          <w:pgMar w:top="1701" w:right="1134" w:bottom="850" w:left="1134" w:header="720" w:footer="720" w:gutter="0"/>
          <w:cols w:space="720"/>
          <w:noEndnote/>
        </w:sectPr>
      </w:pP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10</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bookmarkStart w:id="6" w:name="Par1124"/>
      <w:bookmarkEnd w:id="6"/>
      <w:r>
        <w:t>Нормативы времени по делопроизводству</w:t>
      </w:r>
    </w:p>
    <w:p w:rsidR="00E65676" w:rsidRDefault="00E65676">
      <w:pPr>
        <w:widowControl w:val="0"/>
        <w:autoSpaceDE w:val="0"/>
        <w:autoSpaceDN w:val="0"/>
        <w:adjustRightInd w:val="0"/>
        <w:ind w:firstLine="540"/>
        <w:jc w:val="both"/>
      </w:pP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N │                              │                           │ Норматив │</w:t>
      </w:r>
    </w:p>
    <w:p w:rsidR="00E65676" w:rsidRDefault="00E65676">
      <w:pPr>
        <w:pStyle w:val="ConsPlusCell"/>
        <w:rPr>
          <w:rFonts w:ascii="Courier New" w:hAnsi="Courier New" w:cs="Courier New"/>
          <w:sz w:val="20"/>
          <w:szCs w:val="20"/>
        </w:rPr>
      </w:pPr>
      <w:r>
        <w:rPr>
          <w:rFonts w:ascii="Courier New" w:hAnsi="Courier New" w:cs="Courier New"/>
          <w:sz w:val="20"/>
          <w:szCs w:val="20"/>
        </w:rPr>
        <w:t>│п/п│      Наименование работы     │   Единица объема работы   │ времени, │</w:t>
      </w:r>
    </w:p>
    <w:p w:rsidR="00E65676" w:rsidRDefault="00E65676">
      <w:pPr>
        <w:pStyle w:val="ConsPlusCell"/>
        <w:rPr>
          <w:rFonts w:ascii="Courier New" w:hAnsi="Courier New" w:cs="Courier New"/>
          <w:sz w:val="20"/>
          <w:szCs w:val="20"/>
        </w:rPr>
      </w:pPr>
      <w:r>
        <w:rPr>
          <w:rFonts w:ascii="Courier New" w:hAnsi="Courier New" w:cs="Courier New"/>
          <w:sz w:val="20"/>
          <w:szCs w:val="20"/>
        </w:rPr>
        <w:t>│   │                              │                           │  чел.-ч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1 │Составление и ведение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│номенклатуры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│1.1│Составление номенклатуры дел  │Число дел (скоросшивателей)│          │</w:t>
      </w:r>
    </w:p>
    <w:p w:rsidR="00E65676" w:rsidRDefault="00E65676">
      <w:pPr>
        <w:pStyle w:val="ConsPlusCell"/>
        <w:rPr>
          <w:rFonts w:ascii="Courier New" w:hAnsi="Courier New" w:cs="Courier New"/>
          <w:sz w:val="20"/>
          <w:szCs w:val="20"/>
        </w:rPr>
      </w:pPr>
      <w:r>
        <w:rPr>
          <w:rFonts w:ascii="Courier New" w:hAnsi="Courier New" w:cs="Courier New"/>
          <w:sz w:val="20"/>
          <w:szCs w:val="20"/>
        </w:rPr>
        <w:t>│   │структурного подразделения    │           До 10           │   11,0   │</w:t>
      </w:r>
    </w:p>
    <w:p w:rsidR="00E65676" w:rsidRDefault="00E65676">
      <w:pPr>
        <w:pStyle w:val="ConsPlusCell"/>
        <w:rPr>
          <w:rFonts w:ascii="Courier New" w:hAnsi="Courier New" w:cs="Courier New"/>
          <w:sz w:val="20"/>
          <w:szCs w:val="20"/>
        </w:rPr>
      </w:pPr>
      <w:r>
        <w:rPr>
          <w:rFonts w:ascii="Courier New" w:hAnsi="Courier New" w:cs="Courier New"/>
          <w:sz w:val="20"/>
          <w:szCs w:val="20"/>
        </w:rPr>
        <w:t>│   │                              │          11 - 25          │   24,8   │</w:t>
      </w:r>
    </w:p>
    <w:p w:rsidR="00E65676" w:rsidRDefault="00E65676">
      <w:pPr>
        <w:pStyle w:val="ConsPlusCell"/>
        <w:rPr>
          <w:rFonts w:ascii="Courier New" w:hAnsi="Courier New" w:cs="Courier New"/>
          <w:sz w:val="20"/>
          <w:szCs w:val="20"/>
        </w:rPr>
      </w:pPr>
      <w:r>
        <w:rPr>
          <w:rFonts w:ascii="Courier New" w:hAnsi="Courier New" w:cs="Courier New"/>
          <w:sz w:val="20"/>
          <w:szCs w:val="20"/>
        </w:rPr>
        <w:t>│   │                              │          26 - 50          │   46,8   │</w:t>
      </w:r>
    </w:p>
    <w:p w:rsidR="00E65676" w:rsidRDefault="00E65676">
      <w:pPr>
        <w:pStyle w:val="ConsPlusCell"/>
        <w:rPr>
          <w:rFonts w:ascii="Courier New" w:hAnsi="Courier New" w:cs="Courier New"/>
          <w:sz w:val="20"/>
          <w:szCs w:val="20"/>
        </w:rPr>
      </w:pPr>
      <w:r>
        <w:rPr>
          <w:rFonts w:ascii="Courier New" w:hAnsi="Courier New" w:cs="Courier New"/>
          <w:sz w:val="20"/>
          <w:szCs w:val="20"/>
        </w:rPr>
        <w:t>│   │                              │          51 - 75          │   66,0   │</w:t>
      </w:r>
    </w:p>
    <w:p w:rsidR="00E65676" w:rsidRDefault="00E65676">
      <w:pPr>
        <w:pStyle w:val="ConsPlusCell"/>
        <w:rPr>
          <w:rFonts w:ascii="Courier New" w:hAnsi="Courier New" w:cs="Courier New"/>
          <w:sz w:val="20"/>
          <w:szCs w:val="20"/>
        </w:rPr>
      </w:pPr>
      <w:r>
        <w:rPr>
          <w:rFonts w:ascii="Courier New" w:hAnsi="Courier New" w:cs="Courier New"/>
          <w:sz w:val="20"/>
          <w:szCs w:val="20"/>
        </w:rPr>
        <w:t>│   │                              │          76 - 100         │   82,5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│1.2│Составление номенклатуры дел  │Число дел (скоросшивателей)│          │</w:t>
      </w:r>
    </w:p>
    <w:p w:rsidR="00E65676" w:rsidRDefault="00E65676">
      <w:pPr>
        <w:pStyle w:val="ConsPlusCell"/>
        <w:rPr>
          <w:rFonts w:ascii="Courier New" w:hAnsi="Courier New" w:cs="Courier New"/>
          <w:sz w:val="20"/>
          <w:szCs w:val="20"/>
        </w:rPr>
      </w:pPr>
      <w:r>
        <w:rPr>
          <w:rFonts w:ascii="Courier New" w:hAnsi="Courier New" w:cs="Courier New"/>
          <w:sz w:val="20"/>
          <w:szCs w:val="20"/>
        </w:rPr>
        <w:t>│   │организации (предприятия)     │           До 100          │  180     │</w:t>
      </w:r>
    </w:p>
    <w:p w:rsidR="00E65676" w:rsidRDefault="00E65676">
      <w:pPr>
        <w:pStyle w:val="ConsPlusCell"/>
        <w:rPr>
          <w:rFonts w:ascii="Courier New" w:hAnsi="Courier New" w:cs="Courier New"/>
          <w:sz w:val="20"/>
          <w:szCs w:val="20"/>
        </w:rPr>
      </w:pPr>
      <w:r>
        <w:rPr>
          <w:rFonts w:ascii="Courier New" w:hAnsi="Courier New" w:cs="Courier New"/>
          <w:sz w:val="20"/>
          <w:szCs w:val="20"/>
        </w:rPr>
        <w:t>│   │                              │         101 - 200         │  230     │</w:t>
      </w:r>
    </w:p>
    <w:p w:rsidR="00E65676" w:rsidRDefault="00E65676">
      <w:pPr>
        <w:pStyle w:val="ConsPlusCell"/>
        <w:rPr>
          <w:rFonts w:ascii="Courier New" w:hAnsi="Courier New" w:cs="Courier New"/>
          <w:sz w:val="20"/>
          <w:szCs w:val="20"/>
        </w:rPr>
      </w:pPr>
      <w:r>
        <w:rPr>
          <w:rFonts w:ascii="Courier New" w:hAnsi="Courier New" w:cs="Courier New"/>
          <w:sz w:val="20"/>
          <w:szCs w:val="20"/>
        </w:rPr>
        <w:t>│   │                              │         201 - 300         │  270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2 │Обработка и регистрация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│документов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│2.1│Обработка получаемых          │         1 документ        │    0,08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│документов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│2.2│Обработка отправляемых        │         1 документ        │    0,08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│документов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3 │Контроль исполнения документов│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│3.1│Контроль исполнения документов│       10 документов       │    0,70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4 │Создание и ведение картотек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│4.1│Составление и ведение         │     1 регистрационно-     │    0,15  │</w:t>
      </w:r>
    </w:p>
    <w:p w:rsidR="00E65676" w:rsidRDefault="00E65676">
      <w:pPr>
        <w:pStyle w:val="ConsPlusCell"/>
        <w:rPr>
          <w:rFonts w:ascii="Courier New" w:hAnsi="Courier New" w:cs="Courier New"/>
          <w:sz w:val="20"/>
          <w:szCs w:val="20"/>
        </w:rPr>
      </w:pPr>
      <w:r>
        <w:rPr>
          <w:rFonts w:ascii="Courier New" w:hAnsi="Courier New" w:cs="Courier New"/>
          <w:sz w:val="20"/>
          <w:szCs w:val="20"/>
        </w:rPr>
        <w:t>│   │контрольно-справочной         │    контрольная карточка   │          │</w:t>
      </w:r>
    </w:p>
    <w:p w:rsidR="00E65676" w:rsidRDefault="00E65676">
      <w:pPr>
        <w:pStyle w:val="ConsPlusCell"/>
        <w:rPr>
          <w:rFonts w:ascii="Courier New" w:hAnsi="Courier New" w:cs="Courier New"/>
          <w:sz w:val="20"/>
          <w:szCs w:val="20"/>
        </w:rPr>
      </w:pPr>
      <w:r>
        <w:rPr>
          <w:rFonts w:ascii="Courier New" w:hAnsi="Courier New" w:cs="Courier New"/>
          <w:sz w:val="20"/>
          <w:szCs w:val="20"/>
        </w:rPr>
        <w:t>│   │картотеки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│4.2│Составление и ведение         │     1 регистрационно-     │    0,18  │</w:t>
      </w:r>
    </w:p>
    <w:p w:rsidR="00E65676" w:rsidRDefault="00E65676">
      <w:pPr>
        <w:pStyle w:val="ConsPlusCell"/>
        <w:rPr>
          <w:rFonts w:ascii="Courier New" w:hAnsi="Courier New" w:cs="Courier New"/>
          <w:sz w:val="20"/>
          <w:szCs w:val="20"/>
        </w:rPr>
      </w:pPr>
      <w:r>
        <w:rPr>
          <w:rFonts w:ascii="Courier New" w:hAnsi="Courier New" w:cs="Courier New"/>
          <w:sz w:val="20"/>
          <w:szCs w:val="20"/>
        </w:rPr>
        <w:t>│   │картотеки по жалобам и        │    контрольная карточка   │          │</w:t>
      </w:r>
    </w:p>
    <w:p w:rsidR="00E65676" w:rsidRDefault="00E65676">
      <w:pPr>
        <w:pStyle w:val="ConsPlusCell"/>
        <w:rPr>
          <w:rFonts w:ascii="Courier New" w:hAnsi="Courier New" w:cs="Courier New"/>
          <w:sz w:val="20"/>
          <w:szCs w:val="20"/>
        </w:rPr>
      </w:pPr>
      <w:r>
        <w:rPr>
          <w:rFonts w:ascii="Courier New" w:hAnsi="Courier New" w:cs="Courier New"/>
          <w:sz w:val="20"/>
          <w:szCs w:val="20"/>
        </w:rPr>
        <w:t>│   │предложениям граждан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│4.3│Составление и ведение         │  1 тематическая карточка  │    0,24  │</w:t>
      </w:r>
    </w:p>
    <w:p w:rsidR="00E65676" w:rsidRDefault="00E65676">
      <w:pPr>
        <w:pStyle w:val="ConsPlusCell"/>
        <w:rPr>
          <w:rFonts w:ascii="Courier New" w:hAnsi="Courier New" w:cs="Courier New"/>
          <w:sz w:val="20"/>
          <w:szCs w:val="20"/>
        </w:rPr>
      </w:pPr>
      <w:r>
        <w:rPr>
          <w:rFonts w:ascii="Courier New" w:hAnsi="Courier New" w:cs="Courier New"/>
          <w:sz w:val="20"/>
          <w:szCs w:val="20"/>
        </w:rPr>
        <w:t>│   │тематических картотек к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│ведомственным нормативам,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│приказам, решениям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5 │Формирование и оформление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│в структурных подразделениях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│5.1│Формирование дел постоянного  │           1 дело          │    0,75  │</w:t>
      </w:r>
    </w:p>
    <w:p w:rsidR="00E65676" w:rsidRDefault="00E65676">
      <w:pPr>
        <w:pStyle w:val="ConsPlusCell"/>
        <w:rPr>
          <w:rFonts w:ascii="Courier New" w:hAnsi="Courier New" w:cs="Courier New"/>
          <w:sz w:val="20"/>
          <w:szCs w:val="20"/>
        </w:rPr>
      </w:pPr>
      <w:r>
        <w:rPr>
          <w:rFonts w:ascii="Courier New" w:hAnsi="Courier New" w:cs="Courier New"/>
          <w:sz w:val="20"/>
          <w:szCs w:val="20"/>
        </w:rPr>
        <w:t>│   │хранения, составление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│заголовков, оформление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│5.2│Формирование дел по личному   │           1 дело          │    0,73  │</w:t>
      </w:r>
    </w:p>
    <w:p w:rsidR="00E65676" w:rsidRDefault="00E65676">
      <w:pPr>
        <w:pStyle w:val="ConsPlusCell"/>
        <w:rPr>
          <w:rFonts w:ascii="Courier New" w:hAnsi="Courier New" w:cs="Courier New"/>
          <w:sz w:val="20"/>
          <w:szCs w:val="20"/>
        </w:rPr>
      </w:pPr>
      <w:r>
        <w:rPr>
          <w:rFonts w:ascii="Courier New" w:hAnsi="Courier New" w:cs="Courier New"/>
          <w:sz w:val="20"/>
          <w:szCs w:val="20"/>
        </w:rPr>
        <w:t>│   │составу организации,          │                           │          │</w:t>
      </w:r>
    </w:p>
    <w:p w:rsidR="00E65676" w:rsidRDefault="00E65676">
      <w:pPr>
        <w:pStyle w:val="ConsPlusCell"/>
        <w:rPr>
          <w:rFonts w:ascii="Courier New" w:hAnsi="Courier New" w:cs="Courier New"/>
          <w:sz w:val="20"/>
          <w:szCs w:val="20"/>
        </w:rPr>
      </w:pPr>
      <w:r>
        <w:rPr>
          <w:rFonts w:ascii="Courier New" w:hAnsi="Courier New" w:cs="Courier New"/>
          <w:sz w:val="20"/>
          <w:szCs w:val="20"/>
        </w:rPr>
        <w:lastRenderedPageBreak/>
        <w:t>│   │составление заголовков,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│оформление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│5.3│Формирование дел временного   │           1 дело          │    0,56  │</w:t>
      </w:r>
    </w:p>
    <w:p w:rsidR="00E65676" w:rsidRDefault="00E65676">
      <w:pPr>
        <w:pStyle w:val="ConsPlusCell"/>
        <w:rPr>
          <w:rFonts w:ascii="Courier New" w:hAnsi="Courier New" w:cs="Courier New"/>
          <w:sz w:val="20"/>
          <w:szCs w:val="20"/>
        </w:rPr>
      </w:pPr>
      <w:r>
        <w:rPr>
          <w:rFonts w:ascii="Courier New" w:hAnsi="Courier New" w:cs="Courier New"/>
          <w:sz w:val="20"/>
          <w:szCs w:val="20"/>
        </w:rPr>
        <w:t>│   │(свыше  10 лет) хранения,     │                           │          │</w:t>
      </w:r>
    </w:p>
    <w:p w:rsidR="00E65676" w:rsidRDefault="00E65676">
      <w:pPr>
        <w:pStyle w:val="ConsPlusCell"/>
        <w:rPr>
          <w:rFonts w:ascii="Courier New" w:hAnsi="Courier New" w:cs="Courier New"/>
          <w:sz w:val="20"/>
          <w:szCs w:val="20"/>
        </w:rPr>
      </w:pPr>
      <w:r>
        <w:rPr>
          <w:rFonts w:ascii="Courier New" w:hAnsi="Courier New" w:cs="Courier New"/>
          <w:sz w:val="20"/>
          <w:szCs w:val="20"/>
        </w:rPr>
        <w:t>│   │составление заголовков,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│оформление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│5.4│Формирование дел временного   │           1 дело          │    0,43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│(до 10 лет) хранения,         │                           │          │</w:t>
      </w:r>
    </w:p>
    <w:p w:rsidR="00E65676" w:rsidRDefault="00E65676">
      <w:pPr>
        <w:pStyle w:val="ConsPlusCell"/>
        <w:rPr>
          <w:rFonts w:ascii="Courier New" w:hAnsi="Courier New" w:cs="Courier New"/>
          <w:sz w:val="20"/>
          <w:szCs w:val="20"/>
        </w:rPr>
      </w:pPr>
      <w:r>
        <w:rPr>
          <w:rFonts w:ascii="Courier New" w:hAnsi="Courier New" w:cs="Courier New"/>
          <w:sz w:val="20"/>
          <w:szCs w:val="20"/>
        </w:rPr>
        <w:t>│   │составление заголовков,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│оформление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│5.5│Проведение экспертизы ценности│           1 дело          │    1,00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│документов и составление акта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│об уничтожении документов и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│дел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│5.6│Составление годовых разделов  │      10 статей описи      │    1,12  │</w:t>
      </w:r>
    </w:p>
    <w:p w:rsidR="00E65676" w:rsidRDefault="00E65676">
      <w:pPr>
        <w:pStyle w:val="ConsPlusCell"/>
        <w:rPr>
          <w:rFonts w:ascii="Courier New" w:hAnsi="Courier New" w:cs="Courier New"/>
          <w:sz w:val="20"/>
          <w:szCs w:val="20"/>
        </w:rPr>
      </w:pPr>
      <w:r>
        <w:rPr>
          <w:rFonts w:ascii="Courier New" w:hAnsi="Courier New" w:cs="Courier New"/>
          <w:sz w:val="20"/>
          <w:szCs w:val="20"/>
        </w:rPr>
        <w:t>│   │описей дел для постоянного и  │                           │          │</w:t>
      </w:r>
    </w:p>
    <w:p w:rsidR="00E65676" w:rsidRDefault="00E65676">
      <w:pPr>
        <w:pStyle w:val="ConsPlusCell"/>
        <w:rPr>
          <w:rFonts w:ascii="Courier New" w:hAnsi="Courier New" w:cs="Courier New"/>
          <w:sz w:val="20"/>
          <w:szCs w:val="20"/>
        </w:rPr>
      </w:pPr>
      <w:r>
        <w:rPr>
          <w:rFonts w:ascii="Courier New" w:hAnsi="Courier New" w:cs="Courier New"/>
          <w:sz w:val="20"/>
          <w:szCs w:val="20"/>
        </w:rPr>
        <w:t>│   │временного (свыше 10 лет)     │                           │          │</w:t>
      </w:r>
    </w:p>
    <w:p w:rsidR="00E65676" w:rsidRDefault="00E65676">
      <w:pPr>
        <w:pStyle w:val="ConsPlusCell"/>
        <w:rPr>
          <w:rFonts w:ascii="Courier New" w:hAnsi="Courier New" w:cs="Courier New"/>
          <w:sz w:val="20"/>
          <w:szCs w:val="20"/>
        </w:rPr>
      </w:pPr>
      <w:r>
        <w:rPr>
          <w:rFonts w:ascii="Courier New" w:hAnsi="Courier New" w:cs="Courier New"/>
          <w:sz w:val="20"/>
          <w:szCs w:val="20"/>
        </w:rPr>
        <w:t>│   │хранения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│5.7│Передача дел в архив          │           10 дел          │    3,20  │</w:t>
      </w:r>
    </w:p>
    <w:p w:rsidR="00E65676" w:rsidRDefault="00E65676">
      <w:pPr>
        <w:pStyle w:val="ConsPlusCell"/>
        <w:rPr>
          <w:rFonts w:ascii="Courier New" w:hAnsi="Courier New" w:cs="Courier New"/>
          <w:sz w:val="20"/>
          <w:szCs w:val="20"/>
        </w:rPr>
      </w:pPr>
      <w:r>
        <w:rPr>
          <w:rFonts w:ascii="Courier New" w:hAnsi="Courier New" w:cs="Courier New"/>
          <w:sz w:val="20"/>
          <w:szCs w:val="20"/>
        </w:rPr>
        <w:t>│   │организации из подразделения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t xml:space="preserve">При использовании </w:t>
      </w:r>
      <w:r>
        <w:rPr>
          <w:b/>
          <w:bCs/>
        </w:rPr>
        <w:t>аналитически-исследовательского метода</w:t>
      </w:r>
      <w:r>
        <w:t xml:space="preserve"> нормирование, анализ и проектирование состава и последовательности выполнения элементов оперативной работы осуществляются в результате непосредственного изучения операции методом хронометражных наблюдений, выполняемых в условиях предварительно обеспеченной рациональной организации труда и производства на рабочем месте. Оперативное время рассчитывается исходя из производительности оборудования или оптимальных режимов его работы. Величина подготовительно-заключительного времени, времени обслуживания рабочего места устанавливается на основе данных фотографии рабочего времени. Время на отдых и личные надобности определяется на основе специальных физиологических исследований или рассчитывается по нормативам в процентах от оперативного времени. Полученные при этом данные служат основой для определения затрат времени на операцию в целом.</w:t>
      </w:r>
    </w:p>
    <w:p w:rsidR="00E65676" w:rsidRDefault="00E65676">
      <w:pPr>
        <w:widowControl w:val="0"/>
        <w:autoSpaceDE w:val="0"/>
        <w:autoSpaceDN w:val="0"/>
        <w:adjustRightInd w:val="0"/>
        <w:ind w:firstLine="540"/>
        <w:jc w:val="both"/>
      </w:pPr>
      <w:r>
        <w:t>Достоинством этого метода является то, что он позволяет провести исследование непосредственно на рабочем месте, выявить и устранить недостатки в организации труда, обслуживании рабочего места, условиях труда. По сравнению с аналитически-расчетным методом он более трудоемок, но точность норм здесь выше, так как нормативы установлены на типовые организационно-технические условия. Применение данного метода целесообразно на тех рабочих местах, где точность норм имеет особо важное значение или отсутствуют нормативы, необходимые для нормирования определенных работ.</w:t>
      </w:r>
    </w:p>
    <w:p w:rsidR="00E65676" w:rsidRDefault="00E65676">
      <w:pPr>
        <w:widowControl w:val="0"/>
        <w:autoSpaceDE w:val="0"/>
        <w:autoSpaceDN w:val="0"/>
        <w:adjustRightInd w:val="0"/>
        <w:ind w:firstLine="540"/>
        <w:jc w:val="both"/>
      </w:pPr>
      <w:r>
        <w:rPr>
          <w:b/>
          <w:bCs/>
        </w:rPr>
        <w:t>Микроэлементное нормирование труда</w:t>
      </w:r>
      <w:r>
        <w:t xml:space="preserve"> основано на признании того факта, что все многообразие действий работника при выполнении трудового процесса можно свести к ограниченному количеству элементарных, простейших трудовых движений пальцев, рук, корпуса, ног работника, зрительных элементов. Эти первичные элементы трудовой операции получили название </w:t>
      </w:r>
      <w:r>
        <w:rPr>
          <w:b/>
          <w:bCs/>
        </w:rPr>
        <w:t>микроэлементов</w:t>
      </w:r>
      <w:r>
        <w:t>.</w:t>
      </w:r>
    </w:p>
    <w:p w:rsidR="00E65676" w:rsidRDefault="00E65676">
      <w:pPr>
        <w:widowControl w:val="0"/>
        <w:autoSpaceDE w:val="0"/>
        <w:autoSpaceDN w:val="0"/>
        <w:adjustRightInd w:val="0"/>
        <w:ind w:firstLine="540"/>
        <w:jc w:val="both"/>
      </w:pPr>
      <w:r>
        <w:t xml:space="preserve">По сравнению с аналитически-расчетным методом преимуществом данного метода является то, что при расчете норм времени проектируются наиболее рациональная последовательность и состав движений, трудовых приемов, выполняемых работником. Это особенно ценно при установлении норм на вновь проектируемые технологические операции, которые еще не функционируют. Кроме того, нормы, рассчитанные по </w:t>
      </w:r>
      <w:r>
        <w:lastRenderedPageBreak/>
        <w:t>микроэлементным нормативам, обладают высокой степенью точности. Пример микроэлементных нормативов дан в табл. 11.</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Пример. Микроэлементные нормативы</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11</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Микроэлементные нормативы времени операции</w:t>
      </w:r>
    </w:p>
    <w:p w:rsidR="00E65676" w:rsidRDefault="00E65676">
      <w:pPr>
        <w:widowControl w:val="0"/>
        <w:autoSpaceDE w:val="0"/>
        <w:autoSpaceDN w:val="0"/>
        <w:adjustRightInd w:val="0"/>
        <w:jc w:val="center"/>
      </w:pPr>
      <w:r>
        <w:t>"Набрать номер телефона"</w:t>
      </w:r>
    </w:p>
    <w:p w:rsidR="00E65676" w:rsidRDefault="00E65676">
      <w:pPr>
        <w:widowControl w:val="0"/>
        <w:autoSpaceDE w:val="0"/>
        <w:autoSpaceDN w:val="0"/>
        <w:adjustRightInd w:val="0"/>
        <w:ind w:firstLine="540"/>
        <w:jc w:val="both"/>
      </w:pP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         Описание элементов и движений         │  Условное  │  Норматив  │</w:t>
      </w:r>
    </w:p>
    <w:p w:rsidR="00E65676" w:rsidRDefault="00E65676">
      <w:pPr>
        <w:pStyle w:val="ConsPlusCell"/>
        <w:rPr>
          <w:rFonts w:ascii="Courier New" w:hAnsi="Courier New" w:cs="Courier New"/>
          <w:sz w:val="20"/>
          <w:szCs w:val="20"/>
        </w:rPr>
      </w:pPr>
      <w:r>
        <w:rPr>
          <w:rFonts w:ascii="Courier New" w:hAnsi="Courier New" w:cs="Courier New"/>
          <w:sz w:val="20"/>
          <w:szCs w:val="20"/>
        </w:rPr>
        <w:t>│                                               │ обозначение│ времени, с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│Элемент A                                      │            │            │</w:t>
      </w:r>
    </w:p>
    <w:p w:rsidR="00E65676" w:rsidRDefault="00E65676">
      <w:pPr>
        <w:pStyle w:val="ConsPlusCell"/>
        <w:rPr>
          <w:rFonts w:ascii="Courier New" w:hAnsi="Courier New" w:cs="Courier New"/>
          <w:sz w:val="20"/>
          <w:szCs w:val="20"/>
        </w:rPr>
      </w:pPr>
      <w:r>
        <w:rPr>
          <w:rFonts w:ascii="Courier New" w:hAnsi="Courier New" w:cs="Courier New"/>
          <w:sz w:val="20"/>
          <w:szCs w:val="20"/>
        </w:rPr>
        <w:t>│Поднять телефонную трубку и набрать первую     │            │            │</w:t>
      </w:r>
    </w:p>
    <w:p w:rsidR="00E65676" w:rsidRDefault="00E65676">
      <w:pPr>
        <w:pStyle w:val="ConsPlusCell"/>
        <w:rPr>
          <w:rFonts w:ascii="Courier New" w:hAnsi="Courier New" w:cs="Courier New"/>
          <w:sz w:val="20"/>
          <w:szCs w:val="20"/>
        </w:rPr>
      </w:pPr>
      <w:r>
        <w:rPr>
          <w:rFonts w:ascii="Courier New" w:hAnsi="Courier New" w:cs="Courier New"/>
          <w:sz w:val="20"/>
          <w:szCs w:val="20"/>
        </w:rPr>
        <w:t>│цифру:                                         │            │            │</w:t>
      </w:r>
    </w:p>
    <w:p w:rsidR="00E65676" w:rsidRDefault="00E65676">
      <w:pPr>
        <w:pStyle w:val="ConsPlusCell"/>
        <w:rPr>
          <w:rFonts w:ascii="Courier New" w:hAnsi="Courier New" w:cs="Courier New"/>
          <w:sz w:val="20"/>
          <w:szCs w:val="20"/>
        </w:rPr>
      </w:pPr>
      <w:r>
        <w:rPr>
          <w:rFonts w:ascii="Courier New" w:hAnsi="Courier New" w:cs="Courier New"/>
          <w:sz w:val="20"/>
          <w:szCs w:val="20"/>
        </w:rPr>
        <w:t>│левую руку протянуть к трубке                  │     R9B    │     0,46   │</w:t>
      </w:r>
    </w:p>
    <w:p w:rsidR="00E65676" w:rsidRDefault="00E65676">
      <w:pPr>
        <w:pStyle w:val="ConsPlusCell"/>
        <w:rPr>
          <w:rFonts w:ascii="Courier New" w:hAnsi="Courier New" w:cs="Courier New"/>
          <w:sz w:val="20"/>
          <w:szCs w:val="20"/>
        </w:rPr>
      </w:pPr>
      <w:r>
        <w:rPr>
          <w:rFonts w:ascii="Courier New" w:hAnsi="Courier New" w:cs="Courier New"/>
          <w:sz w:val="20"/>
          <w:szCs w:val="20"/>
        </w:rPr>
        <w:t>│взять телефонную трубку в руку                 │     61A    │     0,08   │</w:t>
      </w:r>
    </w:p>
    <w:p w:rsidR="00E65676" w:rsidRDefault="00E65676">
      <w:pPr>
        <w:pStyle w:val="ConsPlusCell"/>
        <w:rPr>
          <w:rFonts w:ascii="Courier New" w:hAnsi="Courier New" w:cs="Courier New"/>
          <w:sz w:val="20"/>
          <w:szCs w:val="20"/>
        </w:rPr>
      </w:pPr>
      <w:r>
        <w:rPr>
          <w:rFonts w:ascii="Courier New" w:hAnsi="Courier New" w:cs="Courier New"/>
          <w:sz w:val="20"/>
          <w:szCs w:val="20"/>
        </w:rPr>
        <w:t>│поднять трубку к левому уху                    │    M14A    │     0,60   │</w:t>
      </w:r>
    </w:p>
    <w:p w:rsidR="00E65676" w:rsidRDefault="00E65676">
      <w:pPr>
        <w:pStyle w:val="ConsPlusCell"/>
        <w:rPr>
          <w:rFonts w:ascii="Courier New" w:hAnsi="Courier New" w:cs="Courier New"/>
          <w:sz w:val="20"/>
          <w:szCs w:val="20"/>
        </w:rPr>
      </w:pPr>
      <w:r>
        <w:rPr>
          <w:rFonts w:ascii="Courier New" w:hAnsi="Courier New" w:cs="Courier New"/>
          <w:sz w:val="20"/>
          <w:szCs w:val="20"/>
        </w:rPr>
        <w:t>│услышать телефонный зуммер                     │     AP2    │     0,88   │</w:t>
      </w:r>
    </w:p>
    <w:p w:rsidR="00E65676" w:rsidRDefault="00E65676">
      <w:pPr>
        <w:pStyle w:val="ConsPlusCell"/>
        <w:rPr>
          <w:rFonts w:ascii="Courier New" w:hAnsi="Courier New" w:cs="Courier New"/>
          <w:sz w:val="20"/>
          <w:szCs w:val="20"/>
        </w:rPr>
      </w:pPr>
      <w:r>
        <w:rPr>
          <w:rFonts w:ascii="Courier New" w:hAnsi="Courier New" w:cs="Courier New"/>
          <w:sz w:val="20"/>
          <w:szCs w:val="20"/>
        </w:rPr>
        <w:t>│правой рукой достать диск телефона             │    R14B    │     0,46   │</w:t>
      </w:r>
    </w:p>
    <w:p w:rsidR="00E65676" w:rsidRDefault="00E65676">
      <w:pPr>
        <w:pStyle w:val="ConsPlusCell"/>
        <w:rPr>
          <w:rFonts w:ascii="Courier New" w:hAnsi="Courier New" w:cs="Courier New"/>
          <w:sz w:val="20"/>
          <w:szCs w:val="20"/>
        </w:rPr>
      </w:pPr>
      <w:r>
        <w:rPr>
          <w:rFonts w:ascii="Courier New" w:hAnsi="Courier New" w:cs="Courier New"/>
          <w:sz w:val="20"/>
          <w:szCs w:val="20"/>
        </w:rPr>
        <w:t>│указательным пальцем повернуть диск и набрать  │     M2A    │     0,37   │</w:t>
      </w:r>
    </w:p>
    <w:p w:rsidR="00E65676" w:rsidRDefault="00E65676">
      <w:pPr>
        <w:pStyle w:val="ConsPlusCell"/>
        <w:rPr>
          <w:rFonts w:ascii="Courier New" w:hAnsi="Courier New" w:cs="Courier New"/>
          <w:sz w:val="20"/>
          <w:szCs w:val="20"/>
        </w:rPr>
      </w:pPr>
      <w:r>
        <w:rPr>
          <w:rFonts w:ascii="Courier New" w:hAnsi="Courier New" w:cs="Courier New"/>
          <w:sz w:val="20"/>
          <w:szCs w:val="20"/>
        </w:rPr>
        <w:t>│первую цифру                                   │            │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│Итого                                          │            │     2,85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│Элемент B                                      │            │            │</w:t>
      </w:r>
    </w:p>
    <w:p w:rsidR="00E65676" w:rsidRDefault="00E65676">
      <w:pPr>
        <w:pStyle w:val="ConsPlusCell"/>
        <w:rPr>
          <w:rFonts w:ascii="Courier New" w:hAnsi="Courier New" w:cs="Courier New"/>
          <w:sz w:val="20"/>
          <w:szCs w:val="20"/>
        </w:rPr>
      </w:pPr>
      <w:r>
        <w:rPr>
          <w:rFonts w:ascii="Courier New" w:hAnsi="Courier New" w:cs="Courier New"/>
          <w:sz w:val="20"/>
          <w:szCs w:val="20"/>
        </w:rPr>
        <w:t>│Набор последующих номеров: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│указательным пальцем в отверстии повернуть диск│     M2A    │     0,37   │</w:t>
      </w:r>
    </w:p>
    <w:p w:rsidR="00E65676" w:rsidRDefault="00E65676">
      <w:pPr>
        <w:pStyle w:val="ConsPlusCell"/>
        <w:rPr>
          <w:rFonts w:ascii="Courier New" w:hAnsi="Courier New" w:cs="Courier New"/>
          <w:sz w:val="20"/>
          <w:szCs w:val="20"/>
        </w:rPr>
      </w:pPr>
      <w:r>
        <w:rPr>
          <w:rFonts w:ascii="Courier New" w:hAnsi="Courier New" w:cs="Courier New"/>
          <w:sz w:val="20"/>
          <w:szCs w:val="20"/>
        </w:rPr>
        <w:t>│возвратить диск в исходное положение           │     M2A    │     0,83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│Итого                                          │            │     1,20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│Повторить набор для последующих номеров        │            │            │</w:t>
      </w:r>
    </w:p>
    <w:p w:rsidR="00E65676" w:rsidRDefault="00E65676">
      <w:pPr>
        <w:pStyle w:val="ConsPlusCell"/>
        <w:rPr>
          <w:rFonts w:ascii="Courier New" w:hAnsi="Courier New" w:cs="Courier New"/>
          <w:sz w:val="20"/>
          <w:szCs w:val="20"/>
        </w:rPr>
      </w:pPr>
      <w:r>
        <w:rPr>
          <w:rFonts w:ascii="Courier New" w:hAnsi="Courier New" w:cs="Courier New"/>
          <w:sz w:val="20"/>
          <w:szCs w:val="20"/>
        </w:rPr>
        <w:t>│телефона (n)                                   │     M2A    │ 1,2 (n - 1)│</w:t>
      </w:r>
    </w:p>
    <w:p w:rsidR="00E65676" w:rsidRDefault="00E65676">
      <w:pPr>
        <w:pStyle w:val="ConsPlusCell"/>
        <w:rPr>
          <w:rFonts w:ascii="Courier New" w:hAnsi="Courier New" w:cs="Courier New"/>
          <w:sz w:val="20"/>
          <w:szCs w:val="20"/>
        </w:rPr>
      </w:pPr>
      <w:r>
        <w:rPr>
          <w:rFonts w:ascii="Courier New" w:hAnsi="Courier New" w:cs="Courier New"/>
          <w:sz w:val="20"/>
          <w:szCs w:val="20"/>
        </w:rPr>
        <w:t>│Для n = 6                                      │     M2B    │     5,0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│Элемент C                                      │            │            │</w:t>
      </w:r>
    </w:p>
    <w:p w:rsidR="00E65676" w:rsidRDefault="00E65676">
      <w:pPr>
        <w:pStyle w:val="ConsPlusCell"/>
        <w:rPr>
          <w:rFonts w:ascii="Courier New" w:hAnsi="Courier New" w:cs="Courier New"/>
          <w:sz w:val="20"/>
          <w:szCs w:val="20"/>
        </w:rPr>
      </w:pPr>
      <w:r>
        <w:rPr>
          <w:rFonts w:ascii="Courier New" w:hAnsi="Courier New" w:cs="Courier New"/>
          <w:sz w:val="20"/>
          <w:szCs w:val="20"/>
        </w:rPr>
        <w:t>│Приготовиться к ведению разговора:             │            │            │</w:t>
      </w:r>
    </w:p>
    <w:p w:rsidR="00E65676" w:rsidRDefault="00E65676">
      <w:pPr>
        <w:pStyle w:val="ConsPlusCell"/>
        <w:rPr>
          <w:rFonts w:ascii="Courier New" w:hAnsi="Courier New" w:cs="Courier New"/>
          <w:sz w:val="20"/>
          <w:szCs w:val="20"/>
        </w:rPr>
      </w:pPr>
      <w:r>
        <w:rPr>
          <w:rFonts w:ascii="Courier New" w:hAnsi="Courier New" w:cs="Courier New"/>
          <w:sz w:val="20"/>
          <w:szCs w:val="20"/>
        </w:rPr>
        <w:t>│правую руку возвратить на стол                 │    R14E    │     0,54   │</w:t>
      </w:r>
    </w:p>
    <w:p w:rsidR="00E65676" w:rsidRDefault="00E65676">
      <w:pPr>
        <w:pStyle w:val="ConsPlusCell"/>
        <w:rPr>
          <w:rFonts w:ascii="Courier New" w:hAnsi="Courier New" w:cs="Courier New"/>
          <w:sz w:val="20"/>
          <w:szCs w:val="20"/>
        </w:rPr>
      </w:pPr>
      <w:r>
        <w:rPr>
          <w:rFonts w:ascii="Courier New" w:hAnsi="Courier New" w:cs="Courier New"/>
          <w:sz w:val="20"/>
          <w:szCs w:val="20"/>
        </w:rPr>
        <w:t>│приготовить блокнот для записей                │    R14D    │     0,46   │</w:t>
      </w:r>
    </w:p>
    <w:p w:rsidR="00E65676" w:rsidRDefault="00E65676">
      <w:pPr>
        <w:pStyle w:val="ConsPlusCell"/>
        <w:rPr>
          <w:rFonts w:ascii="Courier New" w:hAnsi="Courier New" w:cs="Courier New"/>
          <w:sz w:val="20"/>
          <w:szCs w:val="20"/>
        </w:rPr>
      </w:pPr>
      <w:r>
        <w:rPr>
          <w:rFonts w:ascii="Courier New" w:hAnsi="Courier New" w:cs="Courier New"/>
          <w:sz w:val="20"/>
          <w:szCs w:val="20"/>
        </w:rPr>
        <w:t>│правой рукой поднять ручку                     │    R14P    │     0,60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│Итого                                          │            │     7,60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pStyle w:val="ConsPlusCell"/>
        <w:rPr>
          <w:rFonts w:ascii="Courier New" w:hAnsi="Courier New" w:cs="Courier New"/>
          <w:sz w:val="20"/>
          <w:szCs w:val="20"/>
        </w:rPr>
      </w:pPr>
      <w:r>
        <w:rPr>
          <w:rFonts w:ascii="Courier New" w:hAnsi="Courier New" w:cs="Courier New"/>
          <w:sz w:val="20"/>
          <w:szCs w:val="20"/>
        </w:rPr>
        <w:t>│Всего                                          │            │    10,65   │</w:t>
      </w:r>
    </w:p>
    <w:p w:rsidR="00E65676" w:rsidRDefault="00E65676">
      <w:pPr>
        <w:pStyle w:val="ConsPlusCell"/>
        <w:rPr>
          <w:rFonts w:ascii="Courier New" w:hAnsi="Courier New" w:cs="Courier New"/>
          <w:sz w:val="20"/>
          <w:szCs w:val="20"/>
        </w:rPr>
      </w:pPr>
      <w:r>
        <w:rPr>
          <w:rFonts w:ascii="Courier New" w:hAnsi="Courier New" w:cs="Courier New"/>
          <w:sz w:val="20"/>
          <w:szCs w:val="20"/>
        </w:rPr>
        <w:t>└───────────────────────────────────────────────┴────────────┴────────────┘</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t>Наибольшее распространение микроэлементное нормирование получило в США, Германии, Франции, Японии, Польше и многих других странах. Причем на практике применяются различные системы, основные среди которых следующие: MTM (Methods - Time Measurement, "система измерения времени работы с определением методов ее выполнения"), Work Factor ("система, учитывающая факторы трудности работы"), MTA (Motion - Time Analysis, "анализ времени и движений"), MODAPTS (Modular Arrangement of Predetermined Time Standards, "модульная система микроэлементных нормативов").</w:t>
      </w:r>
    </w:p>
    <w:p w:rsidR="00E65676" w:rsidRDefault="00E65676">
      <w:pPr>
        <w:widowControl w:val="0"/>
        <w:autoSpaceDE w:val="0"/>
        <w:autoSpaceDN w:val="0"/>
        <w:adjustRightInd w:val="0"/>
        <w:ind w:firstLine="540"/>
        <w:jc w:val="both"/>
      </w:pPr>
      <w:r>
        <w:t xml:space="preserve">Отечественными учеными разработана "Базовая система микроэлементных нормативов времени" (БСМ), а затем и ее усовершенствованный вариант БСМ-1. Последняя по степени описания трудовых элементов является системой 1-го уровня. Она </w:t>
      </w:r>
      <w:r>
        <w:lastRenderedPageBreak/>
        <w:t>реализуется на минимально укрупненном микроэлементном уровне трудового процесса и включает только единые в содержательном плане ("сквозные") для всех отраслей промышленности микроэлементы.</w:t>
      </w:r>
    </w:p>
    <w:p w:rsidR="00E65676" w:rsidRDefault="00E65676">
      <w:pPr>
        <w:widowControl w:val="0"/>
        <w:autoSpaceDE w:val="0"/>
        <w:autoSpaceDN w:val="0"/>
        <w:adjustRightInd w:val="0"/>
        <w:ind w:firstLine="540"/>
        <w:jc w:val="both"/>
      </w:pPr>
      <w:r>
        <w:rPr>
          <w:b/>
          <w:bCs/>
        </w:rPr>
        <w:t>Суммарные (опытно-статистические) методы</w:t>
      </w:r>
      <w:r>
        <w:t xml:space="preserve"> устанавливают нормы без анализа конкретного трудового процесса и проектирования рациональной организации труда. Норма времени при этом методе устанавливается в целом на всю нормируемую работу без расчленения ее на отдельные составные части, без детального изучения, анализа и расчета продолжительности отдельных элементов операции, а также факторов, влияющих на продолжительность ее выполнения.</w:t>
      </w:r>
    </w:p>
    <w:p w:rsidR="00E65676" w:rsidRDefault="00E65676">
      <w:pPr>
        <w:widowControl w:val="0"/>
        <w:autoSpaceDE w:val="0"/>
        <w:autoSpaceDN w:val="0"/>
        <w:adjustRightInd w:val="0"/>
        <w:ind w:firstLine="540"/>
        <w:jc w:val="both"/>
      </w:pPr>
      <w:r>
        <w:rPr>
          <w:b/>
          <w:bCs/>
        </w:rPr>
        <w:t>Опытный метод</w:t>
      </w:r>
      <w:r>
        <w:t xml:space="preserve"> базируется на производственной интуиции нормировщика или мастера, устанавливающего норму, хорошо знающих особенности выполнения тех или иных операций исходя из личного опыта и незафиксированных сведений.</w:t>
      </w:r>
    </w:p>
    <w:p w:rsidR="00E65676" w:rsidRDefault="00E65676">
      <w:pPr>
        <w:widowControl w:val="0"/>
        <w:autoSpaceDE w:val="0"/>
        <w:autoSpaceDN w:val="0"/>
        <w:adjustRightInd w:val="0"/>
        <w:ind w:firstLine="540"/>
        <w:jc w:val="both"/>
      </w:pPr>
      <w:r>
        <w:t xml:space="preserve">При </w:t>
      </w:r>
      <w:r>
        <w:rPr>
          <w:b/>
          <w:bCs/>
        </w:rPr>
        <w:t>статистическом методе</w:t>
      </w:r>
      <w:r>
        <w:t xml:space="preserve"> нормы устанавливаются на основе анализа статистических данных (по первичной документации, отчетам, записям) о средних фактических затратах труда на эту же работу в прошлые периоды и сведений о выполнении норм выработки рабочими в тот же период.</w:t>
      </w:r>
    </w:p>
    <w:p w:rsidR="00E65676" w:rsidRDefault="00E65676">
      <w:pPr>
        <w:widowControl w:val="0"/>
        <w:autoSpaceDE w:val="0"/>
        <w:autoSpaceDN w:val="0"/>
        <w:adjustRightInd w:val="0"/>
        <w:ind w:firstLine="540"/>
        <w:jc w:val="both"/>
      </w:pPr>
      <w:r>
        <w:rPr>
          <w:b/>
          <w:bCs/>
        </w:rPr>
        <w:t>Метод аналогий</w:t>
      </w:r>
      <w:r>
        <w:t xml:space="preserve"> предполагает учитывать при расчете норм труда затраты рабочего времени по аналогичным операциям или работам.</w:t>
      </w:r>
    </w:p>
    <w:p w:rsidR="00E65676" w:rsidRDefault="00E65676">
      <w:pPr>
        <w:widowControl w:val="0"/>
        <w:autoSpaceDE w:val="0"/>
        <w:autoSpaceDN w:val="0"/>
        <w:adjustRightInd w:val="0"/>
        <w:ind w:firstLine="540"/>
        <w:jc w:val="both"/>
      </w:pPr>
      <w:r>
        <w:t>Очевидно, что нормы, установленные на основе опытно-статистических методов, занижены, покрывают все имеющиеся недостатки организации труда и производства, ориентированы на сложившиеся организационно-технические условия и не учитывают фактических возможностей работников.</w:t>
      </w:r>
    </w:p>
    <w:p w:rsidR="00ED15D2" w:rsidRDefault="00ED15D2">
      <w:r>
        <w:br w:type="page"/>
      </w:r>
    </w:p>
    <w:p w:rsidR="00E65676" w:rsidRDefault="00E65676">
      <w:pPr>
        <w:widowControl w:val="0"/>
        <w:autoSpaceDE w:val="0"/>
        <w:autoSpaceDN w:val="0"/>
        <w:adjustRightInd w:val="0"/>
        <w:ind w:firstLine="540"/>
        <w:jc w:val="both"/>
        <w:sectPr w:rsidR="00E65676">
          <w:pgSz w:w="11905" w:h="16838"/>
          <w:pgMar w:top="1134" w:right="850" w:bottom="1134" w:left="1701" w:header="720" w:footer="720" w:gutter="0"/>
          <w:cols w:space="720"/>
          <w:noEndnote/>
        </w:sectPr>
      </w:pPr>
    </w:p>
    <w:p w:rsidR="00E65676" w:rsidRDefault="00E65676">
      <w:pPr>
        <w:widowControl w:val="0"/>
        <w:autoSpaceDE w:val="0"/>
        <w:autoSpaceDN w:val="0"/>
        <w:adjustRightInd w:val="0"/>
        <w:ind w:firstLine="540"/>
        <w:jc w:val="both"/>
      </w:pPr>
    </w:p>
    <w:p w:rsidR="00E65676" w:rsidRDefault="00E65676">
      <w:pPr>
        <w:pStyle w:val="ConsPlusTitle"/>
        <w:jc w:val="center"/>
        <w:outlineLvl w:val="0"/>
        <w:rPr>
          <w:sz w:val="20"/>
          <w:szCs w:val="20"/>
        </w:rPr>
      </w:pPr>
      <w:r>
        <w:rPr>
          <w:sz w:val="20"/>
          <w:szCs w:val="20"/>
        </w:rPr>
        <w:t>4. РЕГЛАМЕНТАЦИЯ ТРУДА ПЕРСОНАЛА</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rPr>
          <w:b/>
          <w:bCs/>
        </w:rPr>
        <w:t>Регламентация труда - это установление правил, положений, инструкций, норм, определяющих порядок деятельности работников при осуществлении ими трудовых функций.</w:t>
      </w:r>
      <w:r>
        <w:t xml:space="preserve"> Основой регламентации является "регламент" (от фр. reglament - правило) - совокупность правил, положений, определяющих внутреннюю организацию и порядок деятельности государственного органа, организации, предприятия, а также порядок проведения заседаний и конференций.</w:t>
      </w:r>
    </w:p>
    <w:p w:rsidR="00E65676" w:rsidRDefault="00E65676">
      <w:pPr>
        <w:widowControl w:val="0"/>
        <w:autoSpaceDE w:val="0"/>
        <w:autoSpaceDN w:val="0"/>
        <w:adjustRightInd w:val="0"/>
        <w:ind w:firstLine="540"/>
        <w:jc w:val="both"/>
      </w:pPr>
      <w:r>
        <w:t>В настоящее время в условиях становления новых экономических отношений в связи с развитием частной собственности, свободного предпринимательства, реформой государственных предприятий, структурными и инвестиционными преобразованиями, реформой социального обеспечения и государственной службы повышение уровня управляемости организацией во многом зависит от наличия регламентов всех составляющих организационно-экономического механизма управления. Одним из эффективных элементов такого механизма является регламентация труда работников.</w:t>
      </w:r>
    </w:p>
    <w:p w:rsidR="00E65676" w:rsidRDefault="00E65676">
      <w:pPr>
        <w:widowControl w:val="0"/>
        <w:autoSpaceDE w:val="0"/>
        <w:autoSpaceDN w:val="0"/>
        <w:adjustRightInd w:val="0"/>
        <w:ind w:firstLine="540"/>
        <w:jc w:val="both"/>
      </w:pPr>
      <w:r>
        <w:t xml:space="preserve">В условиях рыночной экономики регламентация труда персонала организаций в основном носит локальный характер и регулируется документами, разработанными в рамках конкретной организации. Однако регламентирование в целом опирается на ряд законов, постановлений, рекомендаций. К их числу относятся Гражданский </w:t>
      </w:r>
      <w:hyperlink r:id="rId7" w:history="1">
        <w:r>
          <w:rPr>
            <w:color w:val="0000FF"/>
          </w:rPr>
          <w:t>кодекс</w:t>
        </w:r>
      </w:hyperlink>
      <w:r>
        <w:t xml:space="preserve"> РФ, Федеральный </w:t>
      </w:r>
      <w:hyperlink r:id="rId8" w:history="1">
        <w:r>
          <w:rPr>
            <w:color w:val="0000FF"/>
          </w:rPr>
          <w:t>закон</w:t>
        </w:r>
      </w:hyperlink>
      <w:r>
        <w:t xml:space="preserve"> "Об акционерных обществах", Трудовой </w:t>
      </w:r>
      <w:hyperlink r:id="rId9" w:history="1">
        <w:r>
          <w:rPr>
            <w:color w:val="0000FF"/>
          </w:rPr>
          <w:t>кодекс</w:t>
        </w:r>
      </w:hyperlink>
      <w:r>
        <w:t xml:space="preserve"> РФ и др.</w:t>
      </w:r>
    </w:p>
    <w:p w:rsidR="00E65676" w:rsidRDefault="00E65676">
      <w:pPr>
        <w:widowControl w:val="0"/>
        <w:autoSpaceDE w:val="0"/>
        <w:autoSpaceDN w:val="0"/>
        <w:adjustRightInd w:val="0"/>
        <w:ind w:firstLine="540"/>
        <w:jc w:val="both"/>
      </w:pPr>
      <w:r>
        <w:t xml:space="preserve">Все многообразие регламентов труда может быть представлено как система, цель которой - упорядочение труда персонала. В рамках этой системы выделяются различные формы регламентации труда, т.е. конкретное представление регламентов труда в виде совокупности документов, схем, графиков, таблиц и т.п., которые можно разделить на документированные и недокументированные. К ним относятся: устав организации, положение о подразделении, должностные инструкции, личностные спецификации, схемы оргструктур управления, различные нормы: времени, численности, управляемости; правила внутреннего трудового распорядка и т.д. Как видно, регламенты труда занимают ключевое место в системе </w:t>
      </w:r>
      <w:r>
        <w:rPr>
          <w:b/>
          <w:bCs/>
        </w:rPr>
        <w:t>регламентов управления</w:t>
      </w:r>
      <w:r>
        <w:t xml:space="preserve"> в целом и разрабатываются в рамках всех элементов системы управления организацией: функций управления, оргструктуры, технологии управления, кадрового, методического, технического обеспечения и др. Классификация регламентов по элементам системы управления организации представлена на рис. 11.</w:t>
      </w:r>
    </w:p>
    <w:p w:rsidR="0021676F" w:rsidRDefault="0021676F">
      <w:pPr>
        <w:widowControl w:val="0"/>
        <w:autoSpaceDE w:val="0"/>
        <w:autoSpaceDN w:val="0"/>
        <w:adjustRightInd w:val="0"/>
        <w:ind w:firstLine="540"/>
        <w:jc w:val="both"/>
      </w:pPr>
    </w:p>
    <w:p w:rsidR="0021676F" w:rsidRDefault="0021676F">
      <w:pPr>
        <w:widowControl w:val="0"/>
        <w:autoSpaceDE w:val="0"/>
        <w:autoSpaceDN w:val="0"/>
        <w:adjustRightInd w:val="0"/>
        <w:ind w:firstLine="540"/>
        <w:jc w:val="both"/>
      </w:pPr>
    </w:p>
    <w:p w:rsidR="0021676F" w:rsidRDefault="0021676F">
      <w:r>
        <w:br w:type="page"/>
      </w:r>
    </w:p>
    <w:p w:rsidR="00E65676" w:rsidRDefault="00E65676">
      <w:pPr>
        <w:widowControl w:val="0"/>
        <w:autoSpaceDE w:val="0"/>
        <w:autoSpaceDN w:val="0"/>
        <w:adjustRightInd w:val="0"/>
        <w:jc w:val="center"/>
      </w:pPr>
      <w:r>
        <w:lastRenderedPageBreak/>
        <w:t>Классификация регламентов по элементам</w:t>
      </w:r>
    </w:p>
    <w:p w:rsidR="00E65676" w:rsidRDefault="00E65676">
      <w:pPr>
        <w:widowControl w:val="0"/>
        <w:autoSpaceDE w:val="0"/>
        <w:autoSpaceDN w:val="0"/>
        <w:adjustRightInd w:val="0"/>
        <w:jc w:val="center"/>
      </w:pPr>
      <w:r>
        <w:t>системы управления организацией</w:t>
      </w:r>
    </w:p>
    <w:p w:rsidR="00E65676" w:rsidRDefault="00E65676">
      <w:pPr>
        <w:pStyle w:val="ConsPlusNonformat"/>
      </w:pPr>
      <w:r>
        <w:t>┌───────────────┐</w:t>
      </w:r>
    </w:p>
    <w:p w:rsidR="00E65676" w:rsidRDefault="00E65676">
      <w:pPr>
        <w:pStyle w:val="ConsPlusNonformat"/>
      </w:pPr>
      <w:r>
        <w:t>│Для организации├───────────┬────────────────┬──────────────────┬───────────────────┬──────────┐</w:t>
      </w:r>
    </w:p>
    <w:p w:rsidR="00E65676" w:rsidRDefault="00E65676">
      <w:pPr>
        <w:pStyle w:val="ConsPlusNonformat"/>
      </w:pPr>
      <w:r>
        <w:t>│    в целом    │ ┌─────────┴───────┐┌───────┴───────┐┌─────────┴──────────┐┌───────┴───────┐</w:t>
      </w:r>
    </w:p>
    <w:p w:rsidR="00E65676" w:rsidRDefault="00E65676">
      <w:pPr>
        <w:pStyle w:val="ConsPlusNonformat"/>
      </w:pPr>
      <w:r>
        <w:t>└───────────────┘ │Устав организации││    Договор    ││ Правила внутреннего││  Коллективный │ ...</w:t>
      </w:r>
    </w:p>
    <w:p w:rsidR="00E65676" w:rsidRDefault="00E65676">
      <w:pPr>
        <w:pStyle w:val="ConsPlusNonformat"/>
      </w:pPr>
      <w:r>
        <w:t xml:space="preserve">                  │                 ││  учредителей  ││трудового распорядка││    договор    │</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Функции    ├────────────┬───────────────────┬─────────────────┬────────────────┬──────────┐</w:t>
      </w:r>
    </w:p>
    <w:p w:rsidR="00E65676" w:rsidRDefault="00E65676">
      <w:pPr>
        <w:pStyle w:val="ConsPlusNonformat"/>
      </w:pPr>
      <w:r>
        <w:t>│   управления  │ ┌──────────┴─────────┐┌────────┴───────┐┌────────┴───────┐┌───────┴───────┐</w:t>
      </w:r>
    </w:p>
    <w:p w:rsidR="00E65676" w:rsidRDefault="00E65676">
      <w:pPr>
        <w:pStyle w:val="ConsPlusNonformat"/>
      </w:pPr>
      <w:r>
        <w:t>└───────────────┘ │Схема функциональных││     Матрица    ││   Коэффициент  ││    Таблица    │ ...</w:t>
      </w:r>
    </w:p>
    <w:p w:rsidR="00E65676" w:rsidRDefault="00E65676">
      <w:pPr>
        <w:pStyle w:val="ConsPlusNonformat"/>
      </w:pPr>
      <w:r>
        <w:t xml:space="preserve">                  │    взаимосвязей    ││  распределения ││  централизации ││  трудоемкости │</w:t>
      </w:r>
    </w:p>
    <w:p w:rsidR="00E65676" w:rsidRDefault="00E65676">
      <w:pPr>
        <w:pStyle w:val="ConsPlusNonformat"/>
      </w:pPr>
      <w:r>
        <w:t xml:space="preserve">                  │    подразделения   ││     функций    ││     функций    ││ управленческих│</w:t>
      </w:r>
    </w:p>
    <w:p w:rsidR="00E65676" w:rsidRDefault="00E65676">
      <w:pPr>
        <w:pStyle w:val="ConsPlusNonformat"/>
      </w:pPr>
      <w:r>
        <w:t xml:space="preserve">                  │ аппарата управления││ в подразделении││                ││    функций    │</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Оргструктура ├───────────┬─────────────────────┬──────────────────┬──────────────┬──────────┐</w:t>
      </w:r>
    </w:p>
    <w:p w:rsidR="00E65676" w:rsidRDefault="00E65676">
      <w:pPr>
        <w:pStyle w:val="ConsPlusNonformat"/>
      </w:pPr>
      <w:r>
        <w:t>│   управления  │ ┌─────────┴─────────┐┌──────────┴──────────┐┌──────┴──────┐┌──────┴───────┐</w:t>
      </w:r>
    </w:p>
    <w:p w:rsidR="00E65676" w:rsidRDefault="00E65676">
      <w:pPr>
        <w:pStyle w:val="ConsPlusNonformat"/>
      </w:pPr>
      <w:r>
        <w:t>└───────────────┘ │ Схемы оргструктур ││Нормативы численности││    Нормы    ││     Нормы    │ ...</w:t>
      </w:r>
    </w:p>
    <w:p w:rsidR="00E65676" w:rsidRDefault="00E65676">
      <w:pPr>
        <w:pStyle w:val="ConsPlusNonformat"/>
      </w:pPr>
      <w:r>
        <w:t xml:space="preserve">                  │     управления    ││   управленческого   ││управляемости││ обслуживания │</w:t>
      </w:r>
    </w:p>
    <w:p w:rsidR="00E65676" w:rsidRDefault="00E65676">
      <w:pPr>
        <w:pStyle w:val="ConsPlusNonformat"/>
      </w:pPr>
      <w:r>
        <w:t xml:space="preserve">                  │                   ││       аппарата      ││             ││              │</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Технологии  ├───────┬─────┬────────┬────────┬───────┬──────┬───────┬────────┬─────┬────────┐</w:t>
      </w:r>
    </w:p>
    <w:p w:rsidR="00E65676" w:rsidRDefault="00E65676">
      <w:pPr>
        <w:pStyle w:val="ConsPlusNonformat"/>
      </w:pPr>
      <w:r>
        <w:t>│   управления  │ ┌─────┴────┐│┌───────┴───────┐│┌──────┴─────┐│┌──────┴───────┐│┌────┴─────┐</w:t>
      </w:r>
    </w:p>
    <w:p w:rsidR="00E65676" w:rsidRDefault="00E65676">
      <w:pPr>
        <w:pStyle w:val="ConsPlusNonformat"/>
      </w:pPr>
      <w:r>
        <w:t>└───────────────┘ │  Сводная │││Технологические│││  Структура │││    Логико-   │││  Графики │ ...</w:t>
      </w:r>
    </w:p>
    <w:p w:rsidR="00E65676" w:rsidRDefault="00E65676">
      <w:pPr>
        <w:pStyle w:val="ConsPlusNonformat"/>
      </w:pPr>
      <w:r>
        <w:t xml:space="preserve">                  │   карта  │││  операционные │││трудоемкости│││информационная│││ процессов│</w:t>
      </w:r>
    </w:p>
    <w:p w:rsidR="00E65676" w:rsidRDefault="00E65676">
      <w:pPr>
        <w:pStyle w:val="ConsPlusNonformat"/>
      </w:pPr>
      <w:r>
        <w:t xml:space="preserve">                  │ процесса │││     карты     │││  процедур  │││     схема    │││управления│</w:t>
      </w:r>
    </w:p>
    <w:p w:rsidR="00E65676" w:rsidRDefault="00E65676">
      <w:pPr>
        <w:pStyle w:val="ConsPlusNonformat"/>
      </w:pPr>
      <w:r>
        <w:t xml:space="preserve">                  │управления│││               │││            │││              │││          │</w:t>
      </w:r>
    </w:p>
    <w:p w:rsidR="00E65676" w:rsidRDefault="00E65676">
      <w:pPr>
        <w:pStyle w:val="ConsPlusNonformat"/>
      </w:pPr>
      <w:r>
        <w:t xml:space="preserve">                  └──────────┘│└───────────────┘│└────────────┘│└──────────────┘│└──────────┘</w:t>
      </w:r>
    </w:p>
    <w:p w:rsidR="00E65676" w:rsidRDefault="00E65676">
      <w:pPr>
        <w:pStyle w:val="ConsPlusNonformat"/>
      </w:pPr>
      <w:r>
        <w:t xml:space="preserve">                      ┌───────┴─────────┐ ┌─────┴──────┐┌──────┴────────┐┌──────┴───────┐</w:t>
      </w:r>
    </w:p>
    <w:p w:rsidR="00E65676" w:rsidRDefault="00E65676">
      <w:pPr>
        <w:pStyle w:val="ConsPlusNonformat"/>
      </w:pPr>
      <w:r>
        <w:t xml:space="preserve">                      │   Оперограммы   │ │Органограммы││Документограмма││   Регламент  │</w:t>
      </w:r>
    </w:p>
    <w:p w:rsidR="00E65676" w:rsidRDefault="00E65676">
      <w:pPr>
        <w:pStyle w:val="ConsPlusNonformat"/>
      </w:pPr>
      <w:r>
        <w:t xml:space="preserve">                      │     процедур    │ │  процедур  ││    процесса   ││   совещаний  │</w:t>
      </w:r>
    </w:p>
    <w:p w:rsidR="00E65676" w:rsidRDefault="00E65676">
      <w:pPr>
        <w:pStyle w:val="ConsPlusNonformat"/>
      </w:pPr>
      <w:r>
        <w:t xml:space="preserve">                      └─────────────────┘ └────────────┘└───────────────┘└──────────────┘</w:t>
      </w:r>
    </w:p>
    <w:p w:rsidR="00E65676" w:rsidRDefault="00E65676">
      <w:pPr>
        <w:pStyle w:val="ConsPlusNonformat"/>
      </w:pPr>
      <w:r>
        <w:t>┌───────────────┐</w:t>
      </w:r>
    </w:p>
    <w:p w:rsidR="00E65676" w:rsidRDefault="00E65676">
      <w:pPr>
        <w:pStyle w:val="ConsPlusNonformat"/>
      </w:pPr>
      <w:r>
        <w:t>│     Кадры     ├────────────┬─────────────┬────────┬────────┬────────┬───────┬──────┬─────────┐</w:t>
      </w:r>
    </w:p>
    <w:p w:rsidR="00E65676" w:rsidRDefault="00E65676">
      <w:pPr>
        <w:pStyle w:val="ConsPlusNonformat"/>
      </w:pPr>
      <w:r>
        <w:t>│   управления  │ ┌──────────┴────────────┐│┌───────┴───────┐│┌───────┴──────┐│┌─────┴──────┐</w:t>
      </w:r>
    </w:p>
    <w:p w:rsidR="00E65676" w:rsidRDefault="00E65676">
      <w:pPr>
        <w:pStyle w:val="ConsPlusNonformat"/>
      </w:pPr>
      <w:r>
        <w:lastRenderedPageBreak/>
        <w:t>└───────────────┘ │Положение об аттестации│││  Должностные  │││Модели рабочих│││ Личностная │ ...</w:t>
      </w:r>
    </w:p>
    <w:p w:rsidR="00E65676" w:rsidRDefault="00E65676">
      <w:pPr>
        <w:pStyle w:val="ConsPlusNonformat"/>
      </w:pPr>
      <w:r>
        <w:t xml:space="preserve">                  │       персонала       │││   инструкции  │││     мест     │││спецификация│</w:t>
      </w:r>
    </w:p>
    <w:p w:rsidR="00E65676" w:rsidRDefault="00E65676">
      <w:pPr>
        <w:pStyle w:val="ConsPlusNonformat"/>
      </w:pPr>
      <w:r>
        <w:t xml:space="preserve">                  └───────────────────────┘│└───────────────┘│└──────────────┘│└────────────┘</w:t>
      </w:r>
    </w:p>
    <w:p w:rsidR="00E65676" w:rsidRDefault="00E65676">
      <w:pPr>
        <w:pStyle w:val="ConsPlusNonformat"/>
      </w:pPr>
      <w:r>
        <w:t xml:space="preserve">                                     ┌─────┴────┐      ┌─────┴─────┐ ┌────────┴───────┐</w:t>
      </w:r>
    </w:p>
    <w:p w:rsidR="00E65676" w:rsidRDefault="00E65676">
      <w:pPr>
        <w:pStyle w:val="ConsPlusNonformat"/>
      </w:pPr>
      <w:r>
        <w:t xml:space="preserve">                                     │  Штатное │      │ Положение │ │Трудовой договор│</w:t>
      </w:r>
    </w:p>
    <w:p w:rsidR="00E65676" w:rsidRDefault="00E65676">
      <w:pPr>
        <w:pStyle w:val="ConsPlusNonformat"/>
      </w:pPr>
      <w:r>
        <w:t xml:space="preserve">                                     │расписание│      │о персонале│ │  с сотрудником │</w:t>
      </w:r>
    </w:p>
    <w:p w:rsidR="00E65676" w:rsidRDefault="00E65676">
      <w:pPr>
        <w:pStyle w:val="ConsPlusNonformat"/>
      </w:pPr>
      <w:r>
        <w:t xml:space="preserve">                                     └──────────┘      └───────────┘ └────────────────┘</w:t>
      </w:r>
    </w:p>
    <w:p w:rsidR="00E65676" w:rsidRDefault="00E65676">
      <w:pPr>
        <w:pStyle w:val="ConsPlusNonformat"/>
      </w:pPr>
      <w:r>
        <w:t>┌───────────────┐</w:t>
      </w:r>
    </w:p>
    <w:p w:rsidR="00E65676" w:rsidRDefault="00E65676">
      <w:pPr>
        <w:pStyle w:val="ConsPlusNonformat"/>
      </w:pPr>
      <w:r>
        <w:t>│   Информация  ├──────────┬────────┬───────┬────────┬───────┬─────────┬──────────┬─────────┬──┐</w:t>
      </w:r>
    </w:p>
    <w:p w:rsidR="00E65676" w:rsidRDefault="00E65676">
      <w:pPr>
        <w:pStyle w:val="ConsPlusNonformat"/>
      </w:pPr>
      <w:r>
        <w:t>└───────────────┘ ┌────────┴───────┐│┌──────┴───────┐│┌──────┴────────┐│┌─────────┴────────┐│</w:t>
      </w:r>
    </w:p>
    <w:p w:rsidR="00E65676" w:rsidRDefault="00E65676">
      <w:pPr>
        <w:pStyle w:val="ConsPlusNonformat"/>
      </w:pPr>
      <w:r>
        <w:t xml:space="preserve">                  │    Положение   │││ Положение об │││Классификаторы,│││       Схема      ││ ...</w:t>
      </w:r>
    </w:p>
    <w:p w:rsidR="00E65676" w:rsidRDefault="00E65676">
      <w:pPr>
        <w:pStyle w:val="ConsPlusNonformat"/>
      </w:pPr>
      <w:r>
        <w:t xml:space="preserve">                  │ об организации │││информационной│││  справочники  │││документооборота в││</w:t>
      </w:r>
    </w:p>
    <w:p w:rsidR="00E65676" w:rsidRDefault="00E65676">
      <w:pPr>
        <w:pStyle w:val="ConsPlusNonformat"/>
      </w:pPr>
      <w:r>
        <w:t xml:space="preserve">                  │делопроизводства│││    системе   │││               │││системе управления││</w:t>
      </w:r>
    </w:p>
    <w:p w:rsidR="00E65676" w:rsidRDefault="00E65676">
      <w:pPr>
        <w:pStyle w:val="ConsPlusNonformat"/>
      </w:pPr>
      <w:r>
        <w:t xml:space="preserve">                  └────────────────┘│└──────────────┘│└───────────────┘│└──────────────────┘│</w:t>
      </w:r>
    </w:p>
    <w:p w:rsidR="00E65676" w:rsidRDefault="00E65676">
      <w:pPr>
        <w:pStyle w:val="ConsPlusNonformat"/>
      </w:pPr>
      <w:r>
        <w:t xml:space="preserve">                               ┌────┴────┐     ┌─────┴────┐    ┌───────┴──────┐  ┌──────────┴┐</w:t>
      </w:r>
    </w:p>
    <w:p w:rsidR="00E65676" w:rsidRDefault="00E65676">
      <w:pPr>
        <w:pStyle w:val="ConsPlusNonformat"/>
      </w:pPr>
      <w:r>
        <w:t xml:space="preserve">                               │Положение│     │  Типовые │    │     Схемы    │  │ Положение │</w:t>
      </w:r>
    </w:p>
    <w:p w:rsidR="00E65676" w:rsidRDefault="00E65676">
      <w:pPr>
        <w:pStyle w:val="ConsPlusNonformat"/>
      </w:pPr>
      <w:r>
        <w:t xml:space="preserve">                               │ о банке │     │   формы  │    │информационных│  │о служебной│</w:t>
      </w:r>
    </w:p>
    <w:p w:rsidR="00E65676" w:rsidRDefault="00E65676">
      <w:pPr>
        <w:pStyle w:val="ConsPlusNonformat"/>
      </w:pPr>
      <w:r>
        <w:t xml:space="preserve">                               │  данных │     │документов│    │    потоков   │  │   тайне   │</w:t>
      </w:r>
    </w:p>
    <w:p w:rsidR="00E65676" w:rsidRDefault="00E65676">
      <w:pPr>
        <w:pStyle w:val="ConsPlusNonformat"/>
      </w:pPr>
      <w:r>
        <w:t xml:space="preserve">                               └─────────┘     └──────────┘    └──────────────┘  └───────────┘</w:t>
      </w:r>
    </w:p>
    <w:p w:rsidR="00E65676" w:rsidRDefault="00E65676">
      <w:pPr>
        <w:pStyle w:val="ConsPlusNonformat"/>
      </w:pPr>
      <w:r>
        <w:t>┌───────────────┐</w:t>
      </w:r>
    </w:p>
    <w:p w:rsidR="00E65676" w:rsidRDefault="00E65676">
      <w:pPr>
        <w:pStyle w:val="ConsPlusNonformat"/>
      </w:pPr>
      <w:r>
        <w:t>│     Методы    ├──────┬─────────────┬────────────────┬──────────────┬──────────────┬──────────┐</w:t>
      </w:r>
    </w:p>
    <w:p w:rsidR="00E65676" w:rsidRDefault="00E65676">
      <w:pPr>
        <w:pStyle w:val="ConsPlusNonformat"/>
      </w:pPr>
      <w:r>
        <w:t>│  организации  │ ┌────┴────┐┌───────┴────────┐┌──────┴──────┐┌──────┴─────┐┌───────┴───────┐</w:t>
      </w:r>
    </w:p>
    <w:p w:rsidR="00E65676" w:rsidRDefault="00E65676">
      <w:pPr>
        <w:pStyle w:val="ConsPlusNonformat"/>
      </w:pPr>
      <w:r>
        <w:t>│   управления  │ │Положение││    Положение   ││  Распорядок ││ГОСТы, ОСТы,││    Договор    │ ...</w:t>
      </w:r>
    </w:p>
    <w:p w:rsidR="00E65676" w:rsidRDefault="00E65676">
      <w:pPr>
        <w:pStyle w:val="ConsPlusNonformat"/>
      </w:pPr>
      <w:r>
        <w:t>└───────────────┘ │об оплате││о подразделениях││     дня     ││     СТП    ││ о материальной│</w:t>
      </w:r>
    </w:p>
    <w:p w:rsidR="00E65676" w:rsidRDefault="00E65676">
      <w:pPr>
        <w:pStyle w:val="ConsPlusNonformat"/>
      </w:pPr>
      <w:r>
        <w:t xml:space="preserve">                  │  труда  ││                ││ руководителя││            ││ответственности│</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Технические  ├──────────┬───────────────┬──────────────┬──────────────┬────────────┬────────┐</w:t>
      </w:r>
    </w:p>
    <w:p w:rsidR="00E65676" w:rsidRDefault="00E65676">
      <w:pPr>
        <w:pStyle w:val="ConsPlusNonformat"/>
      </w:pPr>
      <w:r>
        <w:t>│    средства   │ ┌────────┴────────┐┌─────┴─────┐┌───────┴───────┐┌─────┴──────┐┌────┴─────┐</w:t>
      </w:r>
    </w:p>
    <w:p w:rsidR="00E65676" w:rsidRDefault="00E65676">
      <w:pPr>
        <w:pStyle w:val="ConsPlusNonformat"/>
      </w:pPr>
      <w:r>
        <w:t>│   управления  │ │Проект размещения││Технические││   Инструкции  ││ Руководство││Инструкции│ ...</w:t>
      </w:r>
    </w:p>
    <w:p w:rsidR="00E65676" w:rsidRDefault="00E65676">
      <w:pPr>
        <w:pStyle w:val="ConsPlusNonformat"/>
      </w:pPr>
      <w:r>
        <w:t>└───────────────┘ │  и монтажа ТСУ  ││  паспорта ││по эксплуатации││программиста││операторов│</w:t>
      </w:r>
    </w:p>
    <w:p w:rsidR="00E65676" w:rsidRDefault="00E65676">
      <w:pPr>
        <w:pStyle w:val="ConsPlusNonformat"/>
      </w:pPr>
      <w:r>
        <w:t xml:space="preserve">                  └─────────────────┘└───────────┘└───────────────┘└────────────┘└──────────┘</w:t>
      </w:r>
    </w:p>
    <w:p w:rsidR="00E65676" w:rsidRDefault="00E65676">
      <w:pPr>
        <w:pStyle w:val="ConsPlusNonformat"/>
      </w:pPr>
      <w:r>
        <w:t>┌───────────────┐</w:t>
      </w:r>
    </w:p>
    <w:p w:rsidR="00E65676" w:rsidRDefault="00E65676">
      <w:pPr>
        <w:pStyle w:val="ConsPlusNonformat"/>
      </w:pPr>
      <w:r>
        <w:t>│ Управленческие├──────────────┬────────────────┬──────────┬───────────────────┬───────────────┐</w:t>
      </w:r>
    </w:p>
    <w:p w:rsidR="00E65676" w:rsidRDefault="00E65676">
      <w:pPr>
        <w:pStyle w:val="ConsPlusNonformat"/>
      </w:pPr>
      <w:r>
        <w:t>│    решения    │ ┌────────────┴───────────┐┌───┴───┐┌─────┴──────┐┌───────────┴────────────┐</w:t>
      </w:r>
    </w:p>
    <w:p w:rsidR="00E65676" w:rsidRDefault="00E65676">
      <w:pPr>
        <w:pStyle w:val="ConsPlusNonformat"/>
      </w:pPr>
      <w:r>
        <w:t>└───────────────┘ │Порядок принятия решений││Приказы││Распоряжения││Производственные задания│ ...</w:t>
      </w:r>
    </w:p>
    <w:p w:rsidR="00E65676" w:rsidRDefault="00E65676">
      <w:pPr>
        <w:pStyle w:val="ConsPlusNonformat"/>
      </w:pPr>
      <w:r>
        <w:t xml:space="preserve">                  └────────────────────────┘└───────┘└────────────┘└────────────────────────┘</w:t>
      </w:r>
    </w:p>
    <w:p w:rsidR="00E65676" w:rsidRDefault="00E65676">
      <w:pPr>
        <w:pStyle w:val="ConsPlusNonformat"/>
        <w:sectPr w:rsidR="00E65676" w:rsidSect="0021676F">
          <w:pgSz w:w="16838" w:h="11905"/>
          <w:pgMar w:top="1701" w:right="2580" w:bottom="851" w:left="2580" w:header="720" w:footer="720" w:gutter="0"/>
          <w:cols w:space="720"/>
          <w:noEndnote/>
        </w:sectPr>
      </w:pPr>
    </w:p>
    <w:p w:rsidR="00E65676" w:rsidRDefault="00E65676">
      <w:pPr>
        <w:widowControl w:val="0"/>
        <w:autoSpaceDE w:val="0"/>
        <w:autoSpaceDN w:val="0"/>
        <w:adjustRightInd w:val="0"/>
        <w:ind w:firstLine="540"/>
        <w:jc w:val="both"/>
      </w:pPr>
      <w:r>
        <w:lastRenderedPageBreak/>
        <w:t xml:space="preserve">К регламентам, упорядочивающим деятельность рабочих кадров, непосредственно выполняющих производственные трудовые функции, относятся: Единый тарифно-квалификационный </w:t>
      </w:r>
      <w:hyperlink r:id="rId10" w:history="1">
        <w:r>
          <w:rPr>
            <w:color w:val="0000FF"/>
          </w:rPr>
          <w:t>справочник</w:t>
        </w:r>
      </w:hyperlink>
      <w:r>
        <w:t xml:space="preserve"> работ и профессий (ЕТКС) или аналогичные отраслевые справочники, Общероссийский </w:t>
      </w:r>
      <w:hyperlink r:id="rId11" w:history="1">
        <w:r>
          <w:rPr>
            <w:color w:val="0000FF"/>
          </w:rPr>
          <w:t>классификатор</w:t>
        </w:r>
      </w:hyperlink>
      <w:r>
        <w:t xml:space="preserve"> профессий рабочих, должностей служащих и тарифных разрядов, маршрутно-технологические карты производственного процесса, модели рабочих мест, трудовой договор и т.д.</w:t>
      </w:r>
    </w:p>
    <w:p w:rsidR="00E65676" w:rsidRDefault="00E65676">
      <w:pPr>
        <w:widowControl w:val="0"/>
        <w:autoSpaceDE w:val="0"/>
        <w:autoSpaceDN w:val="0"/>
        <w:adjustRightInd w:val="0"/>
        <w:ind w:firstLine="540"/>
        <w:jc w:val="both"/>
      </w:pPr>
      <w:r>
        <w:t>Трудовая деятельность служащих, занятых в органах государственного управления, - это специфическая область человеческой деятельности, обособившаяся в ходе разделения и кооперации общественного труда. По своей сути это труд управленческий, направленный на решение тех задач, которые поставлены перед конкретным органом управления и документально закреплены законодательным или нормативно-правовым актом. Для реализации поставленных задач требуется целенаправленная работа сотрудников аппарата соответствующего органа управления (субъекта управления), организованная таким образом, чтобы каждый работник (руководитель структурного подразделения, специалист, служащий) вносил свой вклад в их решение в соответствии с его ролью и статусом.</w:t>
      </w:r>
    </w:p>
    <w:p w:rsidR="00E65676" w:rsidRDefault="00E65676">
      <w:pPr>
        <w:widowControl w:val="0"/>
        <w:autoSpaceDE w:val="0"/>
        <w:autoSpaceDN w:val="0"/>
        <w:adjustRightInd w:val="0"/>
        <w:ind w:firstLine="540"/>
        <w:jc w:val="both"/>
      </w:pPr>
      <w:r>
        <w:t>Для регламентирования труда характерны не только качественные, но и количественные показатели трудовой деятельности, хотя степень формализации этих процессов до сих пор остается проблематичной. В связи с этим следует обратиться к нормированию труда - установлению норм затрат рабочего времени на производство какого-либо продукта или выполнение определенной работы, а также нормативов численности. То есть регламентирование и нормирование труда, по сути, являются двумя гранями одного и того же процесса, а именно - совершенствования труда персонала организации. При этом нормирование характеризуется разработкой и установлением строго количественных параметров трудовых процессов, а регламентирование предполагает разработку не только количественных, но и качественных параметров трудовых процессов.</w:t>
      </w:r>
    </w:p>
    <w:p w:rsidR="00E65676" w:rsidRDefault="00E65676">
      <w:pPr>
        <w:widowControl w:val="0"/>
        <w:autoSpaceDE w:val="0"/>
        <w:autoSpaceDN w:val="0"/>
        <w:adjustRightInd w:val="0"/>
        <w:ind w:firstLine="540"/>
        <w:jc w:val="both"/>
      </w:pPr>
      <w:r>
        <w:t>Регламентирование труда, как правило, рассматривается по следующим направлениям.</w:t>
      </w:r>
    </w:p>
    <w:p w:rsidR="00E65676" w:rsidRDefault="00E65676">
      <w:pPr>
        <w:widowControl w:val="0"/>
        <w:autoSpaceDE w:val="0"/>
        <w:autoSpaceDN w:val="0"/>
        <w:adjustRightInd w:val="0"/>
        <w:ind w:firstLine="540"/>
        <w:jc w:val="both"/>
      </w:pPr>
      <w:r>
        <w:rPr>
          <w:b/>
          <w:bCs/>
        </w:rPr>
        <w:t>Организационно-правовое регламентирование</w:t>
      </w:r>
      <w:r>
        <w:t xml:space="preserve"> отражается в ряде документов, имеющих:</w:t>
      </w:r>
    </w:p>
    <w:p w:rsidR="00E65676" w:rsidRDefault="00E65676">
      <w:pPr>
        <w:widowControl w:val="0"/>
        <w:autoSpaceDE w:val="0"/>
        <w:autoSpaceDN w:val="0"/>
        <w:adjustRightInd w:val="0"/>
        <w:ind w:firstLine="540"/>
        <w:jc w:val="both"/>
      </w:pPr>
      <w:r>
        <w:t xml:space="preserve">- нормативный характер (например, положение о структурном подразделении, положение об организации, порядок составления политики компании, должностные инструкции и др.). Пример рекомендаций по разработке политики компании дан в </w:t>
      </w:r>
      <w:hyperlink w:anchor="Par1670" w:history="1">
        <w:r>
          <w:rPr>
            <w:color w:val="0000FF"/>
          </w:rPr>
          <w:t>разд. 5</w:t>
        </w:r>
      </w:hyperlink>
      <w:r>
        <w:t xml:space="preserve"> настоящего издания;</w:t>
      </w:r>
    </w:p>
    <w:p w:rsidR="00E65676" w:rsidRDefault="00E65676">
      <w:pPr>
        <w:widowControl w:val="0"/>
        <w:autoSpaceDE w:val="0"/>
        <w:autoSpaceDN w:val="0"/>
        <w:adjustRightInd w:val="0"/>
        <w:ind w:firstLine="540"/>
        <w:jc w:val="both"/>
      </w:pPr>
      <w:r>
        <w:t>- характер административного указания, которое является обязательным, адресуется конкретным управляемым объектам или лицам (например, приказ, распоряжение, инструкция);</w:t>
      </w:r>
    </w:p>
    <w:p w:rsidR="00E65676" w:rsidRDefault="00E65676">
      <w:pPr>
        <w:widowControl w:val="0"/>
        <w:autoSpaceDE w:val="0"/>
        <w:autoSpaceDN w:val="0"/>
        <w:adjustRightInd w:val="0"/>
        <w:ind w:firstLine="540"/>
        <w:jc w:val="both"/>
      </w:pPr>
      <w:r>
        <w:t>- рекомендательный характер (например, распорядок рабочего дня руководителя, регламент деятельности офисного административно-управленческого персонала и т.п.).</w:t>
      </w:r>
    </w:p>
    <w:p w:rsidR="00E65676" w:rsidRDefault="00E65676">
      <w:pPr>
        <w:widowControl w:val="0"/>
        <w:autoSpaceDE w:val="0"/>
        <w:autoSpaceDN w:val="0"/>
        <w:adjustRightInd w:val="0"/>
        <w:ind w:firstLine="540"/>
        <w:jc w:val="both"/>
      </w:pPr>
      <w:r>
        <w:rPr>
          <w:b/>
          <w:bCs/>
        </w:rPr>
        <w:t>Экономическое регламентирование</w:t>
      </w:r>
      <w:r>
        <w:t xml:space="preserve"> определяет границы и порядок экономических отношений в трудовом процессе. К ним относятся: Положение об оплате труда, Положение о материальном стимулировании работников организации, Положение о премировании и т.п.</w:t>
      </w:r>
    </w:p>
    <w:p w:rsidR="00E65676" w:rsidRDefault="00E65676">
      <w:pPr>
        <w:widowControl w:val="0"/>
        <w:autoSpaceDE w:val="0"/>
        <w:autoSpaceDN w:val="0"/>
        <w:adjustRightInd w:val="0"/>
        <w:ind w:firstLine="540"/>
        <w:jc w:val="both"/>
      </w:pPr>
      <w:r>
        <w:rPr>
          <w:b/>
          <w:bCs/>
        </w:rPr>
        <w:t>Социально-психологическое регламентирование</w:t>
      </w:r>
      <w:r>
        <w:t xml:space="preserve"> устанавливает определенный порядок социально-психологических отношений (например, Кодекс деловой этики). А это, в свою очередь, способствует усилению и четкому использованию организационно-правовых и экономических форм регламентирования труда.</w:t>
      </w:r>
    </w:p>
    <w:p w:rsidR="00E65676" w:rsidRDefault="00E65676">
      <w:pPr>
        <w:widowControl w:val="0"/>
        <w:autoSpaceDE w:val="0"/>
        <w:autoSpaceDN w:val="0"/>
        <w:adjustRightInd w:val="0"/>
        <w:ind w:firstLine="540"/>
        <w:jc w:val="both"/>
      </w:pPr>
      <w:r>
        <w:t>Рассмотрим содержание некоторых видов регламентирующей документации.</w:t>
      </w:r>
    </w:p>
    <w:p w:rsidR="00E65676" w:rsidRDefault="00E65676">
      <w:pPr>
        <w:widowControl w:val="0"/>
        <w:autoSpaceDE w:val="0"/>
        <w:autoSpaceDN w:val="0"/>
        <w:adjustRightInd w:val="0"/>
        <w:ind w:firstLine="540"/>
        <w:jc w:val="both"/>
      </w:pPr>
      <w:r>
        <w:rPr>
          <w:b/>
          <w:bCs/>
        </w:rPr>
        <w:t>Положение о персонале</w:t>
      </w:r>
      <w:r>
        <w:t xml:space="preserve"> отражает вопросы профессионального и социального развития трудового коллектива, его взаимоотношений с администрацией, гарантированности занятости персонала и др. Положение разрабатывается в основном в </w:t>
      </w:r>
      <w:r>
        <w:lastRenderedPageBreak/>
        <w:t>коммерческих организациях.</w:t>
      </w:r>
    </w:p>
    <w:p w:rsidR="00E65676" w:rsidRDefault="00E65676">
      <w:pPr>
        <w:widowControl w:val="0"/>
        <w:autoSpaceDE w:val="0"/>
        <w:autoSpaceDN w:val="0"/>
        <w:adjustRightInd w:val="0"/>
        <w:ind w:firstLine="540"/>
        <w:jc w:val="both"/>
      </w:pPr>
      <w:r>
        <w:t>В текст положения рекомендуется включать следующие разделы: общие положения; понятие персонала; принципы взаимоотношений администрации и персонала; программа развития персонала; система найма персонала; обучение персонала; право персонала на выбор форм организации труда; гарантированность занятости персонала; социальные гарантии персонала; участие персонала в прибылях; ответственность администрации и персонала; заключительные положения.</w:t>
      </w:r>
    </w:p>
    <w:p w:rsidR="00E65676" w:rsidRDefault="00E65676">
      <w:pPr>
        <w:widowControl w:val="0"/>
        <w:autoSpaceDE w:val="0"/>
        <w:autoSpaceDN w:val="0"/>
        <w:adjustRightInd w:val="0"/>
        <w:ind w:firstLine="540"/>
        <w:jc w:val="both"/>
      </w:pPr>
      <w:r>
        <w:rPr>
          <w:b/>
          <w:bCs/>
        </w:rPr>
        <w:t>Положение о подразделении</w:t>
      </w:r>
      <w:r>
        <w:t xml:space="preserve"> - документ, регламентирующий деятельность какого-либо структурного подразделения организации (отдела, службы, бюро, группы и т.п.): его задачи, функции, права, ответственность. Типовая структура положения включает следующие разделы.</w:t>
      </w:r>
    </w:p>
    <w:p w:rsidR="00E65676" w:rsidRDefault="00E65676">
      <w:pPr>
        <w:widowControl w:val="0"/>
        <w:autoSpaceDE w:val="0"/>
        <w:autoSpaceDN w:val="0"/>
        <w:adjustRightInd w:val="0"/>
        <w:ind w:firstLine="540"/>
        <w:jc w:val="both"/>
      </w:pPr>
      <w:r>
        <w:t>1. Общие положения (кому подчиняется данное подразделение, степень его самостоятельности, какими нормативно-правовыми документами оно руководствуется в своей деятельности и т.п.).</w:t>
      </w:r>
    </w:p>
    <w:p w:rsidR="00E65676" w:rsidRDefault="00E65676">
      <w:pPr>
        <w:widowControl w:val="0"/>
        <w:autoSpaceDE w:val="0"/>
        <w:autoSpaceDN w:val="0"/>
        <w:adjustRightInd w:val="0"/>
        <w:ind w:firstLine="540"/>
        <w:jc w:val="both"/>
      </w:pPr>
      <w:r>
        <w:t>2. Задачи подразделения.</w:t>
      </w:r>
    </w:p>
    <w:p w:rsidR="00E65676" w:rsidRDefault="00E65676">
      <w:pPr>
        <w:widowControl w:val="0"/>
        <w:autoSpaceDE w:val="0"/>
        <w:autoSpaceDN w:val="0"/>
        <w:adjustRightInd w:val="0"/>
        <w:ind w:firstLine="540"/>
        <w:jc w:val="both"/>
      </w:pPr>
      <w:r>
        <w:t>3. Оргструктура подразделения (схема с указанием линейно-функциональной, методической и иной подчиненности и взаимосвязей отдельных звеньев и работников подразделения).</w:t>
      </w:r>
    </w:p>
    <w:p w:rsidR="00E65676" w:rsidRDefault="00E65676">
      <w:pPr>
        <w:widowControl w:val="0"/>
        <w:autoSpaceDE w:val="0"/>
        <w:autoSpaceDN w:val="0"/>
        <w:adjustRightInd w:val="0"/>
        <w:ind w:firstLine="540"/>
        <w:jc w:val="both"/>
      </w:pPr>
      <w:r>
        <w:t>4. Функции подразделения.</w:t>
      </w:r>
    </w:p>
    <w:p w:rsidR="00E65676" w:rsidRDefault="00E65676">
      <w:pPr>
        <w:widowControl w:val="0"/>
        <w:autoSpaceDE w:val="0"/>
        <w:autoSpaceDN w:val="0"/>
        <w:adjustRightInd w:val="0"/>
        <w:ind w:firstLine="540"/>
        <w:jc w:val="both"/>
      </w:pPr>
      <w:r>
        <w:t>5. Взаимоотношения подразделения с другими звеньями организации с указанием информации, документации, получаемой и передаваемой данными подразделением, от кого и кому, сроки и периодичность.</w:t>
      </w:r>
    </w:p>
    <w:p w:rsidR="00E65676" w:rsidRDefault="00E65676">
      <w:pPr>
        <w:widowControl w:val="0"/>
        <w:autoSpaceDE w:val="0"/>
        <w:autoSpaceDN w:val="0"/>
        <w:adjustRightInd w:val="0"/>
        <w:ind w:firstLine="540"/>
        <w:jc w:val="both"/>
      </w:pPr>
      <w:r>
        <w:t>6. Права подразделения (в пределах возложенных на него функций).</w:t>
      </w:r>
    </w:p>
    <w:p w:rsidR="00E65676" w:rsidRDefault="00E65676">
      <w:pPr>
        <w:widowControl w:val="0"/>
        <w:autoSpaceDE w:val="0"/>
        <w:autoSpaceDN w:val="0"/>
        <w:adjustRightInd w:val="0"/>
        <w:ind w:firstLine="540"/>
        <w:jc w:val="both"/>
      </w:pPr>
      <w:r>
        <w:t>7. Ответственность подразделения (в рамках приданных ему полномочий, за некачественное, несвоевременное их выполнение).</w:t>
      </w:r>
    </w:p>
    <w:p w:rsidR="00E65676" w:rsidRDefault="00E65676">
      <w:pPr>
        <w:widowControl w:val="0"/>
        <w:autoSpaceDE w:val="0"/>
        <w:autoSpaceDN w:val="0"/>
        <w:adjustRightInd w:val="0"/>
        <w:ind w:firstLine="540"/>
        <w:jc w:val="both"/>
      </w:pPr>
      <w:r>
        <w:t>Типовые положения о подразделениях содержатся в специальной литературе, но требуется их адаптация, уточнение применительно к каждому конкретному предприятию и подразделению.</w:t>
      </w:r>
    </w:p>
    <w:p w:rsidR="00E65676" w:rsidRDefault="00E65676">
      <w:pPr>
        <w:widowControl w:val="0"/>
        <w:autoSpaceDE w:val="0"/>
        <w:autoSpaceDN w:val="0"/>
        <w:adjustRightInd w:val="0"/>
        <w:ind w:firstLine="540"/>
        <w:jc w:val="both"/>
      </w:pPr>
      <w:r>
        <w:t xml:space="preserve">Совокупность должностей служащих находит отражение в </w:t>
      </w:r>
      <w:hyperlink r:id="rId12" w:history="1">
        <w:r>
          <w:rPr>
            <w:b/>
            <w:bCs/>
            <w:color w:val="0000FF"/>
          </w:rPr>
          <w:t>штатном расписании</w:t>
        </w:r>
      </w:hyperlink>
      <w:r>
        <w:t xml:space="preserve"> - документе, утверждаемом руководителем организации и содержащем сведения о численности работников соответствующих категорий (штатных единицах) по каждой должности, наименованиях должностей, должностных окладах и надбавках к ним.</w:t>
      </w:r>
    </w:p>
    <w:p w:rsidR="00E65676" w:rsidRDefault="00E65676">
      <w:pPr>
        <w:widowControl w:val="0"/>
        <w:autoSpaceDE w:val="0"/>
        <w:autoSpaceDN w:val="0"/>
        <w:adjustRightInd w:val="0"/>
        <w:ind w:firstLine="540"/>
        <w:jc w:val="both"/>
      </w:pPr>
      <w:r>
        <w:t>Штатное расписание может быть составлено по следующей форме (рис. 12).</w:t>
      </w:r>
    </w:p>
    <w:p w:rsidR="00E65676" w:rsidRDefault="00E65676">
      <w:pPr>
        <w:widowControl w:val="0"/>
        <w:autoSpaceDE w:val="0"/>
        <w:autoSpaceDN w:val="0"/>
        <w:adjustRightInd w:val="0"/>
        <w:ind w:firstLine="540"/>
        <w:jc w:val="both"/>
      </w:pPr>
    </w:p>
    <w:p w:rsidR="00ED15D2" w:rsidRDefault="00ED15D2">
      <w:r>
        <w:br w:type="page"/>
      </w:r>
    </w:p>
    <w:p w:rsidR="00E65676" w:rsidRDefault="00E65676">
      <w:pPr>
        <w:widowControl w:val="0"/>
        <w:autoSpaceDE w:val="0"/>
        <w:autoSpaceDN w:val="0"/>
        <w:adjustRightInd w:val="0"/>
        <w:jc w:val="center"/>
      </w:pPr>
      <w:r>
        <w:lastRenderedPageBreak/>
        <w:t>Форма штатного расписания</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Наименование организации</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ШТАТНОЕ РАСПИСАНИЕ</w:t>
      </w:r>
    </w:p>
    <w:p w:rsidR="00E65676" w:rsidRDefault="00E65676">
      <w:pPr>
        <w:widowControl w:val="0"/>
        <w:autoSpaceDE w:val="0"/>
        <w:autoSpaceDN w:val="0"/>
        <w:adjustRightInd w:val="0"/>
        <w:ind w:firstLine="540"/>
        <w:jc w:val="both"/>
      </w:pPr>
    </w:p>
    <w:p w:rsidR="00E65676" w:rsidRDefault="00E65676">
      <w:pPr>
        <w:pStyle w:val="ConsPlusNonformat"/>
      </w:pPr>
      <w:r>
        <w:t>Утверждаю штатный состав аппарата _________________________________________</w:t>
      </w:r>
    </w:p>
    <w:p w:rsidR="00E65676" w:rsidRDefault="00E65676">
      <w:pPr>
        <w:pStyle w:val="ConsPlusNonformat"/>
      </w:pPr>
      <w:r>
        <w:t xml:space="preserve">                                          (наименование организации)</w:t>
      </w:r>
    </w:p>
    <w:p w:rsidR="00E65676" w:rsidRDefault="00E65676">
      <w:pPr>
        <w:pStyle w:val="ConsPlusNonformat"/>
      </w:pPr>
      <w:r>
        <w:t>на ________ год в количестве _________ человек с месячным фондом заработной</w:t>
      </w:r>
    </w:p>
    <w:p w:rsidR="00E65676" w:rsidRDefault="00E65676">
      <w:pPr>
        <w:pStyle w:val="ConsPlusNonformat"/>
      </w:pPr>
      <w:r>
        <w:t>платы _______________ руб. согласно приложению.</w:t>
      </w:r>
    </w:p>
    <w:p w:rsidR="00E65676" w:rsidRDefault="00E65676">
      <w:pPr>
        <w:pStyle w:val="ConsPlusNonformat"/>
      </w:pPr>
    </w:p>
    <w:p w:rsidR="00E65676" w:rsidRDefault="00E65676">
      <w:pPr>
        <w:pStyle w:val="ConsPlusNonformat"/>
      </w:pPr>
      <w:r>
        <w:t>__________________________                    Печать</w:t>
      </w:r>
    </w:p>
    <w:p w:rsidR="00E65676" w:rsidRDefault="00E65676">
      <w:pPr>
        <w:pStyle w:val="ConsPlusNonformat"/>
      </w:pPr>
      <w:r>
        <w:t xml:space="preserve">  (подпись руководителя)</w:t>
      </w:r>
    </w:p>
    <w:p w:rsidR="00E65676" w:rsidRDefault="00E65676">
      <w:pPr>
        <w:pStyle w:val="ConsPlusNonformat"/>
      </w:pPr>
    </w:p>
    <w:p w:rsidR="00E65676" w:rsidRDefault="00E65676">
      <w:pPr>
        <w:pStyle w:val="ConsPlusNonformat"/>
      </w:pPr>
      <w:r>
        <w:t xml:space="preserve">   "__" ___________ 20__ г.</w:t>
      </w:r>
    </w:p>
    <w:p w:rsidR="00E65676" w:rsidRDefault="00E65676">
      <w:pPr>
        <w:widowControl w:val="0"/>
        <w:autoSpaceDE w:val="0"/>
        <w:autoSpaceDN w:val="0"/>
        <w:adjustRightInd w:val="0"/>
        <w:ind w:firstLine="540"/>
        <w:jc w:val="both"/>
        <w:rPr>
          <w:sz w:val="20"/>
          <w:szCs w:val="20"/>
        </w:rPr>
      </w:pPr>
    </w:p>
    <w:tbl>
      <w:tblPr>
        <w:tblW w:w="0" w:type="auto"/>
        <w:tblCellSpacing w:w="5" w:type="nil"/>
        <w:tblInd w:w="75" w:type="dxa"/>
        <w:tblLayout w:type="fixed"/>
        <w:tblCellMar>
          <w:left w:w="75" w:type="dxa"/>
          <w:right w:w="75" w:type="dxa"/>
        </w:tblCellMar>
        <w:tblLook w:val="0000"/>
      </w:tblPr>
      <w:tblGrid>
        <w:gridCol w:w="1500"/>
        <w:gridCol w:w="1400"/>
        <w:gridCol w:w="1200"/>
        <w:gridCol w:w="1300"/>
        <w:gridCol w:w="1400"/>
        <w:gridCol w:w="800"/>
        <w:gridCol w:w="1000"/>
        <w:gridCol w:w="1200"/>
      </w:tblGrid>
      <w:tr w:rsidR="00E65676">
        <w:trPr>
          <w:trHeight w:val="320"/>
          <w:tblCellSpacing w:w="5" w:type="nil"/>
        </w:trPr>
        <w:tc>
          <w:tcPr>
            <w:tcW w:w="15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Код и    </w:t>
            </w:r>
            <w:r>
              <w:rPr>
                <w:rFonts w:ascii="Courier New" w:hAnsi="Courier New" w:cs="Courier New"/>
                <w:sz w:val="16"/>
                <w:szCs w:val="16"/>
              </w:rPr>
              <w:br/>
              <w:t xml:space="preserve"> наименование</w:t>
            </w:r>
            <w:r>
              <w:rPr>
                <w:rFonts w:ascii="Courier New" w:hAnsi="Courier New" w:cs="Courier New"/>
                <w:sz w:val="16"/>
                <w:szCs w:val="16"/>
              </w:rPr>
              <w:br/>
              <w:t xml:space="preserve"> структурного</w:t>
            </w:r>
            <w:r>
              <w:rPr>
                <w:rFonts w:ascii="Courier New" w:hAnsi="Courier New" w:cs="Courier New"/>
                <w:sz w:val="16"/>
                <w:szCs w:val="16"/>
              </w:rPr>
              <w:br/>
              <w:t>подразделения</w:t>
            </w:r>
          </w:p>
        </w:tc>
        <w:tc>
          <w:tcPr>
            <w:tcW w:w="14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Код и   </w:t>
            </w:r>
            <w:r>
              <w:rPr>
                <w:rFonts w:ascii="Courier New" w:hAnsi="Courier New" w:cs="Courier New"/>
                <w:sz w:val="16"/>
                <w:szCs w:val="16"/>
              </w:rPr>
              <w:br/>
              <w:t>наименование</w:t>
            </w:r>
            <w:r>
              <w:rPr>
                <w:rFonts w:ascii="Courier New" w:hAnsi="Courier New" w:cs="Courier New"/>
                <w:sz w:val="16"/>
                <w:szCs w:val="16"/>
              </w:rPr>
              <w:br/>
              <w:t xml:space="preserve">  должности </w:t>
            </w:r>
          </w:p>
        </w:tc>
        <w:tc>
          <w:tcPr>
            <w:tcW w:w="12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Количество</w:t>
            </w:r>
            <w:r>
              <w:rPr>
                <w:rFonts w:ascii="Courier New" w:hAnsi="Courier New" w:cs="Courier New"/>
                <w:sz w:val="16"/>
                <w:szCs w:val="16"/>
              </w:rPr>
              <w:br/>
              <w:t xml:space="preserve">  штатных </w:t>
            </w:r>
            <w:r>
              <w:rPr>
                <w:rFonts w:ascii="Courier New" w:hAnsi="Courier New" w:cs="Courier New"/>
                <w:sz w:val="16"/>
                <w:szCs w:val="16"/>
              </w:rPr>
              <w:br/>
              <w:t xml:space="preserve">  единиц  </w:t>
            </w:r>
          </w:p>
        </w:tc>
        <w:tc>
          <w:tcPr>
            <w:tcW w:w="13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Должностной</w:t>
            </w:r>
            <w:r>
              <w:rPr>
                <w:rFonts w:ascii="Courier New" w:hAnsi="Courier New" w:cs="Courier New"/>
                <w:sz w:val="16"/>
                <w:szCs w:val="16"/>
              </w:rPr>
              <w:br/>
              <w:t xml:space="preserve">   оклад   </w:t>
            </w:r>
          </w:p>
        </w:tc>
        <w:tc>
          <w:tcPr>
            <w:tcW w:w="2200" w:type="dxa"/>
            <w:gridSpan w:val="2"/>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Надбавки     </w:t>
            </w:r>
          </w:p>
        </w:tc>
        <w:tc>
          <w:tcPr>
            <w:tcW w:w="10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Месячный</w:t>
            </w:r>
            <w:r>
              <w:rPr>
                <w:rFonts w:ascii="Courier New" w:hAnsi="Courier New" w:cs="Courier New"/>
                <w:sz w:val="16"/>
                <w:szCs w:val="16"/>
              </w:rPr>
              <w:br/>
              <w:t xml:space="preserve">  фонд  </w:t>
            </w:r>
          </w:p>
        </w:tc>
        <w:tc>
          <w:tcPr>
            <w:tcW w:w="1200" w:type="dxa"/>
            <w:vMerge w:val="restart"/>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Примечание</w:t>
            </w:r>
          </w:p>
        </w:tc>
      </w:tr>
      <w:tr w:rsidR="00E65676">
        <w:trPr>
          <w:trHeight w:val="320"/>
          <w:tblCellSpacing w:w="5" w:type="nil"/>
        </w:trPr>
        <w:tc>
          <w:tcPr>
            <w:tcW w:w="15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4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персональные</w:t>
            </w:r>
          </w:p>
        </w:tc>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прочие</w:t>
            </w:r>
          </w:p>
        </w:tc>
        <w:tc>
          <w:tcPr>
            <w:tcW w:w="10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vMerge/>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1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1      </w:t>
            </w:r>
          </w:p>
        </w:tc>
        <w:tc>
          <w:tcPr>
            <w:tcW w:w="1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2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3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4     </w:t>
            </w:r>
          </w:p>
        </w:tc>
        <w:tc>
          <w:tcPr>
            <w:tcW w:w="1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5     </w:t>
            </w:r>
          </w:p>
        </w:tc>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6  </w:t>
            </w:r>
          </w:p>
        </w:tc>
        <w:tc>
          <w:tcPr>
            <w:tcW w:w="10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7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8    </w:t>
            </w:r>
          </w:p>
        </w:tc>
      </w:tr>
      <w:tr w:rsidR="00E65676">
        <w:trPr>
          <w:tblCellSpacing w:w="5" w:type="nil"/>
        </w:trPr>
        <w:tc>
          <w:tcPr>
            <w:tcW w:w="15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4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0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bl>
    <w:p w:rsidR="00E65676" w:rsidRDefault="00E65676">
      <w:pPr>
        <w:widowControl w:val="0"/>
        <w:autoSpaceDE w:val="0"/>
        <w:autoSpaceDN w:val="0"/>
        <w:adjustRightInd w:val="0"/>
        <w:ind w:firstLine="540"/>
        <w:jc w:val="both"/>
        <w:rPr>
          <w:sz w:val="16"/>
          <w:szCs w:val="16"/>
        </w:rPr>
      </w:pPr>
    </w:p>
    <w:p w:rsidR="00E65676" w:rsidRDefault="00E65676">
      <w:pPr>
        <w:pStyle w:val="ConsPlusNonformat"/>
      </w:pPr>
      <w:r>
        <w:t>Заместитель руководителя организации</w:t>
      </w:r>
    </w:p>
    <w:p w:rsidR="00E65676" w:rsidRDefault="00E65676">
      <w:pPr>
        <w:pStyle w:val="ConsPlusNonformat"/>
      </w:pPr>
      <w:r>
        <w:t>или руководитель структурного подразделения _______________________________</w:t>
      </w:r>
    </w:p>
    <w:p w:rsidR="00E65676" w:rsidRDefault="00E65676">
      <w:pPr>
        <w:pStyle w:val="ConsPlusNonformat"/>
      </w:pPr>
      <w:r>
        <w:t xml:space="preserve">                                                       (подпись)</w:t>
      </w:r>
    </w:p>
    <w:p w:rsidR="00E65676" w:rsidRDefault="00E65676">
      <w:pPr>
        <w:pStyle w:val="ConsPlusNonformat"/>
      </w:pPr>
      <w:r>
        <w:t>Визы ________________________________</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t xml:space="preserve">Для каждой должности, содержащейся в штатном расписании, должна быть разработана </w:t>
      </w:r>
      <w:r>
        <w:rPr>
          <w:b/>
          <w:bCs/>
        </w:rPr>
        <w:t>должностная инструкция</w:t>
      </w:r>
      <w:r>
        <w:t>, которая составляется на основе положения о подразделении, квалификационной характеристики, а также проведенного анализа работы (или рабочего места, должности) и составленного описания работы (рабочего места, должности). Должностная инструкция определяет обязанности, права и ответственность каждого работника, занимающего определенную должность, начиная с заместителей руководителя подразделения. Деятельность первых лиц организации и их заместителей регламентируется ее уставом, а руководителей подразделений - положениями о них.</w:t>
      </w:r>
    </w:p>
    <w:p w:rsidR="00E65676" w:rsidRDefault="00E65676">
      <w:pPr>
        <w:widowControl w:val="0"/>
        <w:autoSpaceDE w:val="0"/>
        <w:autoSpaceDN w:val="0"/>
        <w:adjustRightInd w:val="0"/>
        <w:ind w:firstLine="540"/>
        <w:jc w:val="both"/>
      </w:pPr>
      <w:r>
        <w:t>Приведенная ниже типовая структура должностной инструкции позволяет: а) сбалансировать основные функции, права и ответственность по каждой должности; б) обеспечить повышение эффективности управленческих работ за счет более совершенной технологии процесса управления путем рационализации порядка выполнения и взаимосвязи отдельных процедур и операций; в) устранить дублирование по отдельным функциям; г) упорядочить информационные потоки в организации.</w:t>
      </w:r>
    </w:p>
    <w:p w:rsidR="00E65676" w:rsidRDefault="00E65676">
      <w:pPr>
        <w:widowControl w:val="0"/>
        <w:autoSpaceDE w:val="0"/>
        <w:autoSpaceDN w:val="0"/>
        <w:adjustRightInd w:val="0"/>
        <w:ind w:firstLine="540"/>
        <w:jc w:val="both"/>
      </w:pPr>
      <w:r>
        <w:t>Типовая структура должностной инструкции включает следующие разделы.</w:t>
      </w:r>
    </w:p>
    <w:p w:rsidR="00E65676" w:rsidRDefault="00E65676">
      <w:pPr>
        <w:widowControl w:val="0"/>
        <w:autoSpaceDE w:val="0"/>
        <w:autoSpaceDN w:val="0"/>
        <w:adjustRightInd w:val="0"/>
        <w:ind w:firstLine="540"/>
        <w:jc w:val="both"/>
      </w:pPr>
      <w:r>
        <w:t>I. Общие положения. Указывается отдел (подразделение) и полное наименование должности; порядок назначения и освобождения работника от занимаемой должности; подчиненность должности и должностные лица, которыми руководит работник; замещение по должности во время отсутствия; определяются квалификационные требования к работнику по образованию, специальности, стажу работы по специальности. Перечисляются правовые акты и нормативные документы, которыми должен руководствоваться работник в своей деятельности.</w:t>
      </w:r>
    </w:p>
    <w:p w:rsidR="00E65676" w:rsidRDefault="00E65676">
      <w:pPr>
        <w:widowControl w:val="0"/>
        <w:autoSpaceDE w:val="0"/>
        <w:autoSpaceDN w:val="0"/>
        <w:adjustRightInd w:val="0"/>
        <w:ind w:firstLine="540"/>
        <w:jc w:val="both"/>
      </w:pPr>
      <w:r>
        <w:t>II. Цели. Формулируются цели, которые руководство организации ставит перед работником по данной должности.</w:t>
      </w:r>
    </w:p>
    <w:p w:rsidR="00E65676" w:rsidRDefault="00E65676">
      <w:pPr>
        <w:widowControl w:val="0"/>
        <w:autoSpaceDE w:val="0"/>
        <w:autoSpaceDN w:val="0"/>
        <w:adjustRightInd w:val="0"/>
        <w:ind w:firstLine="540"/>
        <w:jc w:val="both"/>
      </w:pPr>
      <w:r>
        <w:t>III. Функции. Определяются конкретные действия работника, периодичность и сроки их выполнения; указывается форма участия работника в управленческой деятельности: руководить, утверждать, исполнять, согласовывать и т.д.</w:t>
      </w:r>
    </w:p>
    <w:p w:rsidR="00E65676" w:rsidRDefault="00E65676">
      <w:pPr>
        <w:widowControl w:val="0"/>
        <w:autoSpaceDE w:val="0"/>
        <w:autoSpaceDN w:val="0"/>
        <w:adjustRightInd w:val="0"/>
        <w:ind w:firstLine="540"/>
        <w:jc w:val="both"/>
      </w:pPr>
      <w:r>
        <w:t xml:space="preserve">IV. Информационные взаимоотношения. Связи по должности. Перечисляются содержание информации, форма ее предоставления, сроки и периодичность поступления </w:t>
      </w:r>
      <w:r>
        <w:lastRenderedPageBreak/>
        <w:t>или передачи, от каких должностных лиц или подразделений она поступает и кому передается.</w:t>
      </w:r>
    </w:p>
    <w:p w:rsidR="00E65676" w:rsidRDefault="00E65676">
      <w:pPr>
        <w:widowControl w:val="0"/>
        <w:autoSpaceDE w:val="0"/>
        <w:autoSpaceDN w:val="0"/>
        <w:adjustRightInd w:val="0"/>
        <w:ind w:firstLine="540"/>
        <w:jc w:val="both"/>
      </w:pPr>
      <w:r>
        <w:t>V. Права. Определяются права, предоставляемые работнику для самостоятельного выполнения возложенных на него функций, по отношению к его подчиненным, внешним организациям.</w:t>
      </w:r>
    </w:p>
    <w:p w:rsidR="00E65676" w:rsidRDefault="00E65676">
      <w:pPr>
        <w:widowControl w:val="0"/>
        <w:autoSpaceDE w:val="0"/>
        <w:autoSpaceDN w:val="0"/>
        <w:adjustRightInd w:val="0"/>
        <w:ind w:firstLine="540"/>
        <w:jc w:val="both"/>
      </w:pPr>
      <w:r>
        <w:t>VI. Ответственность. Устанавливаются виды ответственности за несвоевременное и некачественное выполнение работником должностных обязанностей и неиспользование предоставленных ему прав; указываются показатели, по которым руководитель оценивает работника.</w:t>
      </w:r>
    </w:p>
    <w:p w:rsidR="00E65676" w:rsidRDefault="00E65676">
      <w:pPr>
        <w:widowControl w:val="0"/>
        <w:autoSpaceDE w:val="0"/>
        <w:autoSpaceDN w:val="0"/>
        <w:adjustRightInd w:val="0"/>
        <w:ind w:firstLine="540"/>
        <w:jc w:val="both"/>
      </w:pPr>
      <w:r>
        <w:rPr>
          <w:b/>
          <w:bCs/>
        </w:rPr>
        <w:t>Личностная спецификация</w:t>
      </w:r>
      <w:r>
        <w:t xml:space="preserve"> представляет собой набор требований, которые работа на данном рабочем месте или должности предъявляет к работнику. Она вытекает непосредственно из описания работы (или рабочего места, должности) и отвечает на вопрос: "Каковы черты характера, каким должен быть опыт человека, его образование для того, чтобы он успешно выполнял работу на данном рабочем месте (должности)?" Личностная спецификация дает информацию, необходимую для приема на работу и отбора нужных сотрудников, для проведения собеседования.</w:t>
      </w:r>
    </w:p>
    <w:p w:rsidR="00E65676" w:rsidRDefault="00E65676">
      <w:pPr>
        <w:widowControl w:val="0"/>
        <w:autoSpaceDE w:val="0"/>
        <w:autoSpaceDN w:val="0"/>
        <w:adjustRightInd w:val="0"/>
        <w:ind w:firstLine="540"/>
        <w:jc w:val="both"/>
      </w:pPr>
      <w:r>
        <w:t>Личностная спецификация может быть составлена либо в текстовой, либо в табличной форме (табл. 12).</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12</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bookmarkStart w:id="7" w:name="Par1572"/>
      <w:bookmarkEnd w:id="7"/>
      <w:r>
        <w:t>Личностная спецификация</w:t>
      </w:r>
    </w:p>
    <w:p w:rsidR="00E65676" w:rsidRDefault="00E65676">
      <w:pPr>
        <w:widowControl w:val="0"/>
        <w:autoSpaceDE w:val="0"/>
        <w:autoSpaceDN w:val="0"/>
        <w:adjustRightInd w:val="0"/>
        <w:ind w:firstLine="540"/>
        <w:jc w:val="both"/>
      </w:pPr>
    </w:p>
    <w:tbl>
      <w:tblPr>
        <w:tblW w:w="0" w:type="auto"/>
        <w:tblCellSpacing w:w="5" w:type="nil"/>
        <w:tblInd w:w="75" w:type="dxa"/>
        <w:tblLayout w:type="fixed"/>
        <w:tblCellMar>
          <w:left w:w="75" w:type="dxa"/>
          <w:right w:w="75" w:type="dxa"/>
        </w:tblCellMar>
        <w:tblLook w:val="0000"/>
      </w:tblPr>
      <w:tblGrid>
        <w:gridCol w:w="3240"/>
        <w:gridCol w:w="2040"/>
        <w:gridCol w:w="1920"/>
        <w:gridCol w:w="2160"/>
      </w:tblGrid>
      <w:tr w:rsidR="00E65676">
        <w:trPr>
          <w:tblCellSpacing w:w="5" w:type="nil"/>
        </w:trPr>
        <w:tc>
          <w:tcPr>
            <w:tcW w:w="324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Должность:       </w:t>
            </w:r>
          </w:p>
        </w:tc>
        <w:tc>
          <w:tcPr>
            <w:tcW w:w="6120" w:type="dxa"/>
            <w:gridSpan w:val="3"/>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Требуемые качества              </w:t>
            </w:r>
          </w:p>
        </w:tc>
      </w:tr>
      <w:tr w:rsidR="00E65676">
        <w:trPr>
          <w:trHeight w:val="400"/>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Перечень требований   </w:t>
            </w:r>
            <w:r>
              <w:rPr>
                <w:rFonts w:ascii="Courier New" w:hAnsi="Courier New" w:cs="Courier New"/>
                <w:sz w:val="20"/>
                <w:szCs w:val="20"/>
              </w:rPr>
              <w:br/>
              <w:t xml:space="preserve">       к работнику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основные   </w:t>
            </w: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  желательные </w:t>
            </w: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противопоказания</w:t>
            </w:r>
          </w:p>
        </w:tc>
      </w:tr>
      <w:tr w:rsidR="00E65676">
        <w:trPr>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Физический облик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400"/>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Достижения (образование, </w:t>
            </w:r>
            <w:r>
              <w:rPr>
                <w:rFonts w:ascii="Courier New" w:hAnsi="Courier New" w:cs="Courier New"/>
                <w:sz w:val="20"/>
                <w:szCs w:val="20"/>
              </w:rPr>
              <w:br/>
              <w:t xml:space="preserve">квалификация, опыт)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Интеллект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Специальные способности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Интересы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 xml:space="preserve">Черты характера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600"/>
          <w:tblCellSpacing w:w="5" w:type="nil"/>
        </w:trPr>
        <w:tc>
          <w:tcPr>
            <w:tcW w:w="32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r>
              <w:rPr>
                <w:rFonts w:ascii="Courier New" w:hAnsi="Courier New" w:cs="Courier New"/>
                <w:sz w:val="20"/>
                <w:szCs w:val="20"/>
              </w:rPr>
              <w:t>Внешние условия (домашние</w:t>
            </w:r>
            <w:r>
              <w:rPr>
                <w:rFonts w:ascii="Courier New" w:hAnsi="Courier New" w:cs="Courier New"/>
                <w:sz w:val="20"/>
                <w:szCs w:val="20"/>
              </w:rPr>
              <w:br/>
              <w:t xml:space="preserve">условия, социально-      </w:t>
            </w:r>
            <w:r>
              <w:rPr>
                <w:rFonts w:ascii="Courier New" w:hAnsi="Courier New" w:cs="Courier New"/>
                <w:sz w:val="20"/>
                <w:szCs w:val="20"/>
              </w:rPr>
              <w:br/>
              <w:t xml:space="preserve">бытовые условия)         </w:t>
            </w:r>
          </w:p>
        </w:tc>
        <w:tc>
          <w:tcPr>
            <w:tcW w:w="204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216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bl>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t xml:space="preserve">В </w:t>
      </w:r>
      <w:hyperlink w:anchor="Par1572" w:history="1">
        <w:r>
          <w:rPr>
            <w:color w:val="0000FF"/>
          </w:rPr>
          <w:t>таблице</w:t>
        </w:r>
      </w:hyperlink>
      <w:r>
        <w:t xml:space="preserve"> выделены три категории качеств.</w:t>
      </w:r>
    </w:p>
    <w:p w:rsidR="00E65676" w:rsidRDefault="00E65676">
      <w:pPr>
        <w:widowControl w:val="0"/>
        <w:autoSpaceDE w:val="0"/>
        <w:autoSpaceDN w:val="0"/>
        <w:adjustRightInd w:val="0"/>
        <w:ind w:firstLine="540"/>
        <w:jc w:val="both"/>
      </w:pPr>
      <w:r>
        <w:t>1. Основные требуемые качества, т.е. такие, без наличия которых работа не может осуществляться на удовлетворительном уровне.</w:t>
      </w:r>
    </w:p>
    <w:p w:rsidR="00E65676" w:rsidRDefault="00E65676">
      <w:pPr>
        <w:widowControl w:val="0"/>
        <w:autoSpaceDE w:val="0"/>
        <w:autoSpaceDN w:val="0"/>
        <w:adjustRightInd w:val="0"/>
        <w:ind w:firstLine="540"/>
        <w:jc w:val="both"/>
      </w:pPr>
      <w:r>
        <w:t>2. Желательные качества: преимущество должно отдаваться кандидатам, обладающим ими, при условии наличия у них других главных качеств.</w:t>
      </w:r>
    </w:p>
    <w:p w:rsidR="00E65676" w:rsidRDefault="00E65676">
      <w:pPr>
        <w:widowControl w:val="0"/>
        <w:autoSpaceDE w:val="0"/>
        <w:autoSpaceDN w:val="0"/>
        <w:adjustRightInd w:val="0"/>
        <w:ind w:firstLine="540"/>
        <w:jc w:val="both"/>
      </w:pPr>
      <w:r>
        <w:t>3. Противопоказания: качества, автоматически исключающие кандидатов, хотя и подходящих по другим параметрам.</w:t>
      </w:r>
    </w:p>
    <w:p w:rsidR="00E65676" w:rsidRDefault="00E65676">
      <w:pPr>
        <w:widowControl w:val="0"/>
        <w:autoSpaceDE w:val="0"/>
        <w:autoSpaceDN w:val="0"/>
        <w:adjustRightInd w:val="0"/>
        <w:ind w:firstLine="540"/>
        <w:jc w:val="both"/>
      </w:pPr>
      <w:r>
        <w:t>Существуют и другие варианты составления личностной спецификации. Так, в США широко используется личностная спецификация Манро Фрейзера, включающая пять пунктов: а) воздействие на других людей (физические данные, внешность, речь, манера поведения); б) накопленная квалификация (образование, профессиональное обучение, подготовка, опыт работы); в) природные способности (быстрота понимания и способность к обучению); г) движущая сила - мотивация (поставленные перед собой цели, решимость и последовательность в достижении целей, успех в их достижении); д) адаптация (эмоциональная устойчивость, способность противостоять стрессам и контактность с людьми).</w:t>
      </w:r>
    </w:p>
    <w:p w:rsidR="00E65676" w:rsidRDefault="00E65676">
      <w:pPr>
        <w:widowControl w:val="0"/>
        <w:autoSpaceDE w:val="0"/>
        <w:autoSpaceDN w:val="0"/>
        <w:adjustRightInd w:val="0"/>
        <w:ind w:firstLine="540"/>
        <w:jc w:val="both"/>
      </w:pPr>
      <w:r>
        <w:t xml:space="preserve">Составленная любым из этих двух способов личностная спецификация является </w:t>
      </w:r>
      <w:r>
        <w:lastRenderedPageBreak/>
        <w:t>важным инструментом при отборе кандидатов на вакантную должность, проведении отборочного собеседования, так как в их ходе качества отдельного человека, претендующего на должность, сравниваются с теми, которые содержатся в личностной спецификации и представляют собой как бы "идеальный", с точки зрения организации, "портрет" будущего сотрудника.</w:t>
      </w:r>
    </w:p>
    <w:p w:rsidR="00E65676" w:rsidRDefault="00E65676">
      <w:pPr>
        <w:widowControl w:val="0"/>
        <w:autoSpaceDE w:val="0"/>
        <w:autoSpaceDN w:val="0"/>
        <w:adjustRightInd w:val="0"/>
        <w:ind w:firstLine="540"/>
        <w:jc w:val="both"/>
      </w:pPr>
      <w:r>
        <w:t>Подготовка личностной спецификации требует специальных знаний и осуществляется чаще всего профессиональным консультантом или специально обученным сотрудником службы управления персоналом. При отборе кандидатов на вакантную должность использование этого документа заключается в том, что личностные качества каждого претендента сравниваются с качествами "идеального" сотрудника.</w:t>
      </w:r>
    </w:p>
    <w:p w:rsidR="00E65676" w:rsidRDefault="00E65676">
      <w:pPr>
        <w:widowControl w:val="0"/>
        <w:autoSpaceDE w:val="0"/>
        <w:autoSpaceDN w:val="0"/>
        <w:adjustRightInd w:val="0"/>
        <w:ind w:firstLine="540"/>
        <w:jc w:val="both"/>
      </w:pPr>
      <w:r>
        <w:rPr>
          <w:b/>
          <w:bCs/>
        </w:rPr>
        <w:t>Оперограмма</w:t>
      </w:r>
      <w:r>
        <w:t xml:space="preserve"> - документ, устанавливающий последовательность выполнения операции по определенной процедуре с указанием конкретных исполнителей и затрат времени на выполнение каждой операции (табл. 13).</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right"/>
      </w:pPr>
      <w:r>
        <w:t>Таблица 13</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Оперограмма процедуры оценки деятельности персонала</w:t>
      </w:r>
    </w:p>
    <w:p w:rsidR="00E65676" w:rsidRDefault="00E65676">
      <w:pPr>
        <w:widowControl w:val="0"/>
        <w:autoSpaceDE w:val="0"/>
        <w:autoSpaceDN w:val="0"/>
        <w:adjustRightInd w:val="0"/>
        <w:ind w:firstLine="540"/>
        <w:jc w:val="both"/>
      </w:pPr>
    </w:p>
    <w:tbl>
      <w:tblPr>
        <w:tblW w:w="0" w:type="auto"/>
        <w:tblCellSpacing w:w="5" w:type="nil"/>
        <w:tblInd w:w="75" w:type="dxa"/>
        <w:tblLayout w:type="fixed"/>
        <w:tblCellMar>
          <w:left w:w="75" w:type="dxa"/>
          <w:right w:w="75" w:type="dxa"/>
        </w:tblCellMar>
        <w:tblLook w:val="0000"/>
      </w:tblPr>
      <w:tblGrid>
        <w:gridCol w:w="1900"/>
        <w:gridCol w:w="1300"/>
        <w:gridCol w:w="1800"/>
        <w:gridCol w:w="1200"/>
        <w:gridCol w:w="1100"/>
        <w:gridCol w:w="1300"/>
      </w:tblGrid>
      <w:tr w:rsidR="00E65676">
        <w:trPr>
          <w:trHeight w:val="640"/>
          <w:tblCellSpacing w:w="5" w:type="nil"/>
        </w:trPr>
        <w:tc>
          <w:tcPr>
            <w:tcW w:w="19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 xml:space="preserve">     Операция    </w:t>
            </w:r>
          </w:p>
        </w:tc>
        <w:tc>
          <w:tcPr>
            <w:tcW w:w="13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Оцениваемый</w:t>
            </w:r>
            <w:r>
              <w:rPr>
                <w:rFonts w:ascii="Courier New" w:hAnsi="Courier New" w:cs="Courier New"/>
                <w:sz w:val="16"/>
                <w:szCs w:val="16"/>
              </w:rPr>
              <w:br/>
              <w:t xml:space="preserve"> сотрудник </w:t>
            </w:r>
          </w:p>
        </w:tc>
        <w:tc>
          <w:tcPr>
            <w:tcW w:w="18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Непосредственный</w:t>
            </w:r>
            <w:r>
              <w:rPr>
                <w:rFonts w:ascii="Courier New" w:hAnsi="Courier New" w:cs="Courier New"/>
                <w:sz w:val="16"/>
                <w:szCs w:val="16"/>
              </w:rPr>
              <w:br/>
              <w:t xml:space="preserve">  руководитель  </w:t>
            </w:r>
          </w:p>
        </w:tc>
        <w:tc>
          <w:tcPr>
            <w:tcW w:w="12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Ведущий </w:t>
            </w:r>
            <w:r>
              <w:rPr>
                <w:rFonts w:ascii="Courier New" w:hAnsi="Courier New" w:cs="Courier New"/>
                <w:sz w:val="16"/>
                <w:szCs w:val="16"/>
              </w:rPr>
              <w:br/>
              <w:t>специалист</w:t>
            </w:r>
            <w:r>
              <w:rPr>
                <w:rFonts w:ascii="Courier New" w:hAnsi="Courier New" w:cs="Courier New"/>
                <w:sz w:val="16"/>
                <w:szCs w:val="16"/>
              </w:rPr>
              <w:br/>
              <w:t xml:space="preserve">    ОУП   </w:t>
            </w:r>
          </w:p>
        </w:tc>
        <w:tc>
          <w:tcPr>
            <w:tcW w:w="11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br/>
              <w:t>Начальник</w:t>
            </w:r>
            <w:r>
              <w:rPr>
                <w:rFonts w:ascii="Courier New" w:hAnsi="Courier New" w:cs="Courier New"/>
                <w:sz w:val="16"/>
                <w:szCs w:val="16"/>
              </w:rPr>
              <w:br/>
              <w:t xml:space="preserve">   ОУП   </w:t>
            </w:r>
          </w:p>
        </w:tc>
        <w:tc>
          <w:tcPr>
            <w:tcW w:w="1300" w:type="dxa"/>
            <w:tcBorders>
              <w:top w:val="single" w:sz="4" w:space="0" w:color="auto"/>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Заместитель</w:t>
            </w:r>
            <w:r>
              <w:rPr>
                <w:rFonts w:ascii="Courier New" w:hAnsi="Courier New" w:cs="Courier New"/>
                <w:sz w:val="16"/>
                <w:szCs w:val="16"/>
              </w:rPr>
              <w:br/>
              <w:t xml:space="preserve">   ГД по   </w:t>
            </w:r>
            <w:r>
              <w:rPr>
                <w:rFonts w:ascii="Courier New" w:hAnsi="Courier New" w:cs="Courier New"/>
                <w:sz w:val="16"/>
                <w:szCs w:val="16"/>
              </w:rPr>
              <w:br/>
              <w:t xml:space="preserve"> управлению</w:t>
            </w:r>
            <w:r>
              <w:rPr>
                <w:rFonts w:ascii="Courier New" w:hAnsi="Courier New" w:cs="Courier New"/>
                <w:sz w:val="16"/>
                <w:szCs w:val="16"/>
              </w:rPr>
              <w:br/>
              <w:t xml:space="preserve"> персоналом</w:t>
            </w:r>
          </w:p>
        </w:tc>
      </w:tr>
      <w:tr w:rsidR="00E65676">
        <w:trPr>
          <w:trHeight w:val="80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Обеспечение      </w:t>
            </w:r>
            <w:r>
              <w:rPr>
                <w:rFonts w:ascii="Courier New" w:hAnsi="Courier New" w:cs="Courier New"/>
                <w:sz w:val="16"/>
                <w:szCs w:val="16"/>
              </w:rPr>
              <w:br/>
              <w:t xml:space="preserve">инструкциями по  </w:t>
            </w:r>
            <w:r>
              <w:rPr>
                <w:rFonts w:ascii="Courier New" w:hAnsi="Courier New" w:cs="Courier New"/>
                <w:sz w:val="16"/>
                <w:szCs w:val="16"/>
              </w:rPr>
              <w:br/>
              <w:t xml:space="preserve">оценке,          </w:t>
            </w:r>
            <w:r>
              <w:rPr>
                <w:rFonts w:ascii="Courier New" w:hAnsi="Courier New" w:cs="Courier New"/>
                <w:sz w:val="16"/>
                <w:szCs w:val="16"/>
              </w:rPr>
              <w:br/>
              <w:t xml:space="preserve">оценочными       </w:t>
            </w:r>
            <w:r>
              <w:rPr>
                <w:rFonts w:ascii="Courier New" w:hAnsi="Courier New" w:cs="Courier New"/>
                <w:sz w:val="16"/>
                <w:szCs w:val="16"/>
              </w:rPr>
              <w:br/>
              <w:t xml:space="preserve">анкетами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48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Консультирование </w:t>
            </w:r>
            <w:r>
              <w:rPr>
                <w:rFonts w:ascii="Courier New" w:hAnsi="Courier New" w:cs="Courier New"/>
                <w:sz w:val="16"/>
                <w:szCs w:val="16"/>
              </w:rPr>
              <w:br/>
              <w:t xml:space="preserve">по проведению    </w:t>
            </w:r>
            <w:r>
              <w:rPr>
                <w:rFonts w:ascii="Courier New" w:hAnsi="Courier New" w:cs="Courier New"/>
                <w:sz w:val="16"/>
                <w:szCs w:val="16"/>
              </w:rPr>
              <w:br/>
              <w:t xml:space="preserve">процедуры оценки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96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Заполнение бланка</w:t>
            </w:r>
            <w:r>
              <w:rPr>
                <w:rFonts w:ascii="Courier New" w:hAnsi="Courier New" w:cs="Courier New"/>
                <w:sz w:val="16"/>
                <w:szCs w:val="16"/>
              </w:rPr>
              <w:br/>
              <w:t xml:space="preserve">"Оценка          </w:t>
            </w:r>
            <w:r>
              <w:rPr>
                <w:rFonts w:ascii="Courier New" w:hAnsi="Courier New" w:cs="Courier New"/>
                <w:sz w:val="16"/>
                <w:szCs w:val="16"/>
              </w:rPr>
              <w:br/>
              <w:t xml:space="preserve">результативности </w:t>
            </w:r>
            <w:r>
              <w:rPr>
                <w:rFonts w:ascii="Courier New" w:hAnsi="Courier New" w:cs="Courier New"/>
                <w:sz w:val="16"/>
                <w:szCs w:val="16"/>
              </w:rPr>
              <w:br/>
              <w:t xml:space="preserve">труда сотрудника </w:t>
            </w:r>
            <w:r>
              <w:rPr>
                <w:rFonts w:ascii="Courier New" w:hAnsi="Courier New" w:cs="Courier New"/>
                <w:sz w:val="16"/>
                <w:szCs w:val="16"/>
              </w:rPr>
              <w:br/>
              <w:t xml:space="preserve">за отчетный      </w:t>
            </w:r>
            <w:r>
              <w:rPr>
                <w:rFonts w:ascii="Courier New" w:hAnsi="Courier New" w:cs="Courier New"/>
                <w:sz w:val="16"/>
                <w:szCs w:val="16"/>
              </w:rPr>
              <w:br/>
              <w:t xml:space="preserve">период"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112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Заполнение бланка</w:t>
            </w:r>
            <w:r>
              <w:rPr>
                <w:rFonts w:ascii="Courier New" w:hAnsi="Courier New" w:cs="Courier New"/>
                <w:sz w:val="16"/>
                <w:szCs w:val="16"/>
              </w:rPr>
              <w:br/>
              <w:t xml:space="preserve">"Оценка          </w:t>
            </w:r>
            <w:r>
              <w:rPr>
                <w:rFonts w:ascii="Courier New" w:hAnsi="Courier New" w:cs="Courier New"/>
                <w:sz w:val="16"/>
                <w:szCs w:val="16"/>
              </w:rPr>
              <w:br/>
              <w:t>профессиональных,</w:t>
            </w:r>
            <w:r>
              <w:rPr>
                <w:rFonts w:ascii="Courier New" w:hAnsi="Courier New" w:cs="Courier New"/>
                <w:sz w:val="16"/>
                <w:szCs w:val="16"/>
              </w:rPr>
              <w:br/>
              <w:t xml:space="preserve">личностных,      </w:t>
            </w:r>
            <w:r>
              <w:rPr>
                <w:rFonts w:ascii="Courier New" w:hAnsi="Courier New" w:cs="Courier New"/>
                <w:sz w:val="16"/>
                <w:szCs w:val="16"/>
              </w:rPr>
              <w:br/>
              <w:t xml:space="preserve">деловых и        </w:t>
            </w:r>
            <w:r>
              <w:rPr>
                <w:rFonts w:ascii="Courier New" w:hAnsi="Courier New" w:cs="Courier New"/>
                <w:sz w:val="16"/>
                <w:szCs w:val="16"/>
              </w:rPr>
              <w:br/>
              <w:t>этических качеств</w:t>
            </w:r>
            <w:r>
              <w:rPr>
                <w:rFonts w:ascii="Courier New" w:hAnsi="Courier New" w:cs="Courier New"/>
                <w:sz w:val="16"/>
                <w:szCs w:val="16"/>
              </w:rPr>
              <w:br/>
              <w:t xml:space="preserve">сотрудника"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48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Заполнение Отчета</w:t>
            </w:r>
            <w:r>
              <w:rPr>
                <w:rFonts w:ascii="Courier New" w:hAnsi="Courier New" w:cs="Courier New"/>
                <w:sz w:val="16"/>
                <w:szCs w:val="16"/>
              </w:rPr>
              <w:br/>
              <w:t xml:space="preserve">о проделанной    </w:t>
            </w:r>
            <w:r>
              <w:rPr>
                <w:rFonts w:ascii="Courier New" w:hAnsi="Courier New" w:cs="Courier New"/>
                <w:sz w:val="16"/>
                <w:szCs w:val="16"/>
              </w:rPr>
              <w:br/>
              <w:t xml:space="preserve">работе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48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Проведение       </w:t>
            </w:r>
            <w:r>
              <w:rPr>
                <w:rFonts w:ascii="Courier New" w:hAnsi="Courier New" w:cs="Courier New"/>
                <w:sz w:val="16"/>
                <w:szCs w:val="16"/>
              </w:rPr>
              <w:br/>
              <w:t xml:space="preserve">оценочного       </w:t>
            </w:r>
            <w:r>
              <w:rPr>
                <w:rFonts w:ascii="Courier New" w:hAnsi="Courier New" w:cs="Courier New"/>
                <w:sz w:val="16"/>
                <w:szCs w:val="16"/>
              </w:rPr>
              <w:br/>
              <w:t xml:space="preserve">интервью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r>
      <w:tr w:rsidR="00E65676">
        <w:trPr>
          <w:trHeight w:val="48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Формулирование   </w:t>
            </w:r>
            <w:r>
              <w:rPr>
                <w:rFonts w:ascii="Courier New" w:hAnsi="Courier New" w:cs="Courier New"/>
                <w:sz w:val="16"/>
                <w:szCs w:val="16"/>
              </w:rPr>
              <w:br/>
              <w:t xml:space="preserve">результатов      </w:t>
            </w:r>
            <w:r>
              <w:rPr>
                <w:rFonts w:ascii="Courier New" w:hAnsi="Courier New" w:cs="Courier New"/>
                <w:sz w:val="16"/>
                <w:szCs w:val="16"/>
              </w:rPr>
              <w:br/>
              <w:t xml:space="preserve">оценки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r>
      <w:tr w:rsidR="00E65676">
        <w:trPr>
          <w:trHeight w:val="48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Согласование     </w:t>
            </w:r>
            <w:r>
              <w:rPr>
                <w:rFonts w:ascii="Courier New" w:hAnsi="Courier New" w:cs="Courier New"/>
                <w:sz w:val="16"/>
                <w:szCs w:val="16"/>
              </w:rPr>
              <w:br/>
              <w:t xml:space="preserve">полученного      </w:t>
            </w:r>
            <w:r>
              <w:rPr>
                <w:rFonts w:ascii="Courier New" w:hAnsi="Courier New" w:cs="Courier New"/>
                <w:sz w:val="16"/>
                <w:szCs w:val="16"/>
              </w:rPr>
              <w:br/>
              <w:t xml:space="preserve">результата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r>
      <w:tr w:rsidR="00E65676">
        <w:trPr>
          <w:trHeight w:val="80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Принятие решения </w:t>
            </w:r>
            <w:r>
              <w:rPr>
                <w:rFonts w:ascii="Courier New" w:hAnsi="Courier New" w:cs="Courier New"/>
                <w:sz w:val="16"/>
                <w:szCs w:val="16"/>
              </w:rPr>
              <w:br/>
              <w:t xml:space="preserve">в соответствии   </w:t>
            </w:r>
            <w:r>
              <w:rPr>
                <w:rFonts w:ascii="Courier New" w:hAnsi="Courier New" w:cs="Courier New"/>
                <w:sz w:val="16"/>
                <w:szCs w:val="16"/>
              </w:rPr>
              <w:br/>
              <w:t xml:space="preserve">с полученным     </w:t>
            </w:r>
            <w:r>
              <w:rPr>
                <w:rFonts w:ascii="Courier New" w:hAnsi="Courier New" w:cs="Courier New"/>
                <w:sz w:val="16"/>
                <w:szCs w:val="16"/>
              </w:rPr>
              <w:br/>
              <w:t xml:space="preserve">результатом      </w:t>
            </w:r>
            <w:r>
              <w:rPr>
                <w:rFonts w:ascii="Courier New" w:hAnsi="Courier New" w:cs="Courier New"/>
                <w:sz w:val="16"/>
                <w:szCs w:val="16"/>
              </w:rPr>
              <w:br/>
              <w:t xml:space="preserve">оценки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r>
      <w:tr w:rsidR="00E65676">
        <w:trPr>
          <w:trHeight w:val="640"/>
          <w:tblCellSpacing w:w="5" w:type="nil"/>
        </w:trPr>
        <w:tc>
          <w:tcPr>
            <w:tcW w:w="19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Планирование     </w:t>
            </w:r>
            <w:r>
              <w:rPr>
                <w:rFonts w:ascii="Courier New" w:hAnsi="Courier New" w:cs="Courier New"/>
                <w:sz w:val="16"/>
                <w:szCs w:val="16"/>
              </w:rPr>
              <w:br/>
              <w:t xml:space="preserve">показателей      </w:t>
            </w:r>
            <w:r>
              <w:rPr>
                <w:rFonts w:ascii="Courier New" w:hAnsi="Courier New" w:cs="Courier New"/>
                <w:sz w:val="16"/>
                <w:szCs w:val="16"/>
              </w:rPr>
              <w:br/>
              <w:t xml:space="preserve">должности на     </w:t>
            </w:r>
            <w:r>
              <w:rPr>
                <w:rFonts w:ascii="Courier New" w:hAnsi="Courier New" w:cs="Courier New"/>
                <w:sz w:val="16"/>
                <w:szCs w:val="16"/>
              </w:rPr>
              <w:br/>
              <w:t xml:space="preserve">следующий период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8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2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20"/>
                <w:szCs w:val="20"/>
              </w:rPr>
            </w:pPr>
          </w:p>
        </w:tc>
        <w:tc>
          <w:tcPr>
            <w:tcW w:w="11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c>
          <w:tcPr>
            <w:tcW w:w="1300" w:type="dxa"/>
            <w:tcBorders>
              <w:left w:val="single" w:sz="4" w:space="0" w:color="auto"/>
              <w:bottom w:val="single" w:sz="4" w:space="0" w:color="auto"/>
              <w:right w:val="single" w:sz="4" w:space="0" w:color="auto"/>
            </w:tcBorders>
          </w:tcPr>
          <w:p w:rsidR="00E65676" w:rsidRDefault="00E65676">
            <w:pPr>
              <w:pStyle w:val="ConsPlusCell"/>
              <w:rPr>
                <w:rFonts w:ascii="Courier New" w:hAnsi="Courier New" w:cs="Courier New"/>
                <w:sz w:val="16"/>
                <w:szCs w:val="16"/>
              </w:rPr>
            </w:pPr>
            <w:r>
              <w:rPr>
                <w:rFonts w:ascii="Courier New" w:hAnsi="Courier New" w:cs="Courier New"/>
                <w:sz w:val="16"/>
                <w:szCs w:val="16"/>
              </w:rPr>
              <w:t xml:space="preserve">     Х     </w:t>
            </w:r>
          </w:p>
        </w:tc>
      </w:tr>
    </w:tbl>
    <w:p w:rsidR="00E65676" w:rsidRDefault="00E65676">
      <w:pPr>
        <w:widowControl w:val="0"/>
        <w:autoSpaceDE w:val="0"/>
        <w:autoSpaceDN w:val="0"/>
        <w:adjustRightInd w:val="0"/>
        <w:ind w:firstLine="540"/>
        <w:jc w:val="both"/>
        <w:rPr>
          <w:sz w:val="16"/>
          <w:szCs w:val="16"/>
        </w:rPr>
      </w:pPr>
    </w:p>
    <w:p w:rsidR="00ED15D2" w:rsidRDefault="00ED15D2">
      <w:pPr>
        <w:rPr>
          <w:b/>
          <w:bCs/>
          <w:sz w:val="20"/>
          <w:szCs w:val="20"/>
        </w:rPr>
      </w:pPr>
      <w:bookmarkStart w:id="8" w:name="Par1670"/>
      <w:bookmarkEnd w:id="8"/>
      <w:r>
        <w:rPr>
          <w:sz w:val="20"/>
          <w:szCs w:val="20"/>
        </w:rPr>
        <w:br w:type="page"/>
      </w:r>
    </w:p>
    <w:p w:rsidR="00E65676" w:rsidRDefault="00E65676">
      <w:pPr>
        <w:pStyle w:val="ConsPlusTitle"/>
        <w:jc w:val="center"/>
        <w:outlineLvl w:val="0"/>
        <w:rPr>
          <w:sz w:val="20"/>
          <w:szCs w:val="20"/>
        </w:rPr>
      </w:pPr>
      <w:r>
        <w:rPr>
          <w:sz w:val="20"/>
          <w:szCs w:val="20"/>
        </w:rPr>
        <w:lastRenderedPageBreak/>
        <w:t>5. ПРИМЕР РЕГЛАМЕНТА</w:t>
      </w:r>
    </w:p>
    <w:p w:rsidR="00E65676" w:rsidRDefault="00E65676">
      <w:pPr>
        <w:pStyle w:val="ConsPlusTitle"/>
        <w:jc w:val="center"/>
        <w:rPr>
          <w:sz w:val="20"/>
          <w:szCs w:val="20"/>
        </w:rPr>
      </w:pPr>
      <w:r>
        <w:rPr>
          <w:sz w:val="20"/>
          <w:szCs w:val="20"/>
        </w:rPr>
        <w:t>"РЕКОМЕНДАЦИИ ПО РАЗРАБОТКЕ ПОЛИТИКИ КОМПАНИИ"</w:t>
      </w:r>
    </w:p>
    <w:p w:rsidR="00E65676" w:rsidRDefault="00E65676">
      <w:pPr>
        <w:widowControl w:val="0"/>
        <w:autoSpaceDE w:val="0"/>
        <w:autoSpaceDN w:val="0"/>
        <w:adjustRightInd w:val="0"/>
        <w:ind w:firstLine="540"/>
        <w:jc w:val="both"/>
        <w:rPr>
          <w:sz w:val="20"/>
          <w:szCs w:val="20"/>
        </w:rPr>
      </w:pPr>
    </w:p>
    <w:p w:rsidR="00E65676" w:rsidRDefault="00E65676">
      <w:pPr>
        <w:widowControl w:val="0"/>
        <w:autoSpaceDE w:val="0"/>
        <w:autoSpaceDN w:val="0"/>
        <w:adjustRightInd w:val="0"/>
        <w:ind w:firstLine="540"/>
        <w:jc w:val="both"/>
      </w:pPr>
      <w:r>
        <w:t>Составляя внутрифирменные документы, их авторы зачастую терпят неудачу по многим причинам. Пожалуй, самая распространенная заключается в том, что в одном документе соединяются материалы различной степени детализации, что превращает его в многостраничный том, трудный для восприятия. Поэтому прежде всего необходимо отделить друг от друга виды письменных внутрифирменных инструкций.</w:t>
      </w:r>
    </w:p>
    <w:p w:rsidR="00E65676" w:rsidRDefault="00E65676">
      <w:pPr>
        <w:widowControl w:val="0"/>
        <w:autoSpaceDE w:val="0"/>
        <w:autoSpaceDN w:val="0"/>
        <w:adjustRightInd w:val="0"/>
        <w:ind w:firstLine="540"/>
        <w:jc w:val="both"/>
      </w:pPr>
      <w:r>
        <w:t>Важно различать политику компании, процедуру управления и технологическую инструкцию, так как каждый из этих документов выполняет свою функцию. Во всех трех документах описываются действия работников, но с различной степенью детализации. В результате облегчается восприятие, а это, в свою очередь, повышает вероятность того, что эти документы станут руководством к действию.</w:t>
      </w:r>
    </w:p>
    <w:p w:rsidR="00E65676" w:rsidRDefault="00E65676">
      <w:pPr>
        <w:widowControl w:val="0"/>
        <w:autoSpaceDE w:val="0"/>
        <w:autoSpaceDN w:val="0"/>
        <w:adjustRightInd w:val="0"/>
        <w:ind w:firstLine="540"/>
        <w:jc w:val="both"/>
      </w:pPr>
      <w:r>
        <w:t>Сначала дадим определения.</w:t>
      </w:r>
    </w:p>
    <w:p w:rsidR="00E65676" w:rsidRDefault="00E65676">
      <w:pPr>
        <w:widowControl w:val="0"/>
        <w:autoSpaceDE w:val="0"/>
        <w:autoSpaceDN w:val="0"/>
        <w:adjustRightInd w:val="0"/>
        <w:ind w:firstLine="540"/>
        <w:jc w:val="both"/>
      </w:pPr>
      <w:r>
        <w:rPr>
          <w:b/>
          <w:bCs/>
        </w:rPr>
        <w:t>Политика компании</w:t>
      </w:r>
      <w:r>
        <w:t xml:space="preserve"> - это документ, в котором описывается позиция компании в конкретной области, т.е. управленческое решение и принципы его реализации. Совокупность таких документов определяет политику компании.</w:t>
      </w:r>
    </w:p>
    <w:p w:rsidR="00E65676" w:rsidRDefault="00E65676">
      <w:pPr>
        <w:widowControl w:val="0"/>
        <w:autoSpaceDE w:val="0"/>
        <w:autoSpaceDN w:val="0"/>
        <w:adjustRightInd w:val="0"/>
        <w:ind w:firstLine="540"/>
        <w:jc w:val="both"/>
      </w:pPr>
      <w:r>
        <w:rPr>
          <w:b/>
          <w:bCs/>
        </w:rPr>
        <w:t>Процедура управления</w:t>
      </w:r>
      <w:r>
        <w:t xml:space="preserve"> - это документ, в котором перечисляются по порядку и описываются шаги (этапы), которые должна предпринять группа сотрудников для выполнения конкретной функции (цикла действий). Важным в этом определении является то, что, во-первых, этапы выполнения функции обязательно описываются по порядку. Ведь для выполнения отдельного цикла действий работники должны иметь ясное представление, когда и в какой последовательности эти действия следует выполнять. Поэтому для их описания лучше всего подходит хронологическая последовательность. Во-вторых, в процедуре управления описываются этапы цикла действий, но не обосновывается необходимость этих этапов (это делается при разработке политики компании). В-третьих, процедура управления описывает действия коллектива. Процедура управления по определению предназначена для описания действий двух и более человек. Если написать такую процедуру для одного работника, то получится технологическая инструкция. Наконец, в-четвертых, в процедуре управления описываются все действия, необходимые для выполнения какой-либо функции. Выполнение какой-либо функции (цикла действий) связано с решением конкретной задачи (определенным объемом работ).</w:t>
      </w:r>
    </w:p>
    <w:p w:rsidR="00E65676" w:rsidRDefault="00E65676">
      <w:pPr>
        <w:widowControl w:val="0"/>
        <w:autoSpaceDE w:val="0"/>
        <w:autoSpaceDN w:val="0"/>
        <w:adjustRightInd w:val="0"/>
        <w:ind w:firstLine="540"/>
        <w:jc w:val="both"/>
      </w:pPr>
      <w:r>
        <w:rPr>
          <w:b/>
          <w:bCs/>
        </w:rPr>
        <w:t>Технологическая инструкция</w:t>
      </w:r>
      <w:r>
        <w:t xml:space="preserve"> - это документ, в котором описывается последовательность действий одного работника.</w:t>
      </w:r>
    </w:p>
    <w:p w:rsidR="00E65676" w:rsidRDefault="00E65676">
      <w:pPr>
        <w:widowControl w:val="0"/>
        <w:autoSpaceDE w:val="0"/>
        <w:autoSpaceDN w:val="0"/>
        <w:adjustRightInd w:val="0"/>
        <w:ind w:firstLine="540"/>
        <w:jc w:val="both"/>
      </w:pPr>
      <w:r>
        <w:t>Самое важное в этом определении - то, что все действия выполняются одним работником. Описание последовательности из 5 - 6 действий, выполняемых одним работником, - типичная технологическая инструкция. Иными словами, технологическая инструкция - это процедура управления для одного работника.</w:t>
      </w:r>
    </w:p>
    <w:p w:rsidR="00E65676" w:rsidRDefault="00E65676">
      <w:pPr>
        <w:widowControl w:val="0"/>
        <w:autoSpaceDE w:val="0"/>
        <w:autoSpaceDN w:val="0"/>
        <w:adjustRightInd w:val="0"/>
        <w:ind w:firstLine="540"/>
        <w:jc w:val="both"/>
      </w:pPr>
      <w:r>
        <w:t>В технологической инструкции часто детализируется этап процедуры управления. Бывает, что технологическая инструкция напрямую не связана с какой-либо процедурой, но в любом случае ее содержание регулируется действующей в компании политикой.</w:t>
      </w:r>
    </w:p>
    <w:p w:rsidR="00E65676" w:rsidRDefault="00E65676">
      <w:pPr>
        <w:widowControl w:val="0"/>
        <w:autoSpaceDE w:val="0"/>
        <w:autoSpaceDN w:val="0"/>
        <w:adjustRightInd w:val="0"/>
        <w:ind w:firstLine="540"/>
        <w:jc w:val="both"/>
      </w:pPr>
      <w:r>
        <w:t>Кратко сделаем следующие выводы:</w:t>
      </w:r>
    </w:p>
    <w:p w:rsidR="00E65676" w:rsidRDefault="00E65676">
      <w:pPr>
        <w:widowControl w:val="0"/>
        <w:autoSpaceDE w:val="0"/>
        <w:autoSpaceDN w:val="0"/>
        <w:adjustRightInd w:val="0"/>
        <w:ind w:firstLine="540"/>
        <w:jc w:val="both"/>
      </w:pPr>
      <w:r>
        <w:t xml:space="preserve">- в политике компании определяется, </w:t>
      </w:r>
      <w:r>
        <w:rPr>
          <w:b/>
          <w:bCs/>
        </w:rPr>
        <w:t>что</w:t>
      </w:r>
      <w:r>
        <w:t xml:space="preserve"> надо делать;</w:t>
      </w:r>
    </w:p>
    <w:p w:rsidR="00E65676" w:rsidRDefault="00E65676">
      <w:pPr>
        <w:widowControl w:val="0"/>
        <w:autoSpaceDE w:val="0"/>
        <w:autoSpaceDN w:val="0"/>
        <w:adjustRightInd w:val="0"/>
        <w:ind w:firstLine="540"/>
        <w:jc w:val="both"/>
      </w:pPr>
      <w:r>
        <w:t xml:space="preserve">- в процедуре управления говорится, </w:t>
      </w:r>
      <w:r>
        <w:rPr>
          <w:b/>
          <w:bCs/>
        </w:rPr>
        <w:t>кто, что</w:t>
      </w:r>
      <w:r>
        <w:t xml:space="preserve"> и </w:t>
      </w:r>
      <w:r>
        <w:rPr>
          <w:b/>
          <w:bCs/>
        </w:rPr>
        <w:t>когда</w:t>
      </w:r>
      <w:r>
        <w:t xml:space="preserve"> должен делать;</w:t>
      </w:r>
    </w:p>
    <w:p w:rsidR="00E65676" w:rsidRDefault="00E65676">
      <w:pPr>
        <w:widowControl w:val="0"/>
        <w:autoSpaceDE w:val="0"/>
        <w:autoSpaceDN w:val="0"/>
        <w:adjustRightInd w:val="0"/>
        <w:ind w:firstLine="540"/>
        <w:jc w:val="both"/>
      </w:pPr>
      <w:r>
        <w:t xml:space="preserve">- в технологической инструкции описывается, </w:t>
      </w:r>
      <w:r>
        <w:rPr>
          <w:b/>
          <w:bCs/>
        </w:rPr>
        <w:t>как</w:t>
      </w:r>
      <w:r>
        <w:t xml:space="preserve"> сделать то, что предписано политикой компании и процедурой управления.</w:t>
      </w:r>
    </w:p>
    <w:p w:rsidR="00E65676" w:rsidRDefault="00E65676">
      <w:pPr>
        <w:widowControl w:val="0"/>
        <w:autoSpaceDE w:val="0"/>
        <w:autoSpaceDN w:val="0"/>
        <w:adjustRightInd w:val="0"/>
        <w:ind w:firstLine="540"/>
        <w:jc w:val="both"/>
      </w:pPr>
      <w:r>
        <w:rPr>
          <w:b/>
          <w:bCs/>
        </w:rPr>
        <w:t>Как составить положение о политике компании.</w:t>
      </w:r>
      <w:r>
        <w:t xml:space="preserve"> Политику компании предлагается составлять в два этапа. На первом - изложить ее содержание, придерживаясь специальной структуры. На втором - использовать руководство по разработке политики компании, которое поможет избежать типичных стилистических ошибок и сделать этот документ более легким для восприятия.</w:t>
      </w:r>
    </w:p>
    <w:p w:rsidR="00E65676" w:rsidRDefault="00E65676">
      <w:pPr>
        <w:widowControl w:val="0"/>
        <w:autoSpaceDE w:val="0"/>
        <w:autoSpaceDN w:val="0"/>
        <w:adjustRightInd w:val="0"/>
        <w:ind w:firstLine="540"/>
        <w:jc w:val="both"/>
      </w:pPr>
      <w:r>
        <w:rPr>
          <w:b/>
          <w:bCs/>
        </w:rPr>
        <w:t>Первый этап.</w:t>
      </w:r>
      <w:r>
        <w:t xml:space="preserve"> Положение о политике должно включать четыре раздела.</w:t>
      </w:r>
    </w:p>
    <w:p w:rsidR="00E65676" w:rsidRDefault="00E65676">
      <w:pPr>
        <w:widowControl w:val="0"/>
        <w:autoSpaceDE w:val="0"/>
        <w:autoSpaceDN w:val="0"/>
        <w:adjustRightInd w:val="0"/>
        <w:ind w:firstLine="540"/>
        <w:jc w:val="both"/>
      </w:pPr>
      <w:r>
        <w:lastRenderedPageBreak/>
        <w:t>1. Название политики. Оно должно быть не длиннее шести слов (не считая предлогов и союзов). В названии необходимо точно указать, что именно регулирует данная политика. Область применения этого документа не должна пересекаться с областями применения других положений.</w:t>
      </w:r>
    </w:p>
    <w:p w:rsidR="00E65676" w:rsidRDefault="00E65676">
      <w:pPr>
        <w:widowControl w:val="0"/>
        <w:autoSpaceDE w:val="0"/>
        <w:autoSpaceDN w:val="0"/>
        <w:adjustRightInd w:val="0"/>
        <w:ind w:firstLine="540"/>
        <w:jc w:val="both"/>
      </w:pPr>
      <w:r>
        <w:t>2. Перечень лиц, на которых распространяется действие политики компании.</w:t>
      </w:r>
    </w:p>
    <w:p w:rsidR="00E65676" w:rsidRDefault="00E65676">
      <w:pPr>
        <w:widowControl w:val="0"/>
        <w:autoSpaceDE w:val="0"/>
        <w:autoSpaceDN w:val="0"/>
        <w:adjustRightInd w:val="0"/>
        <w:ind w:firstLine="540"/>
        <w:jc w:val="both"/>
      </w:pPr>
      <w:r>
        <w:t>3. Содержание политики компании (обязательно указать все исключения из правил).</w:t>
      </w:r>
    </w:p>
    <w:p w:rsidR="00E65676" w:rsidRDefault="00E65676">
      <w:pPr>
        <w:widowControl w:val="0"/>
        <w:autoSpaceDE w:val="0"/>
        <w:autoSpaceDN w:val="0"/>
        <w:adjustRightInd w:val="0"/>
        <w:ind w:firstLine="540"/>
        <w:jc w:val="both"/>
      </w:pPr>
      <w:r>
        <w:t>4. Должность и имя того, кто утверждает данную политику компании.</w:t>
      </w:r>
    </w:p>
    <w:p w:rsidR="00E65676" w:rsidRDefault="00E65676">
      <w:pPr>
        <w:widowControl w:val="0"/>
        <w:autoSpaceDE w:val="0"/>
        <w:autoSpaceDN w:val="0"/>
        <w:adjustRightInd w:val="0"/>
        <w:ind w:firstLine="540"/>
        <w:jc w:val="both"/>
      </w:pPr>
      <w:r>
        <w:t>При раскрытии содержания этих разделов целесообразно придерживаться определенного порядка. Проиллюстрируем его на примере политики организации в области установления окладов и часовых тарифных ставок.</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ПОЛИТИКА</w:t>
      </w:r>
    </w:p>
    <w:p w:rsidR="00E65676" w:rsidRDefault="00E65676">
      <w:pPr>
        <w:widowControl w:val="0"/>
        <w:autoSpaceDE w:val="0"/>
        <w:autoSpaceDN w:val="0"/>
        <w:adjustRightInd w:val="0"/>
        <w:jc w:val="center"/>
      </w:pPr>
      <w:r>
        <w:t>компании в области установления окладов</w:t>
      </w:r>
    </w:p>
    <w:p w:rsidR="00E65676" w:rsidRDefault="00E65676">
      <w:pPr>
        <w:widowControl w:val="0"/>
        <w:autoSpaceDE w:val="0"/>
        <w:autoSpaceDN w:val="0"/>
        <w:adjustRightInd w:val="0"/>
        <w:jc w:val="center"/>
      </w:pPr>
      <w:r>
        <w:t>и часовых тарифных ставок</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1. Установление окладов и часовых тарифных ставок.</w:t>
      </w:r>
    </w:p>
    <w:p w:rsidR="00E65676" w:rsidRDefault="00E65676">
      <w:pPr>
        <w:widowControl w:val="0"/>
        <w:autoSpaceDE w:val="0"/>
        <w:autoSpaceDN w:val="0"/>
        <w:adjustRightInd w:val="0"/>
        <w:ind w:firstLine="540"/>
        <w:jc w:val="both"/>
      </w:pPr>
      <w:r>
        <w:t>2. Действие данного документа распространяется на постоянных и временных работников, оплата труда которых производится на основании установленных им окладов и часовых тарифных ставок. Действие положения не распространяется на работников, выполняющих работы, оплачиваемые аккордно.</w:t>
      </w:r>
    </w:p>
    <w:p w:rsidR="00E65676" w:rsidRDefault="00E65676">
      <w:pPr>
        <w:widowControl w:val="0"/>
        <w:autoSpaceDE w:val="0"/>
        <w:autoSpaceDN w:val="0"/>
        <w:adjustRightInd w:val="0"/>
        <w:ind w:firstLine="540"/>
        <w:jc w:val="both"/>
      </w:pPr>
      <w:r>
        <w:t>3. Содержание документа:</w:t>
      </w:r>
    </w:p>
    <w:p w:rsidR="00E65676" w:rsidRDefault="00E65676">
      <w:pPr>
        <w:widowControl w:val="0"/>
        <w:autoSpaceDE w:val="0"/>
        <w:autoSpaceDN w:val="0"/>
        <w:adjustRightInd w:val="0"/>
        <w:ind w:firstLine="540"/>
        <w:jc w:val="both"/>
      </w:pPr>
      <w:r>
        <w:t>3.1. Ни один работник не может быть нанят или перемещен на другую должность в компании, если для этой должности не существует должностной инструкции. Должно быть утверждено место должности в иерархии должностей, должность должна быть отнесена к определенной группе по оплате труда.</w:t>
      </w:r>
    </w:p>
    <w:p w:rsidR="00E65676" w:rsidRDefault="00E65676">
      <w:pPr>
        <w:widowControl w:val="0"/>
        <w:autoSpaceDE w:val="0"/>
        <w:autoSpaceDN w:val="0"/>
        <w:adjustRightInd w:val="0"/>
        <w:ind w:firstLine="540"/>
        <w:jc w:val="both"/>
      </w:pPr>
      <w:r>
        <w:t>3.2. Оклады и ставки в период испытательного срока устанавливаются на 15% ниже, чем нижний уровень оклада или часовой тарифной ставки для данной должности. Исключение составляют перемещенные с другой должности работники, основная заработная плата которых на момент перевода была выше, чем 85% основной заработной платы в новой должности.</w:t>
      </w:r>
    </w:p>
    <w:p w:rsidR="00E65676" w:rsidRDefault="00E65676">
      <w:pPr>
        <w:widowControl w:val="0"/>
        <w:autoSpaceDE w:val="0"/>
        <w:autoSpaceDN w:val="0"/>
        <w:adjustRightInd w:val="0"/>
        <w:ind w:firstLine="540"/>
        <w:jc w:val="both"/>
      </w:pPr>
      <w:r>
        <w:t>3.3. Пересмотр уровня оплаты труда для работников, не перемещенных на другие должности, производится один раз в год по результатам оценки и аттестации. Исключение составляют случаи резкого изменения экономической ситуации в стране (инфляция), а также резкие колебания спроса или предложения труда работников конкретной специальности.</w:t>
      </w:r>
    </w:p>
    <w:p w:rsidR="00E65676" w:rsidRDefault="00E65676">
      <w:pPr>
        <w:widowControl w:val="0"/>
        <w:autoSpaceDE w:val="0"/>
        <w:autoSpaceDN w:val="0"/>
        <w:adjustRightInd w:val="0"/>
        <w:ind w:firstLine="540"/>
        <w:jc w:val="both"/>
      </w:pPr>
      <w:r>
        <w:t>3.4...</w:t>
      </w:r>
    </w:p>
    <w:p w:rsidR="00E65676" w:rsidRDefault="00E65676">
      <w:pPr>
        <w:widowControl w:val="0"/>
        <w:autoSpaceDE w:val="0"/>
        <w:autoSpaceDN w:val="0"/>
        <w:adjustRightInd w:val="0"/>
        <w:ind w:firstLine="540"/>
        <w:jc w:val="both"/>
      </w:pPr>
      <w:r>
        <w:t>и т.д.</w:t>
      </w:r>
    </w:p>
    <w:p w:rsidR="00E65676" w:rsidRDefault="00E65676">
      <w:pPr>
        <w:widowControl w:val="0"/>
        <w:autoSpaceDE w:val="0"/>
        <w:autoSpaceDN w:val="0"/>
        <w:adjustRightInd w:val="0"/>
        <w:ind w:firstLine="540"/>
        <w:jc w:val="both"/>
      </w:pPr>
      <w:r>
        <w:t>4. Политика компании в области установления окладов и часовых тарифных ставок утверждается президентом компании.</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rPr>
          <w:b/>
          <w:bCs/>
        </w:rPr>
        <w:t>Второй этап.</w:t>
      </w:r>
      <w:r>
        <w:t xml:space="preserve"> Руководство по оформлению документа "Политика компании".</w:t>
      </w:r>
    </w:p>
    <w:p w:rsidR="00E65676" w:rsidRDefault="00E65676">
      <w:pPr>
        <w:widowControl w:val="0"/>
        <w:autoSpaceDE w:val="0"/>
        <w:autoSpaceDN w:val="0"/>
        <w:adjustRightInd w:val="0"/>
        <w:ind w:firstLine="540"/>
        <w:jc w:val="both"/>
      </w:pPr>
      <w:r>
        <w:t>Необходимо следовать десяти правилам.</w:t>
      </w:r>
    </w:p>
    <w:p w:rsidR="00E65676" w:rsidRDefault="00E65676">
      <w:pPr>
        <w:widowControl w:val="0"/>
        <w:autoSpaceDE w:val="0"/>
        <w:autoSpaceDN w:val="0"/>
        <w:adjustRightInd w:val="0"/>
        <w:ind w:firstLine="540"/>
        <w:jc w:val="both"/>
      </w:pPr>
      <w:r>
        <w:t>1. В верхней части каждого листа документа указывайте типовой набор сведений.</w:t>
      </w:r>
    </w:p>
    <w:p w:rsidR="00E65676" w:rsidRDefault="00E65676">
      <w:pPr>
        <w:widowControl w:val="0"/>
        <w:autoSpaceDE w:val="0"/>
        <w:autoSpaceDN w:val="0"/>
        <w:adjustRightInd w:val="0"/>
        <w:ind w:firstLine="540"/>
        <w:jc w:val="both"/>
      </w:pPr>
      <w:r>
        <w:t>2. Начинайте каждый документ с новой страницы.</w:t>
      </w:r>
    </w:p>
    <w:p w:rsidR="00E65676" w:rsidRDefault="00E65676">
      <w:pPr>
        <w:widowControl w:val="0"/>
        <w:autoSpaceDE w:val="0"/>
        <w:autoSpaceDN w:val="0"/>
        <w:adjustRightInd w:val="0"/>
        <w:ind w:firstLine="540"/>
        <w:jc w:val="both"/>
      </w:pPr>
      <w:r>
        <w:t>3. Сформулируйте название политики так, чтобы оно точно описывало содержание документа и отличало его от других.</w:t>
      </w:r>
    </w:p>
    <w:p w:rsidR="00E65676" w:rsidRDefault="00E65676">
      <w:pPr>
        <w:widowControl w:val="0"/>
        <w:autoSpaceDE w:val="0"/>
        <w:autoSpaceDN w:val="0"/>
        <w:adjustRightInd w:val="0"/>
        <w:ind w:firstLine="540"/>
        <w:jc w:val="both"/>
      </w:pPr>
      <w:r>
        <w:t>4. Обобщайте информацию, содержащуюся в документе, в подзаголовках.</w:t>
      </w:r>
    </w:p>
    <w:p w:rsidR="00E65676" w:rsidRDefault="00E65676">
      <w:pPr>
        <w:widowControl w:val="0"/>
        <w:autoSpaceDE w:val="0"/>
        <w:autoSpaceDN w:val="0"/>
        <w:adjustRightInd w:val="0"/>
        <w:ind w:firstLine="540"/>
        <w:jc w:val="both"/>
      </w:pPr>
      <w:r>
        <w:t>5. Создайте облегчающий чтение шаблон документа.</w:t>
      </w:r>
    </w:p>
    <w:p w:rsidR="00E65676" w:rsidRDefault="00E65676">
      <w:pPr>
        <w:widowControl w:val="0"/>
        <w:autoSpaceDE w:val="0"/>
        <w:autoSpaceDN w:val="0"/>
        <w:adjustRightInd w:val="0"/>
        <w:ind w:firstLine="540"/>
        <w:jc w:val="both"/>
      </w:pPr>
      <w:r>
        <w:t>6. Длина абзацев не должна превышать 10 строк.</w:t>
      </w:r>
    </w:p>
    <w:p w:rsidR="00E65676" w:rsidRDefault="00E65676">
      <w:pPr>
        <w:widowControl w:val="0"/>
        <w:autoSpaceDE w:val="0"/>
        <w:autoSpaceDN w:val="0"/>
        <w:adjustRightInd w:val="0"/>
        <w:ind w:firstLine="540"/>
        <w:jc w:val="both"/>
      </w:pPr>
      <w:r>
        <w:t>7. Длина предложений (по возможности!) не должна превышать 17 слов.</w:t>
      </w:r>
    </w:p>
    <w:p w:rsidR="00E65676" w:rsidRDefault="00E65676">
      <w:pPr>
        <w:widowControl w:val="0"/>
        <w:autoSpaceDE w:val="0"/>
        <w:autoSpaceDN w:val="0"/>
        <w:adjustRightInd w:val="0"/>
        <w:ind w:firstLine="540"/>
        <w:jc w:val="both"/>
      </w:pPr>
      <w:r>
        <w:t>8. Используйте больше коротких слов.</w:t>
      </w:r>
    </w:p>
    <w:p w:rsidR="00E65676" w:rsidRDefault="00E65676">
      <w:pPr>
        <w:widowControl w:val="0"/>
        <w:autoSpaceDE w:val="0"/>
        <w:autoSpaceDN w:val="0"/>
        <w:adjustRightInd w:val="0"/>
        <w:ind w:firstLine="540"/>
        <w:jc w:val="both"/>
      </w:pPr>
      <w:r>
        <w:t>9. Стремитесь к тому, чтобы в каждом предложении описывалось какое-то действие.</w:t>
      </w:r>
    </w:p>
    <w:p w:rsidR="00E65676" w:rsidRDefault="00E65676">
      <w:pPr>
        <w:widowControl w:val="0"/>
        <w:autoSpaceDE w:val="0"/>
        <w:autoSpaceDN w:val="0"/>
        <w:adjustRightInd w:val="0"/>
        <w:ind w:firstLine="540"/>
        <w:jc w:val="both"/>
      </w:pPr>
      <w:r>
        <w:lastRenderedPageBreak/>
        <w:t>10. Сопровождайте любое изменение в тексте специальным примечанием внизу страницы.</w:t>
      </w:r>
    </w:p>
    <w:p w:rsidR="00E65676" w:rsidRDefault="00E65676">
      <w:pPr>
        <w:widowControl w:val="0"/>
        <w:autoSpaceDE w:val="0"/>
        <w:autoSpaceDN w:val="0"/>
        <w:adjustRightInd w:val="0"/>
        <w:ind w:firstLine="540"/>
        <w:jc w:val="both"/>
      </w:pPr>
      <w:r>
        <w:t xml:space="preserve">Кроме того, следует учитывать ряд рекомендаций, касающихся </w:t>
      </w:r>
      <w:r>
        <w:rPr>
          <w:b/>
          <w:bCs/>
        </w:rPr>
        <w:t>стиля политики</w:t>
      </w:r>
      <w:r>
        <w:t>. Предположим, уже подготовлен к утверждению документ. Однако возникает еще несколько вопросов.</w:t>
      </w:r>
    </w:p>
    <w:p w:rsidR="00E65676" w:rsidRDefault="00E65676">
      <w:pPr>
        <w:widowControl w:val="0"/>
        <w:autoSpaceDE w:val="0"/>
        <w:autoSpaceDN w:val="0"/>
        <w:adjustRightInd w:val="0"/>
        <w:ind w:firstLine="540"/>
        <w:jc w:val="both"/>
      </w:pPr>
      <w:r>
        <w:t>1. Как долго будет действовать разработанная политика? Рекомендуется выпускать такие документы, только если они будут действительны не менее трех месяцев. В остальных случаях лучше использовать приказы, распоряжения и меморандумы, иначе вы перегрузите себя бумагами.</w:t>
      </w:r>
    </w:p>
    <w:p w:rsidR="00E65676" w:rsidRDefault="00E65676">
      <w:pPr>
        <w:widowControl w:val="0"/>
        <w:autoSpaceDE w:val="0"/>
        <w:autoSpaceDN w:val="0"/>
        <w:adjustRightInd w:val="0"/>
        <w:ind w:firstLine="540"/>
        <w:jc w:val="both"/>
      </w:pPr>
      <w:r>
        <w:t>2. Прекратятся ли обращения к высшему руководству за разъяснениями по вопросу, регламентируемому данной политикой? Если политика не облегчает подчиненному принятие решения, то она плохая. Однако не все процессы управления однородны и поддаются стандартизации. В тексте политики должно содержаться указание работникам в таких случаях обращаться к непосредственным руководителям.</w:t>
      </w:r>
    </w:p>
    <w:p w:rsidR="00E65676" w:rsidRDefault="00E65676">
      <w:pPr>
        <w:widowControl w:val="0"/>
        <w:autoSpaceDE w:val="0"/>
        <w:autoSpaceDN w:val="0"/>
        <w:adjustRightInd w:val="0"/>
        <w:ind w:firstLine="540"/>
        <w:jc w:val="both"/>
      </w:pPr>
      <w:r>
        <w:t>3. Обеспечит ли эта политика справедливое отношение ко всем, кого она затрагивает (к клиентам, в том числе по группам, работникам, поставщикам)? Если нет, то она плохая.</w:t>
      </w:r>
    </w:p>
    <w:p w:rsidR="00E65676" w:rsidRDefault="00E65676">
      <w:pPr>
        <w:widowControl w:val="0"/>
        <w:autoSpaceDE w:val="0"/>
        <w:autoSpaceDN w:val="0"/>
        <w:adjustRightInd w:val="0"/>
        <w:ind w:firstLine="540"/>
        <w:jc w:val="both"/>
      </w:pPr>
      <w:r>
        <w:t>4. Учитываются ли в этой политике решения, которые были приняты в результате устных договоренностей? Если "неписаные правила" продолжают работать даже после введения в действие этого документа, то ваши сотрудники очень скоро перестанут его уважать.</w:t>
      </w:r>
    </w:p>
    <w:p w:rsidR="00E65676" w:rsidRDefault="00E65676">
      <w:pPr>
        <w:widowControl w:val="0"/>
        <w:autoSpaceDE w:val="0"/>
        <w:autoSpaceDN w:val="0"/>
        <w:adjustRightInd w:val="0"/>
        <w:ind w:firstLine="540"/>
        <w:jc w:val="both"/>
      </w:pPr>
      <w:r>
        <w:t>5. Сделаны ли все необходимые ссылки на другие документы и все ли исключения учтены?</w:t>
      </w:r>
    </w:p>
    <w:p w:rsidR="00E65676" w:rsidRDefault="00E65676">
      <w:pPr>
        <w:widowControl w:val="0"/>
        <w:autoSpaceDE w:val="0"/>
        <w:autoSpaceDN w:val="0"/>
        <w:adjustRightInd w:val="0"/>
        <w:ind w:firstLine="540"/>
        <w:jc w:val="both"/>
      </w:pPr>
      <w:r>
        <w:t>Приведем еще один пример политики в конкретной области.</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ПОЛИТИКА</w:t>
      </w:r>
    </w:p>
    <w:p w:rsidR="00E65676" w:rsidRDefault="00E65676">
      <w:pPr>
        <w:widowControl w:val="0"/>
        <w:autoSpaceDE w:val="0"/>
        <w:autoSpaceDN w:val="0"/>
        <w:adjustRightInd w:val="0"/>
        <w:jc w:val="center"/>
      </w:pPr>
      <w:r>
        <w:t>в области предоставления информации о сотрудниках</w:t>
      </w:r>
    </w:p>
    <w:p w:rsidR="00E65676" w:rsidRDefault="00E65676">
      <w:pPr>
        <w:widowControl w:val="0"/>
        <w:autoSpaceDE w:val="0"/>
        <w:autoSpaceDN w:val="0"/>
        <w:adjustRightInd w:val="0"/>
        <w:jc w:val="center"/>
      </w:pPr>
      <w:r>
        <w:t>по запросам других организаций</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1. Основным принципом деятельности компании в данной области является кооперация с другими организациями по вопросам предоставления рекомендаций работающим или уволенным сотрудникам. В своей деятельности компания уважает право каждого сотрудника на защиту его личной информации.</w:t>
      </w:r>
    </w:p>
    <w:p w:rsidR="00E65676" w:rsidRDefault="00E65676">
      <w:pPr>
        <w:widowControl w:val="0"/>
        <w:autoSpaceDE w:val="0"/>
        <w:autoSpaceDN w:val="0"/>
        <w:adjustRightInd w:val="0"/>
        <w:ind w:firstLine="540"/>
        <w:jc w:val="both"/>
      </w:pPr>
      <w:r>
        <w:t>2. В этой связи компания сообщит другой организации только сам факт того, что это лицо работает или работало в компании, его должность и должностные обязанности. Компания будет сообщать размер зарплаты только уже уволенных сотрудников. Любая другая информация может быть предоставлена только по письменной просьбе самого работника.</w:t>
      </w:r>
    </w:p>
    <w:p w:rsidR="00E65676" w:rsidRDefault="00E65676">
      <w:pPr>
        <w:widowControl w:val="0"/>
        <w:autoSpaceDE w:val="0"/>
        <w:autoSpaceDN w:val="0"/>
        <w:adjustRightInd w:val="0"/>
        <w:ind w:firstLine="540"/>
        <w:jc w:val="both"/>
      </w:pPr>
      <w:r>
        <w:t>3. Любые запросы, полученные по телефону или в письменной форме и касающиеся работающих или уволенных сотрудников фирмы, следует направлять в отдел кадров. Закрепляя за отделом кадров обязанность отвечать на такие запросы, компания гарантирует, что другим организациям станут предоставляться только указанные выше сведения, которые будут точно отражать мнение компании.</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jc w:val="center"/>
      </w:pPr>
      <w:r>
        <w:t>ПОЛИТИКА</w:t>
      </w:r>
    </w:p>
    <w:p w:rsidR="00E65676" w:rsidRDefault="00E65676">
      <w:pPr>
        <w:widowControl w:val="0"/>
        <w:autoSpaceDE w:val="0"/>
        <w:autoSpaceDN w:val="0"/>
        <w:adjustRightInd w:val="0"/>
        <w:jc w:val="center"/>
      </w:pPr>
      <w:r>
        <w:t>ОАО "Диксан" в области обучения</w:t>
      </w:r>
    </w:p>
    <w:p w:rsidR="00E65676" w:rsidRDefault="00E65676">
      <w:pPr>
        <w:widowControl w:val="0"/>
        <w:autoSpaceDE w:val="0"/>
        <w:autoSpaceDN w:val="0"/>
        <w:adjustRightInd w:val="0"/>
        <w:jc w:val="center"/>
      </w:pPr>
      <w:r>
        <w:t>и повышения квалификации персонала</w:t>
      </w:r>
    </w:p>
    <w:p w:rsidR="00E65676" w:rsidRDefault="00E65676">
      <w:pPr>
        <w:widowControl w:val="0"/>
        <w:autoSpaceDE w:val="0"/>
        <w:autoSpaceDN w:val="0"/>
        <w:adjustRightInd w:val="0"/>
        <w:ind w:firstLine="540"/>
        <w:jc w:val="both"/>
      </w:pPr>
    </w:p>
    <w:p w:rsidR="00E65676" w:rsidRDefault="00E65676">
      <w:pPr>
        <w:widowControl w:val="0"/>
        <w:autoSpaceDE w:val="0"/>
        <w:autoSpaceDN w:val="0"/>
        <w:adjustRightInd w:val="0"/>
        <w:ind w:firstLine="540"/>
        <w:jc w:val="both"/>
      </w:pPr>
      <w:r>
        <w:t>1. Политика в области обучения и повышения квалификации персонала ОАО "Диксан" основывается на стратегических потребностях предприятия по обеспечению развития безопасной и эффективной эксплуатации телефонных сетей РФ и направлена на построение динамичной компании, ее непрерывное развитие.</w:t>
      </w:r>
    </w:p>
    <w:p w:rsidR="00E65676" w:rsidRDefault="00E65676">
      <w:pPr>
        <w:widowControl w:val="0"/>
        <w:autoSpaceDE w:val="0"/>
        <w:autoSpaceDN w:val="0"/>
        <w:adjustRightInd w:val="0"/>
        <w:ind w:firstLine="540"/>
        <w:jc w:val="both"/>
      </w:pPr>
      <w:r>
        <w:t xml:space="preserve">2. Политика в области обучения и повышения квалификации выстраивается по </w:t>
      </w:r>
      <w:r>
        <w:lastRenderedPageBreak/>
        <w:t>принципу приоритетности выявленных направлений обучения различных групп специалистов, основанному на анализе расхождений между предъявляемыми к работникам требованиями и существующим уровнем их компетентности.</w:t>
      </w:r>
    </w:p>
    <w:p w:rsidR="00E65676" w:rsidRDefault="00E65676">
      <w:pPr>
        <w:widowControl w:val="0"/>
        <w:autoSpaceDE w:val="0"/>
        <w:autoSpaceDN w:val="0"/>
        <w:adjustRightInd w:val="0"/>
        <w:ind w:firstLine="540"/>
        <w:jc w:val="both"/>
      </w:pPr>
      <w:r>
        <w:t>3. Политика в области обучения и повышения квалификации имеет конечной целью повышение результативности деятельности специалистов на всех уровнях и непосредственно связана с развитием трудового кадрового потенциала и карьерных возможностей. При определении политики в области обучения и повышения квалификации выделяются приоритетные направления, соответствующие стратегическим целям предприятия. Приоритетные направления обучения и повышения квалификации определяются ежегодно при планировании работы предприятия.</w:t>
      </w:r>
    </w:p>
    <w:p w:rsidR="00E65676" w:rsidRDefault="00E65676">
      <w:pPr>
        <w:widowControl w:val="0"/>
        <w:autoSpaceDE w:val="0"/>
        <w:autoSpaceDN w:val="0"/>
        <w:adjustRightInd w:val="0"/>
        <w:ind w:firstLine="540"/>
        <w:jc w:val="both"/>
      </w:pPr>
      <w:r>
        <w:t>4. Политика определяет периодичность участия различных групп специалистов в программах повышения квалификации:</w:t>
      </w:r>
    </w:p>
    <w:p w:rsidR="00E65676" w:rsidRDefault="00E65676">
      <w:pPr>
        <w:widowControl w:val="0"/>
        <w:autoSpaceDE w:val="0"/>
        <w:autoSpaceDN w:val="0"/>
        <w:adjustRightInd w:val="0"/>
        <w:ind w:firstLine="540"/>
        <w:jc w:val="both"/>
      </w:pPr>
      <w:r>
        <w:t>- для руководителей и специалистов - не реже одного раза в пять лет, кроме категорий, обучение которых регламентируется корпоративным стандартом "Планы периодичности обучения";</w:t>
      </w:r>
    </w:p>
    <w:p w:rsidR="00E65676" w:rsidRDefault="00E65676">
      <w:pPr>
        <w:widowControl w:val="0"/>
        <w:autoSpaceDE w:val="0"/>
        <w:autoSpaceDN w:val="0"/>
        <w:adjustRightInd w:val="0"/>
        <w:ind w:firstLine="540"/>
        <w:jc w:val="both"/>
      </w:pPr>
      <w:r>
        <w:t>- для резервистов, новых сотрудников и молодых специалистов - по индивидуальным планам.</w:t>
      </w:r>
    </w:p>
    <w:p w:rsidR="00E65676" w:rsidRDefault="00E65676">
      <w:pPr>
        <w:widowControl w:val="0"/>
        <w:autoSpaceDE w:val="0"/>
        <w:autoSpaceDN w:val="0"/>
        <w:adjustRightInd w:val="0"/>
        <w:ind w:firstLine="540"/>
        <w:jc w:val="both"/>
      </w:pPr>
      <w:r>
        <w:t>5. Включение в кадровый резерв обязательно сопровождается дополнительным профессиональным образованием в различных формах.</w:t>
      </w:r>
    </w:p>
    <w:p w:rsidR="00E65676" w:rsidRDefault="00E65676">
      <w:pPr>
        <w:widowControl w:val="0"/>
        <w:autoSpaceDE w:val="0"/>
        <w:autoSpaceDN w:val="0"/>
        <w:adjustRightInd w:val="0"/>
        <w:ind w:firstLine="540"/>
        <w:jc w:val="both"/>
      </w:pPr>
      <w:r>
        <w:t>6. При замещении вакансий, при прочих равных условиях, компания отдает предпочтение:</w:t>
      </w:r>
    </w:p>
    <w:p w:rsidR="00E65676" w:rsidRDefault="00E65676">
      <w:pPr>
        <w:widowControl w:val="0"/>
        <w:autoSpaceDE w:val="0"/>
        <w:autoSpaceDN w:val="0"/>
        <w:adjustRightInd w:val="0"/>
        <w:ind w:firstLine="540"/>
        <w:jc w:val="both"/>
      </w:pPr>
      <w:r>
        <w:t>- внутренним кандидатам, усиливая тем самым мотивацию специалистов в плане карьерного продвижения;</w:t>
      </w:r>
    </w:p>
    <w:p w:rsidR="00E65676" w:rsidRDefault="00E65676">
      <w:pPr>
        <w:widowControl w:val="0"/>
        <w:autoSpaceDE w:val="0"/>
        <w:autoSpaceDN w:val="0"/>
        <w:adjustRightInd w:val="0"/>
        <w:ind w:firstLine="540"/>
        <w:jc w:val="both"/>
      </w:pPr>
      <w:r>
        <w:t>- молодым специалистам, обеспечивая им возможности дополнительного профессионального роста и ускоренной адаптации.</w:t>
      </w:r>
    </w:p>
    <w:p w:rsidR="00E65676" w:rsidRDefault="00E65676">
      <w:pPr>
        <w:widowControl w:val="0"/>
        <w:autoSpaceDE w:val="0"/>
        <w:autoSpaceDN w:val="0"/>
        <w:adjustRightInd w:val="0"/>
        <w:ind w:firstLine="540"/>
        <w:jc w:val="both"/>
      </w:pPr>
      <w:r>
        <w:t>7. Реализация политики в области обучения и повышения квалификации учитывает необходимость мотивации персонала к участию в обучении.</w:t>
      </w:r>
    </w:p>
    <w:p w:rsidR="00E65676" w:rsidRDefault="00E65676">
      <w:pPr>
        <w:widowControl w:val="0"/>
        <w:autoSpaceDE w:val="0"/>
        <w:autoSpaceDN w:val="0"/>
        <w:adjustRightInd w:val="0"/>
        <w:ind w:firstLine="540"/>
        <w:jc w:val="both"/>
      </w:pPr>
      <w:r>
        <w:t>8. Политика определяет баланс между внутренними и внешними ресурсами обучения с учетом качества, целесообразности, результативности и эффективности планируемых форм обучения.</w:t>
      </w:r>
    </w:p>
    <w:p w:rsidR="00E65676" w:rsidRDefault="00E65676">
      <w:pPr>
        <w:widowControl w:val="0"/>
        <w:autoSpaceDE w:val="0"/>
        <w:autoSpaceDN w:val="0"/>
        <w:adjustRightInd w:val="0"/>
        <w:ind w:firstLine="540"/>
        <w:jc w:val="both"/>
      </w:pPr>
      <w:r>
        <w:t>9. Политика в области обучения и повышения квалификации формируется в тесной связи с другими видами политики в области управления персоналом:</w:t>
      </w:r>
    </w:p>
    <w:p w:rsidR="00E65676" w:rsidRDefault="00E65676">
      <w:pPr>
        <w:widowControl w:val="0"/>
        <w:autoSpaceDE w:val="0"/>
        <w:autoSpaceDN w:val="0"/>
        <w:adjustRightInd w:val="0"/>
        <w:ind w:firstLine="540"/>
        <w:jc w:val="both"/>
      </w:pPr>
      <w:r>
        <w:t>- обучение и управление составом персонала (первоначальное обучение, адаптация, введение в должность, подготовка резерва);</w:t>
      </w:r>
    </w:p>
    <w:p w:rsidR="00E65676" w:rsidRDefault="00E65676">
      <w:pPr>
        <w:widowControl w:val="0"/>
        <w:autoSpaceDE w:val="0"/>
        <w:autoSpaceDN w:val="0"/>
        <w:adjustRightInd w:val="0"/>
        <w:ind w:firstLine="540"/>
        <w:jc w:val="both"/>
      </w:pPr>
      <w:r>
        <w:t>- обучение и оценка персонала (уровень мотивации к успешной работе, обучению, сохранение работников);</w:t>
      </w:r>
    </w:p>
    <w:p w:rsidR="00E65676" w:rsidRDefault="00E65676">
      <w:pPr>
        <w:widowControl w:val="0"/>
        <w:autoSpaceDE w:val="0"/>
        <w:autoSpaceDN w:val="0"/>
        <w:adjustRightInd w:val="0"/>
        <w:ind w:firstLine="540"/>
        <w:jc w:val="both"/>
      </w:pPr>
      <w:r>
        <w:t>- обучение и организационное развитие (инновационные изменения, перестройка структуры, создание новых подразделений и направлений деятельности, внедрение новых технологий работы);</w:t>
      </w:r>
    </w:p>
    <w:p w:rsidR="00E65676" w:rsidRDefault="00E65676">
      <w:pPr>
        <w:widowControl w:val="0"/>
        <w:autoSpaceDE w:val="0"/>
        <w:autoSpaceDN w:val="0"/>
        <w:adjustRightInd w:val="0"/>
        <w:ind w:firstLine="540"/>
        <w:jc w:val="both"/>
      </w:pPr>
      <w:r>
        <w:t>- обучение и корпоративная культура (поддержание и развитие корпоративной культуры).</w:t>
      </w:r>
    </w:p>
    <w:sectPr w:rsidR="00E65676" w:rsidSect="00F61075">
      <w:pgSz w:w="11905" w:h="16838"/>
      <w:pgMar w:top="1134" w:right="850"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C14" w:rsidRDefault="007D1C14" w:rsidP="00C62F19">
      <w:r>
        <w:separator/>
      </w:r>
    </w:p>
  </w:endnote>
  <w:endnote w:type="continuationSeparator" w:id="0">
    <w:p w:rsidR="007D1C14" w:rsidRDefault="007D1C14" w:rsidP="00C62F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67235"/>
      <w:docPartObj>
        <w:docPartGallery w:val="Page Numbers (Bottom of Page)"/>
        <w:docPartUnique/>
      </w:docPartObj>
    </w:sdtPr>
    <w:sdtContent>
      <w:p w:rsidR="00C62F19" w:rsidRDefault="00DA2C3A">
        <w:pPr>
          <w:pStyle w:val="a5"/>
          <w:jc w:val="center"/>
        </w:pPr>
        <w:fldSimple w:instr=" PAGE   \* MERGEFORMAT ">
          <w:r w:rsidR="0090473E">
            <w:rPr>
              <w:noProof/>
            </w:rPr>
            <w:t>32</w:t>
          </w:r>
        </w:fldSimple>
      </w:p>
    </w:sdtContent>
  </w:sdt>
  <w:p w:rsidR="00C62F19" w:rsidRDefault="00C62F1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C14" w:rsidRDefault="007D1C14" w:rsidP="00C62F19">
      <w:r>
        <w:separator/>
      </w:r>
    </w:p>
  </w:footnote>
  <w:footnote w:type="continuationSeparator" w:id="0">
    <w:p w:rsidR="007D1C14" w:rsidRDefault="007D1C14" w:rsidP="00C62F1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rsids>
    <w:rsidRoot w:val="00E65676"/>
    <w:rsid w:val="000A0917"/>
    <w:rsid w:val="001722EA"/>
    <w:rsid w:val="001C6D56"/>
    <w:rsid w:val="001F161D"/>
    <w:rsid w:val="0021676F"/>
    <w:rsid w:val="002330EB"/>
    <w:rsid w:val="00265CDA"/>
    <w:rsid w:val="00277678"/>
    <w:rsid w:val="002B6154"/>
    <w:rsid w:val="003154C1"/>
    <w:rsid w:val="003156D7"/>
    <w:rsid w:val="00372DED"/>
    <w:rsid w:val="003F6ABD"/>
    <w:rsid w:val="0043225B"/>
    <w:rsid w:val="00442063"/>
    <w:rsid w:val="00461E60"/>
    <w:rsid w:val="004750E7"/>
    <w:rsid w:val="00477F19"/>
    <w:rsid w:val="004D0298"/>
    <w:rsid w:val="004E5C42"/>
    <w:rsid w:val="0051088C"/>
    <w:rsid w:val="00567662"/>
    <w:rsid w:val="00587A9B"/>
    <w:rsid w:val="005F0876"/>
    <w:rsid w:val="006754B1"/>
    <w:rsid w:val="006A5A3E"/>
    <w:rsid w:val="006B6DEC"/>
    <w:rsid w:val="006D1020"/>
    <w:rsid w:val="006D768B"/>
    <w:rsid w:val="00704E64"/>
    <w:rsid w:val="00741BB1"/>
    <w:rsid w:val="00743229"/>
    <w:rsid w:val="00750E70"/>
    <w:rsid w:val="00756F6E"/>
    <w:rsid w:val="007615A0"/>
    <w:rsid w:val="007667F5"/>
    <w:rsid w:val="007D1C14"/>
    <w:rsid w:val="007E1A98"/>
    <w:rsid w:val="00875E99"/>
    <w:rsid w:val="008A0F15"/>
    <w:rsid w:val="008D7CEE"/>
    <w:rsid w:val="008F14D3"/>
    <w:rsid w:val="00904630"/>
    <w:rsid w:val="0090473E"/>
    <w:rsid w:val="00913034"/>
    <w:rsid w:val="009321D6"/>
    <w:rsid w:val="009400E7"/>
    <w:rsid w:val="009760C0"/>
    <w:rsid w:val="009C0532"/>
    <w:rsid w:val="009D4E39"/>
    <w:rsid w:val="009D7AB5"/>
    <w:rsid w:val="00A30498"/>
    <w:rsid w:val="00A60AEC"/>
    <w:rsid w:val="00A93B74"/>
    <w:rsid w:val="00A954E3"/>
    <w:rsid w:val="00AA378F"/>
    <w:rsid w:val="00AD54C1"/>
    <w:rsid w:val="00B07D47"/>
    <w:rsid w:val="00B26040"/>
    <w:rsid w:val="00B26EF4"/>
    <w:rsid w:val="00B40E7D"/>
    <w:rsid w:val="00B6470A"/>
    <w:rsid w:val="00B658F8"/>
    <w:rsid w:val="00C23F92"/>
    <w:rsid w:val="00C62F19"/>
    <w:rsid w:val="00CD094F"/>
    <w:rsid w:val="00D244DE"/>
    <w:rsid w:val="00D30513"/>
    <w:rsid w:val="00D3093B"/>
    <w:rsid w:val="00D31E20"/>
    <w:rsid w:val="00D639D9"/>
    <w:rsid w:val="00D7136B"/>
    <w:rsid w:val="00DA2C3A"/>
    <w:rsid w:val="00DA60C8"/>
    <w:rsid w:val="00DB20C9"/>
    <w:rsid w:val="00DD5444"/>
    <w:rsid w:val="00E43E63"/>
    <w:rsid w:val="00E65676"/>
    <w:rsid w:val="00E92FAB"/>
    <w:rsid w:val="00E9336D"/>
    <w:rsid w:val="00E93400"/>
    <w:rsid w:val="00EC396C"/>
    <w:rsid w:val="00ED09A5"/>
    <w:rsid w:val="00ED15D2"/>
    <w:rsid w:val="00ED4113"/>
    <w:rsid w:val="00F17E35"/>
    <w:rsid w:val="00F61075"/>
    <w:rsid w:val="00F626EE"/>
    <w:rsid w:val="00F71DFC"/>
    <w:rsid w:val="00FF25AA"/>
    <w:rsid w:val="00FF64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107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E65676"/>
    <w:pPr>
      <w:widowControl w:val="0"/>
      <w:autoSpaceDE w:val="0"/>
      <w:autoSpaceDN w:val="0"/>
      <w:adjustRightInd w:val="0"/>
    </w:pPr>
    <w:rPr>
      <w:b/>
      <w:bCs/>
      <w:sz w:val="24"/>
      <w:szCs w:val="24"/>
    </w:rPr>
  </w:style>
  <w:style w:type="paragraph" w:customStyle="1" w:styleId="ConsPlusNonformat">
    <w:name w:val="ConsPlusNonformat"/>
    <w:rsid w:val="00E65676"/>
    <w:pPr>
      <w:widowControl w:val="0"/>
      <w:autoSpaceDE w:val="0"/>
      <w:autoSpaceDN w:val="0"/>
      <w:adjustRightInd w:val="0"/>
    </w:pPr>
    <w:rPr>
      <w:rFonts w:ascii="Courier New" w:hAnsi="Courier New" w:cs="Courier New"/>
    </w:rPr>
  </w:style>
  <w:style w:type="paragraph" w:customStyle="1" w:styleId="ConsPlusCell">
    <w:name w:val="ConsPlusCell"/>
    <w:rsid w:val="00E65676"/>
    <w:pPr>
      <w:widowControl w:val="0"/>
      <w:autoSpaceDE w:val="0"/>
      <w:autoSpaceDN w:val="0"/>
      <w:adjustRightInd w:val="0"/>
    </w:pPr>
    <w:rPr>
      <w:sz w:val="24"/>
      <w:szCs w:val="24"/>
    </w:rPr>
  </w:style>
  <w:style w:type="paragraph" w:styleId="a3">
    <w:name w:val="header"/>
    <w:basedOn w:val="a"/>
    <w:link w:val="a4"/>
    <w:rsid w:val="00C62F19"/>
    <w:pPr>
      <w:tabs>
        <w:tab w:val="center" w:pos="4677"/>
        <w:tab w:val="right" w:pos="9355"/>
      </w:tabs>
    </w:pPr>
  </w:style>
  <w:style w:type="character" w:customStyle="1" w:styleId="a4">
    <w:name w:val="Верхний колонтитул Знак"/>
    <w:basedOn w:val="a0"/>
    <w:link w:val="a3"/>
    <w:rsid w:val="00C62F19"/>
    <w:rPr>
      <w:sz w:val="24"/>
      <w:szCs w:val="24"/>
    </w:rPr>
  </w:style>
  <w:style w:type="paragraph" w:styleId="a5">
    <w:name w:val="footer"/>
    <w:basedOn w:val="a"/>
    <w:link w:val="a6"/>
    <w:uiPriority w:val="99"/>
    <w:rsid w:val="00C62F19"/>
    <w:pPr>
      <w:tabs>
        <w:tab w:val="center" w:pos="4677"/>
        <w:tab w:val="right" w:pos="9355"/>
      </w:tabs>
    </w:pPr>
  </w:style>
  <w:style w:type="character" w:customStyle="1" w:styleId="a6">
    <w:name w:val="Нижний колонтитул Знак"/>
    <w:basedOn w:val="a0"/>
    <w:link w:val="a5"/>
    <w:uiPriority w:val="99"/>
    <w:rsid w:val="00C62F19"/>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783F4FA3FA5585A1CFA1FCCE974FED4F955BF87D9EC2B3EAF6A055K710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B952783F4FA3FA5585A1CFA1FCCE974FED4E9258FD7D9EC2B3EAF6A055K710M" TargetMode="External"/><Relationship Id="rId12" Type="http://schemas.openxmlformats.org/officeDocument/2006/relationships/hyperlink" Target="consultantplus://offline/ref=B952783F4FA3FA5585A1CFA1FCCE974FE8489258FE76C3C8BBB3FAA2527FAC8675227822BB79EEKD11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consultantplus://offline/ref=B952783F4FA3FA5585A1CFA1FCCE974FEB4D9358F376C3C8BBB3FAA2527FAC8675227822BB78EAKD16M" TargetMode="External"/><Relationship Id="rId5" Type="http://schemas.openxmlformats.org/officeDocument/2006/relationships/endnotes" Target="endnotes.xml"/><Relationship Id="rId10" Type="http://schemas.openxmlformats.org/officeDocument/2006/relationships/hyperlink" Target="consultantplus://offline/ref=B952783F4FA3FA5585A1CFA1FCCE974FE44D915DFE76C3C8BBB3FAA2K512M" TargetMode="External"/><Relationship Id="rId4" Type="http://schemas.openxmlformats.org/officeDocument/2006/relationships/footnotes" Target="footnotes.xml"/><Relationship Id="rId9" Type="http://schemas.openxmlformats.org/officeDocument/2006/relationships/hyperlink" Target="consultantplus://offline/ref=B952783F4FA3FA5585A1CFA1FCCE974FED4E975DFF799EC2B3EAF6A055K710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32</Pages>
  <Words>15547</Words>
  <Characters>88620</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"Проспект", 2012</vt:lpstr>
    </vt:vector>
  </TitlesOfParts>
  <Company>ВА МВД РФ</Company>
  <LinksUpToDate>false</LinksUpToDate>
  <CharactersWithSpaces>103960</CharactersWithSpaces>
  <SharedDoc>false</SharedDoc>
  <HLinks>
    <vt:vector size="234" baseType="variant">
      <vt:variant>
        <vt:i4>6750263</vt:i4>
      </vt:variant>
      <vt:variant>
        <vt:i4>114</vt:i4>
      </vt:variant>
      <vt:variant>
        <vt:i4>0</vt:i4>
      </vt:variant>
      <vt:variant>
        <vt:i4>5</vt:i4>
      </vt:variant>
      <vt:variant>
        <vt:lpwstr/>
      </vt:variant>
      <vt:variant>
        <vt:lpwstr>Par1572</vt:lpwstr>
      </vt:variant>
      <vt:variant>
        <vt:i4>1376262</vt:i4>
      </vt:variant>
      <vt:variant>
        <vt:i4>111</vt:i4>
      </vt:variant>
      <vt:variant>
        <vt:i4>0</vt:i4>
      </vt:variant>
      <vt:variant>
        <vt:i4>5</vt:i4>
      </vt:variant>
      <vt:variant>
        <vt:lpwstr>consultantplus://offline/ref=B952783F4FA3FA5585A1CFA1FCCE974FE8489258FE76C3C8BBB3FAA2527FAC8675227822BB79EEKD11M</vt:lpwstr>
      </vt:variant>
      <vt:variant>
        <vt:lpwstr/>
      </vt:variant>
      <vt:variant>
        <vt:i4>6750260</vt:i4>
      </vt:variant>
      <vt:variant>
        <vt:i4>108</vt:i4>
      </vt:variant>
      <vt:variant>
        <vt:i4>0</vt:i4>
      </vt:variant>
      <vt:variant>
        <vt:i4>5</vt:i4>
      </vt:variant>
      <vt:variant>
        <vt:lpwstr/>
      </vt:variant>
      <vt:variant>
        <vt:lpwstr>Par1670</vt:lpwstr>
      </vt:variant>
      <vt:variant>
        <vt:i4>1376267</vt:i4>
      </vt:variant>
      <vt:variant>
        <vt:i4>105</vt:i4>
      </vt:variant>
      <vt:variant>
        <vt:i4>0</vt:i4>
      </vt:variant>
      <vt:variant>
        <vt:i4>5</vt:i4>
      </vt:variant>
      <vt:variant>
        <vt:lpwstr>consultantplus://offline/ref=B952783F4FA3FA5585A1CFA1FCCE974FED4F925CF276C3C8BBB3FAA2527FAC8675227822BB78EAKD17M</vt:lpwstr>
      </vt:variant>
      <vt:variant>
        <vt:lpwstr/>
      </vt:variant>
      <vt:variant>
        <vt:i4>2949219</vt:i4>
      </vt:variant>
      <vt:variant>
        <vt:i4>102</vt:i4>
      </vt:variant>
      <vt:variant>
        <vt:i4>0</vt:i4>
      </vt:variant>
      <vt:variant>
        <vt:i4>5</vt:i4>
      </vt:variant>
      <vt:variant>
        <vt:lpwstr>consultantplus://offline/ref=B952783F4FA3FA5585A1C6B8FBCE974FEE49935FF97A9EC2B3EAF6A05570F391726B7423BB78EBD4K216M</vt:lpwstr>
      </vt:variant>
      <vt:variant>
        <vt:lpwstr/>
      </vt:variant>
      <vt:variant>
        <vt:i4>1376259</vt:i4>
      </vt:variant>
      <vt:variant>
        <vt:i4>99</vt:i4>
      </vt:variant>
      <vt:variant>
        <vt:i4>0</vt:i4>
      </vt:variant>
      <vt:variant>
        <vt:i4>5</vt:i4>
      </vt:variant>
      <vt:variant>
        <vt:lpwstr>consultantplus://offline/ref=B952783F4FA3FA5585A1CFA1FCCE974FEE4B985BF376C3C8BBB3FAA2527FAC8675227822BB78EAKD10M</vt:lpwstr>
      </vt:variant>
      <vt:variant>
        <vt:lpwstr/>
      </vt:variant>
      <vt:variant>
        <vt:i4>1441806</vt:i4>
      </vt:variant>
      <vt:variant>
        <vt:i4>96</vt:i4>
      </vt:variant>
      <vt:variant>
        <vt:i4>0</vt:i4>
      </vt:variant>
      <vt:variant>
        <vt:i4>5</vt:i4>
      </vt:variant>
      <vt:variant>
        <vt:lpwstr>consultantplus://offline/ref=B952783F4FA3FA5585A1CFA1FCCE974FED4E9659FE7E9EC2B3EAF6A055K710M</vt:lpwstr>
      </vt:variant>
      <vt:variant>
        <vt:lpwstr/>
      </vt:variant>
      <vt:variant>
        <vt:i4>1900631</vt:i4>
      </vt:variant>
      <vt:variant>
        <vt:i4>93</vt:i4>
      </vt:variant>
      <vt:variant>
        <vt:i4>0</vt:i4>
      </vt:variant>
      <vt:variant>
        <vt:i4>5</vt:i4>
      </vt:variant>
      <vt:variant>
        <vt:lpwstr>consultantplus://offline/ref=B952783F4FA3FA5585A1CFA1FCCE974FEE47975AF12BC9C0E2BFF8KA15M</vt:lpwstr>
      </vt:variant>
      <vt:variant>
        <vt:lpwstr/>
      </vt:variant>
      <vt:variant>
        <vt:i4>1376341</vt:i4>
      </vt:variant>
      <vt:variant>
        <vt:i4>90</vt:i4>
      </vt:variant>
      <vt:variant>
        <vt:i4>0</vt:i4>
      </vt:variant>
      <vt:variant>
        <vt:i4>5</vt:i4>
      </vt:variant>
      <vt:variant>
        <vt:lpwstr>consultantplus://offline/ref=B952783F4FA3FA5585A1CFA1FCCE974FEB4D9358F376C3C8BBB3FAA2527FAC8675227822BB78EAKD16M</vt:lpwstr>
      </vt:variant>
      <vt:variant>
        <vt:lpwstr/>
      </vt:variant>
      <vt:variant>
        <vt:i4>8257641</vt:i4>
      </vt:variant>
      <vt:variant>
        <vt:i4>87</vt:i4>
      </vt:variant>
      <vt:variant>
        <vt:i4>0</vt:i4>
      </vt:variant>
      <vt:variant>
        <vt:i4>5</vt:i4>
      </vt:variant>
      <vt:variant>
        <vt:lpwstr>consultantplus://offline/ref=B952783F4FA3FA5585A1CFA1FCCE974FE44D915DFE76C3C8BBB3FAA2K512M</vt:lpwstr>
      </vt:variant>
      <vt:variant>
        <vt:lpwstr/>
      </vt:variant>
      <vt:variant>
        <vt:i4>1441805</vt:i4>
      </vt:variant>
      <vt:variant>
        <vt:i4>84</vt:i4>
      </vt:variant>
      <vt:variant>
        <vt:i4>0</vt:i4>
      </vt:variant>
      <vt:variant>
        <vt:i4>5</vt:i4>
      </vt:variant>
      <vt:variant>
        <vt:lpwstr>consultantplus://offline/ref=B952783F4FA3FA5585A1CFA1FCCE974FED4E975DFF799EC2B3EAF6A055K710M</vt:lpwstr>
      </vt:variant>
      <vt:variant>
        <vt:lpwstr/>
      </vt:variant>
      <vt:variant>
        <vt:i4>1441801</vt:i4>
      </vt:variant>
      <vt:variant>
        <vt:i4>81</vt:i4>
      </vt:variant>
      <vt:variant>
        <vt:i4>0</vt:i4>
      </vt:variant>
      <vt:variant>
        <vt:i4>5</vt:i4>
      </vt:variant>
      <vt:variant>
        <vt:lpwstr>consultantplus://offline/ref=B952783F4FA3FA5585A1CFA1FCCE974FED4F955BF87D9EC2B3EAF6A055K710M</vt:lpwstr>
      </vt:variant>
      <vt:variant>
        <vt:lpwstr/>
      </vt:variant>
      <vt:variant>
        <vt:i4>1441803</vt:i4>
      </vt:variant>
      <vt:variant>
        <vt:i4>78</vt:i4>
      </vt:variant>
      <vt:variant>
        <vt:i4>0</vt:i4>
      </vt:variant>
      <vt:variant>
        <vt:i4>5</vt:i4>
      </vt:variant>
      <vt:variant>
        <vt:lpwstr>consultantplus://offline/ref=B952783F4FA3FA5585A1CFA1FCCE974FED4E9258FD7D9EC2B3EAF6A055K710M</vt:lpwstr>
      </vt:variant>
      <vt:variant>
        <vt:lpwstr/>
      </vt:variant>
      <vt:variant>
        <vt:i4>6422577</vt:i4>
      </vt:variant>
      <vt:variant>
        <vt:i4>75</vt:i4>
      </vt:variant>
      <vt:variant>
        <vt:i4>0</vt:i4>
      </vt:variant>
      <vt:variant>
        <vt:i4>5</vt:i4>
      </vt:variant>
      <vt:variant>
        <vt:lpwstr/>
      </vt:variant>
      <vt:variant>
        <vt:lpwstr>Par1328</vt:lpwstr>
      </vt:variant>
      <vt:variant>
        <vt:i4>6422577</vt:i4>
      </vt:variant>
      <vt:variant>
        <vt:i4>72</vt:i4>
      </vt:variant>
      <vt:variant>
        <vt:i4>0</vt:i4>
      </vt:variant>
      <vt:variant>
        <vt:i4>5</vt:i4>
      </vt:variant>
      <vt:variant>
        <vt:lpwstr/>
      </vt:variant>
      <vt:variant>
        <vt:lpwstr>Par1327</vt:lpwstr>
      </vt:variant>
      <vt:variant>
        <vt:i4>6422577</vt:i4>
      </vt:variant>
      <vt:variant>
        <vt:i4>69</vt:i4>
      </vt:variant>
      <vt:variant>
        <vt:i4>0</vt:i4>
      </vt:variant>
      <vt:variant>
        <vt:i4>5</vt:i4>
      </vt:variant>
      <vt:variant>
        <vt:lpwstr/>
      </vt:variant>
      <vt:variant>
        <vt:lpwstr>Par1327</vt:lpwstr>
      </vt:variant>
      <vt:variant>
        <vt:i4>6422577</vt:i4>
      </vt:variant>
      <vt:variant>
        <vt:i4>66</vt:i4>
      </vt:variant>
      <vt:variant>
        <vt:i4>0</vt:i4>
      </vt:variant>
      <vt:variant>
        <vt:i4>5</vt:i4>
      </vt:variant>
      <vt:variant>
        <vt:lpwstr/>
      </vt:variant>
      <vt:variant>
        <vt:lpwstr>Par1326</vt:lpwstr>
      </vt:variant>
      <vt:variant>
        <vt:i4>6422577</vt:i4>
      </vt:variant>
      <vt:variant>
        <vt:i4>63</vt:i4>
      </vt:variant>
      <vt:variant>
        <vt:i4>0</vt:i4>
      </vt:variant>
      <vt:variant>
        <vt:i4>5</vt:i4>
      </vt:variant>
      <vt:variant>
        <vt:lpwstr/>
      </vt:variant>
      <vt:variant>
        <vt:lpwstr>Par1326</vt:lpwstr>
      </vt:variant>
      <vt:variant>
        <vt:i4>6422577</vt:i4>
      </vt:variant>
      <vt:variant>
        <vt:i4>60</vt:i4>
      </vt:variant>
      <vt:variant>
        <vt:i4>0</vt:i4>
      </vt:variant>
      <vt:variant>
        <vt:i4>5</vt:i4>
      </vt:variant>
      <vt:variant>
        <vt:lpwstr/>
      </vt:variant>
      <vt:variant>
        <vt:lpwstr>Par1326</vt:lpwstr>
      </vt:variant>
      <vt:variant>
        <vt:i4>6422577</vt:i4>
      </vt:variant>
      <vt:variant>
        <vt:i4>57</vt:i4>
      </vt:variant>
      <vt:variant>
        <vt:i4>0</vt:i4>
      </vt:variant>
      <vt:variant>
        <vt:i4>5</vt:i4>
      </vt:variant>
      <vt:variant>
        <vt:lpwstr/>
      </vt:variant>
      <vt:variant>
        <vt:lpwstr>Par1325</vt:lpwstr>
      </vt:variant>
      <vt:variant>
        <vt:i4>6357041</vt:i4>
      </vt:variant>
      <vt:variant>
        <vt:i4>54</vt:i4>
      </vt:variant>
      <vt:variant>
        <vt:i4>0</vt:i4>
      </vt:variant>
      <vt:variant>
        <vt:i4>5</vt:i4>
      </vt:variant>
      <vt:variant>
        <vt:lpwstr/>
      </vt:variant>
      <vt:variant>
        <vt:lpwstr>Par1314</vt:lpwstr>
      </vt:variant>
      <vt:variant>
        <vt:i4>6357041</vt:i4>
      </vt:variant>
      <vt:variant>
        <vt:i4>51</vt:i4>
      </vt:variant>
      <vt:variant>
        <vt:i4>0</vt:i4>
      </vt:variant>
      <vt:variant>
        <vt:i4>5</vt:i4>
      </vt:variant>
      <vt:variant>
        <vt:lpwstr/>
      </vt:variant>
      <vt:variant>
        <vt:lpwstr>Par1314</vt:lpwstr>
      </vt:variant>
      <vt:variant>
        <vt:i4>6357041</vt:i4>
      </vt:variant>
      <vt:variant>
        <vt:i4>48</vt:i4>
      </vt:variant>
      <vt:variant>
        <vt:i4>0</vt:i4>
      </vt:variant>
      <vt:variant>
        <vt:i4>5</vt:i4>
      </vt:variant>
      <vt:variant>
        <vt:lpwstr/>
      </vt:variant>
      <vt:variant>
        <vt:lpwstr>Par1314</vt:lpwstr>
      </vt:variant>
      <vt:variant>
        <vt:i4>6357041</vt:i4>
      </vt:variant>
      <vt:variant>
        <vt:i4>45</vt:i4>
      </vt:variant>
      <vt:variant>
        <vt:i4>0</vt:i4>
      </vt:variant>
      <vt:variant>
        <vt:i4>5</vt:i4>
      </vt:variant>
      <vt:variant>
        <vt:lpwstr/>
      </vt:variant>
      <vt:variant>
        <vt:lpwstr>Par1312</vt:lpwstr>
      </vt:variant>
      <vt:variant>
        <vt:i4>6357041</vt:i4>
      </vt:variant>
      <vt:variant>
        <vt:i4>42</vt:i4>
      </vt:variant>
      <vt:variant>
        <vt:i4>0</vt:i4>
      </vt:variant>
      <vt:variant>
        <vt:i4>5</vt:i4>
      </vt:variant>
      <vt:variant>
        <vt:lpwstr/>
      </vt:variant>
      <vt:variant>
        <vt:lpwstr>Par1313</vt:lpwstr>
      </vt:variant>
      <vt:variant>
        <vt:i4>6357041</vt:i4>
      </vt:variant>
      <vt:variant>
        <vt:i4>39</vt:i4>
      </vt:variant>
      <vt:variant>
        <vt:i4>0</vt:i4>
      </vt:variant>
      <vt:variant>
        <vt:i4>5</vt:i4>
      </vt:variant>
      <vt:variant>
        <vt:lpwstr/>
      </vt:variant>
      <vt:variant>
        <vt:lpwstr>Par1313</vt:lpwstr>
      </vt:variant>
      <vt:variant>
        <vt:i4>6357041</vt:i4>
      </vt:variant>
      <vt:variant>
        <vt:i4>36</vt:i4>
      </vt:variant>
      <vt:variant>
        <vt:i4>0</vt:i4>
      </vt:variant>
      <vt:variant>
        <vt:i4>5</vt:i4>
      </vt:variant>
      <vt:variant>
        <vt:lpwstr/>
      </vt:variant>
      <vt:variant>
        <vt:lpwstr>Par1313</vt:lpwstr>
      </vt:variant>
      <vt:variant>
        <vt:i4>6357041</vt:i4>
      </vt:variant>
      <vt:variant>
        <vt:i4>33</vt:i4>
      </vt:variant>
      <vt:variant>
        <vt:i4>0</vt:i4>
      </vt:variant>
      <vt:variant>
        <vt:i4>5</vt:i4>
      </vt:variant>
      <vt:variant>
        <vt:lpwstr/>
      </vt:variant>
      <vt:variant>
        <vt:lpwstr>Par1312</vt:lpwstr>
      </vt:variant>
      <vt:variant>
        <vt:i4>6422579</vt:i4>
      </vt:variant>
      <vt:variant>
        <vt:i4>30</vt:i4>
      </vt:variant>
      <vt:variant>
        <vt:i4>0</vt:i4>
      </vt:variant>
      <vt:variant>
        <vt:i4>5</vt:i4>
      </vt:variant>
      <vt:variant>
        <vt:lpwstr/>
      </vt:variant>
      <vt:variant>
        <vt:lpwstr>Par1124</vt:lpwstr>
      </vt:variant>
      <vt:variant>
        <vt:i4>6750258</vt:i4>
      </vt:variant>
      <vt:variant>
        <vt:i4>27</vt:i4>
      </vt:variant>
      <vt:variant>
        <vt:i4>0</vt:i4>
      </vt:variant>
      <vt:variant>
        <vt:i4>5</vt:i4>
      </vt:variant>
      <vt:variant>
        <vt:lpwstr/>
      </vt:variant>
      <vt:variant>
        <vt:lpwstr>Par1079</vt:lpwstr>
      </vt:variant>
      <vt:variant>
        <vt:i4>7012410</vt:i4>
      </vt:variant>
      <vt:variant>
        <vt:i4>24</vt:i4>
      </vt:variant>
      <vt:variant>
        <vt:i4>0</vt:i4>
      </vt:variant>
      <vt:variant>
        <vt:i4>5</vt:i4>
      </vt:variant>
      <vt:variant>
        <vt:lpwstr/>
      </vt:variant>
      <vt:variant>
        <vt:lpwstr>Par882</vt:lpwstr>
      </vt:variant>
      <vt:variant>
        <vt:i4>6291514</vt:i4>
      </vt:variant>
      <vt:variant>
        <vt:i4>21</vt:i4>
      </vt:variant>
      <vt:variant>
        <vt:i4>0</vt:i4>
      </vt:variant>
      <vt:variant>
        <vt:i4>5</vt:i4>
      </vt:variant>
      <vt:variant>
        <vt:lpwstr/>
      </vt:variant>
      <vt:variant>
        <vt:lpwstr>Par786</vt:lpwstr>
      </vt:variant>
      <vt:variant>
        <vt:i4>6357047</vt:i4>
      </vt:variant>
      <vt:variant>
        <vt:i4>18</vt:i4>
      </vt:variant>
      <vt:variant>
        <vt:i4>0</vt:i4>
      </vt:variant>
      <vt:variant>
        <vt:i4>5</vt:i4>
      </vt:variant>
      <vt:variant>
        <vt:lpwstr/>
      </vt:variant>
      <vt:variant>
        <vt:lpwstr>Par757</vt:lpwstr>
      </vt:variant>
      <vt:variant>
        <vt:i4>6291507</vt:i4>
      </vt:variant>
      <vt:variant>
        <vt:i4>15</vt:i4>
      </vt:variant>
      <vt:variant>
        <vt:i4>0</vt:i4>
      </vt:variant>
      <vt:variant>
        <vt:i4>5</vt:i4>
      </vt:variant>
      <vt:variant>
        <vt:lpwstr/>
      </vt:variant>
      <vt:variant>
        <vt:lpwstr>Par716</vt:lpwstr>
      </vt:variant>
      <vt:variant>
        <vt:i4>6684723</vt:i4>
      </vt:variant>
      <vt:variant>
        <vt:i4>12</vt:i4>
      </vt:variant>
      <vt:variant>
        <vt:i4>0</vt:i4>
      </vt:variant>
      <vt:variant>
        <vt:i4>5</vt:i4>
      </vt:variant>
      <vt:variant>
        <vt:lpwstr/>
      </vt:variant>
      <vt:variant>
        <vt:lpwstr>Par413</vt:lpwstr>
      </vt:variant>
      <vt:variant>
        <vt:i4>6357045</vt:i4>
      </vt:variant>
      <vt:variant>
        <vt:i4>9</vt:i4>
      </vt:variant>
      <vt:variant>
        <vt:i4>0</vt:i4>
      </vt:variant>
      <vt:variant>
        <vt:i4>5</vt:i4>
      </vt:variant>
      <vt:variant>
        <vt:lpwstr/>
      </vt:variant>
      <vt:variant>
        <vt:lpwstr>Par171</vt:lpwstr>
      </vt:variant>
      <vt:variant>
        <vt:i4>6750260</vt:i4>
      </vt:variant>
      <vt:variant>
        <vt:i4>6</vt:i4>
      </vt:variant>
      <vt:variant>
        <vt:i4>0</vt:i4>
      </vt:variant>
      <vt:variant>
        <vt:i4>5</vt:i4>
      </vt:variant>
      <vt:variant>
        <vt:lpwstr/>
      </vt:variant>
      <vt:variant>
        <vt:lpwstr>Par167</vt:lpwstr>
      </vt:variant>
      <vt:variant>
        <vt:i4>6488118</vt:i4>
      </vt:variant>
      <vt:variant>
        <vt:i4>3</vt:i4>
      </vt:variant>
      <vt:variant>
        <vt:i4>0</vt:i4>
      </vt:variant>
      <vt:variant>
        <vt:i4>5</vt:i4>
      </vt:variant>
      <vt:variant>
        <vt:lpwstr/>
      </vt:variant>
      <vt:variant>
        <vt:lpwstr>Par547</vt:lpwstr>
      </vt:variant>
      <vt:variant>
        <vt:i4>5832706</vt:i4>
      </vt:variant>
      <vt:variant>
        <vt:i4>0</vt:i4>
      </vt:variant>
      <vt:variant>
        <vt:i4>0</vt:i4>
      </vt:variant>
      <vt:variant>
        <vt:i4>5</vt:i4>
      </vt:variant>
      <vt:variant>
        <vt:lpwstr/>
      </vt:variant>
      <vt:variant>
        <vt:lpwstr>Par85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"Проспект", 2012</dc:title>
  <dc:subject/>
  <dc:creator>Пользователь</dc:creator>
  <cp:keywords/>
  <dc:description/>
  <cp:lastModifiedBy>1610-1</cp:lastModifiedBy>
  <cp:revision>9</cp:revision>
  <cp:lastPrinted>2018-01-11T13:30:00Z</cp:lastPrinted>
  <dcterms:created xsi:type="dcterms:W3CDTF">2018-01-11T13:20:00Z</dcterms:created>
  <dcterms:modified xsi:type="dcterms:W3CDTF">2018-04-20T08:45:00Z</dcterms:modified>
</cp:coreProperties>
</file>