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7F2" w:rsidRDefault="000F0203">
      <w:pPr>
        <w:rPr>
          <w:rFonts w:ascii="Times New Roman" w:hAnsi="Times New Roman" w:cs="Times New Roman"/>
          <w:b/>
          <w:sz w:val="28"/>
          <w:szCs w:val="28"/>
        </w:rPr>
      </w:pPr>
      <w:r w:rsidRPr="000F0203">
        <w:rPr>
          <w:rFonts w:ascii="Times New Roman" w:hAnsi="Times New Roman" w:cs="Times New Roman"/>
          <w:b/>
          <w:sz w:val="28"/>
          <w:szCs w:val="28"/>
        </w:rPr>
        <w:t>Задание к разделу 4.4. Федеральный календарный план воспитательной работы</w:t>
      </w:r>
    </w:p>
    <w:p w:rsidR="000F0203" w:rsidRDefault="000F0203" w:rsidP="000F02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Проанализируйте примерный перечень воспитательных мероприятий, рекомендуемых ФОП ДО и</w:t>
      </w:r>
      <w:r w:rsidRPr="000F02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описанных в презентации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0203" w:rsidRDefault="000F0203" w:rsidP="000F02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Предложите 3-4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мероприятия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компонент вариативной части Программы (части, формируемой участниками образовательного процесса) с увязкой к приоритетным направлениям образовательной работы вашего дошкольного учреждения (парциальным программам).</w:t>
      </w:r>
    </w:p>
    <w:p w:rsidR="000F0203" w:rsidRPr="000F0203" w:rsidRDefault="000F0203" w:rsidP="000F02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Включите эти мероприятия в таблицу на слайде 16, или составьте свою.</w:t>
      </w:r>
      <w:bookmarkStart w:id="0" w:name="_GoBack"/>
      <w:bookmarkEnd w:id="0"/>
    </w:p>
    <w:sectPr w:rsidR="000F0203" w:rsidRPr="000F0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F72DC8"/>
    <w:multiLevelType w:val="hybridMultilevel"/>
    <w:tmpl w:val="3C563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232"/>
    <w:rsid w:val="000C47F2"/>
    <w:rsid w:val="000F0203"/>
    <w:rsid w:val="0041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65EF2-5B39-4849-818F-F1EE4353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2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2</cp:revision>
  <dcterms:created xsi:type="dcterms:W3CDTF">2023-06-12T15:30:00Z</dcterms:created>
  <dcterms:modified xsi:type="dcterms:W3CDTF">2023-06-12T15:38:00Z</dcterms:modified>
</cp:coreProperties>
</file>