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>Задание 6.5. Познакомьтесь с особенностями жанра «Оправдание» (приводится по Анисимова Т.В., Гимпельсон Е.Г. «Современная деловая риторика», 1998). Приведите примеры ситуаций педагогического общения, в которых может использоваться этот жанр</w:t>
      </w:r>
      <w:r>
        <w:rPr>
          <w:rFonts w:eastAsia="Calibri"/>
          <w:sz w:val="28"/>
          <w:szCs w:val="28"/>
          <w:lang w:eastAsia="en-US"/>
        </w:rPr>
        <w:t>.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Оправдательная речь – это выступление, содержащее опровержение выдвинутых против человека (людей, организации и т.п.) обвинений. Задача этого жанра – разбить, опровергнуть доводы нападающей стороны, показать невиновность обвиняемых. Поэтому оправдательная речь возможна только в том случае, когда имеются сформулированные в чей-либо адрес обвинения.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Оправдательные речи – не обязательно элементы судебной практики. Этот жанр активно используются и в различных ситуациях официального общения, в том числе педагогического, а также в неофициальной межличностной коммуникации. При характеристике этого жанра большое значение имеет указание на характер аудитории, на критический настрой слушателей по отношению к предмету оправдания. В аргументации оправдания логическая сторона убеждения, как правило, выходит на первый план и должна быть понятна слушателям. 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 таким обязательным микротемам относятся: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1) Изложение обстоятельств дела – информационная часть, в которой собранию рассказывают о произошедшем событии, послужившим причиной обратиться к оправданию. Изложение фабулы может сопровождаться комментариями и оценками, но все-таки основное внимание здесь должно быть уделено тому, чтобы аудитория точно уяснила себе, что же именно произошло. 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Анализ обстоятельств дела. Это наиболее важная часть речи, где оратор предлагает свою трактовку события, обосновывая ее как логическими, так и риторическими аргументами. Часто она неотделима от предыдущей части, фрагменты одной и другой чередуются (особенно если изложение обстоятельств пространно), но могут выступать и по отдельности. 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3) Оценка людей и событий. Здесь оратор обращается к нравственным и этическим оценкам поступка. Это наиболее эмоциональная часть, где говорящий пытается привлечь слушателей на свою строну, повлиять на их решение. 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4) Заключение речи обязательно должно содержать указания оратора на то, что он считает оправдание справедливым и сопровождаться перечислением оснований.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Таким образом, в оправдательной речи должно быть точно сформулировано, в чем именно и на каком основании обвиняют человека; конкретно определено, о чем приходится спорить с противоположной стороной; твердо и отчетливо установлены все нужные факты и дана им соответствующая оценка; сформулирована и обоснована аргументация оправдания. </w:t>
      </w: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C80E3E" w:rsidRDefault="00C80E3E" w:rsidP="00C80E3E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lastRenderedPageBreak/>
        <w:t>Задание 6.6. Составьте тезисный план речи-оправдания реальной известной личности (политика, писателя, актера, музыканта и т.п.) или вымышленного персонажа (героя литературного произведения, фольклора, кинофильма и т.п.). Выбирая тему речи-оправдания, помните о том, что убедить другого человека удастся только при наличии внутренней убежденности говорящего в истинности своей идеи. Подготовьте данную речь для критически настроенной аудитории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i/>
          <w:sz w:val="28"/>
          <w:szCs w:val="28"/>
          <w:lang w:eastAsia="en-US"/>
        </w:rPr>
        <w:t>при этом не записывайте речь целиком, постарайтесь говорить, используя только тезисный план речи.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C80E3E" w:rsidRDefault="00C80E3E" w:rsidP="00C80E3E">
      <w:pPr>
        <w:ind w:firstLine="720"/>
        <w:jc w:val="both"/>
        <w:rPr>
          <w:i/>
        </w:rPr>
      </w:pPr>
    </w:p>
    <w:p w:rsidR="00C80E3E" w:rsidRDefault="00C80E3E" w:rsidP="00C80E3E">
      <w:pPr>
        <w:jc w:val="both"/>
        <w:rPr>
          <w:i/>
        </w:rPr>
      </w:pPr>
    </w:p>
    <w:p w:rsidR="00C80E3E" w:rsidRDefault="00C80E3E" w:rsidP="00C80E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</w:t>
      </w:r>
    </w:p>
    <w:p w:rsidR="00C80E3E" w:rsidRDefault="00C80E3E" w:rsidP="00C80E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Изобретение. Аргументация</w:t>
      </w:r>
    </w:p>
    <w:p w:rsidR="00C80E3E" w:rsidRDefault="00C80E3E" w:rsidP="00C80E3E">
      <w:pPr>
        <w:ind w:firstLine="709"/>
        <w:jc w:val="center"/>
        <w:rPr>
          <w:b/>
          <w:sz w:val="28"/>
          <w:szCs w:val="28"/>
        </w:rPr>
      </w:pPr>
    </w:p>
    <w:p w:rsidR="00C80E3E" w:rsidRDefault="00C80E3E" w:rsidP="00C80E3E">
      <w:pPr>
        <w:suppressAutoHyphens w:val="0"/>
        <w:ind w:left="-142"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Аргументация – это определенная человеческая деятельность, протекающая в конкретном социальном контексте и имеющая своей конечной целью не знание само по себе, а убеждение в приемлемости каких-то положений [Ивин, 2002, с. 55].</w:t>
      </w:r>
    </w:p>
    <w:p w:rsidR="00C80E3E" w:rsidRDefault="00C80E3E" w:rsidP="00C80E3E">
      <w:pPr>
        <w:suppressAutoHyphens w:val="0"/>
        <w:ind w:left="-142"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Аргументация исследуется учеными с разных точек зрения, с учетом тех знаний, которые были получены в различных отраслях гуманитарного знания: философии, логики, риторики и др. В настоящее время изучение аргументации превратилось в самостоятельную область научных исследований – теорию аргументации. Она заняла свое место «между» лингвистикой и логикой: лингвистика слишком конкретна для описания коммуникации, а логика – слишком абстрактна. В связи с «недостаточностью» этих двух наук и возникла необходимость в третьей – теории аргументации [Почепцов, 2001, с. 31]. </w:t>
      </w:r>
    </w:p>
    <w:p w:rsidR="00C80E3E" w:rsidRDefault="00C80E3E" w:rsidP="00C80E3E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  <w:t>Аргументация – это средство сделать какое-либо мнение обоснованным и убедить в нем адресата.</w:t>
      </w:r>
      <w:r>
        <w:rPr>
          <w:rFonts w:eastAsia="Calibri"/>
          <w:sz w:val="28"/>
          <w:szCs w:val="28"/>
          <w:lang w:eastAsia="ru-RU"/>
        </w:rPr>
        <w:t xml:space="preserve"> Обоснование и убеждение – эти два фундаментальных принципа аргументации – придают ей двойственность:</w:t>
      </w:r>
      <w:r>
        <w:rPr>
          <w:sz w:val="28"/>
          <w:szCs w:val="28"/>
          <w:lang w:eastAsia="ru-RU"/>
        </w:rPr>
        <w:t xml:space="preserve"> она включает доказательность (обоснованность в объективном смысле) и убедительность (обоснованность в субъективном смысле).</w:t>
      </w:r>
      <w:r>
        <w:rPr>
          <w:rFonts w:eastAsia="Calibri"/>
          <w:sz w:val="28"/>
          <w:szCs w:val="28"/>
          <w:lang w:eastAsia="ru-RU"/>
        </w:rPr>
        <w:t xml:space="preserve"> С одной стороны, аргументация базируется на логике, поскольку доказывание является обязательным условием при выдвижении и защите своей позиции и в научном исследовании, и в публичной дискуссии. С другой стороны, аргументация включает риторический компонент в связи с принципиально коммуникативным характером доказывания – мы всегда доказываем что-то кому-то – человеку, аудитории. Поэтому</w:t>
      </w:r>
      <w:r>
        <w:rPr>
          <w:sz w:val="28"/>
          <w:szCs w:val="28"/>
          <w:lang w:eastAsia="ru-RU"/>
        </w:rPr>
        <w:t xml:space="preserve"> различают </w:t>
      </w:r>
      <w:r>
        <w:rPr>
          <w:i/>
          <w:sz w:val="28"/>
          <w:szCs w:val="28"/>
          <w:lang w:eastAsia="ru-RU"/>
        </w:rPr>
        <w:t>логическую</w:t>
      </w:r>
      <w:r>
        <w:rPr>
          <w:sz w:val="28"/>
          <w:szCs w:val="28"/>
          <w:lang w:eastAsia="ru-RU"/>
        </w:rPr>
        <w:t xml:space="preserve"> и </w:t>
      </w:r>
      <w:r>
        <w:rPr>
          <w:i/>
          <w:sz w:val="28"/>
          <w:szCs w:val="28"/>
          <w:lang w:eastAsia="ru-RU"/>
        </w:rPr>
        <w:t>риторическую</w:t>
      </w:r>
      <w:r>
        <w:rPr>
          <w:sz w:val="28"/>
          <w:szCs w:val="28"/>
          <w:lang w:eastAsia="ru-RU"/>
        </w:rPr>
        <w:t xml:space="preserve"> аргументацию. </w:t>
      </w:r>
    </w:p>
    <w:p w:rsidR="00F0214E" w:rsidRDefault="00F0214E"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8E0"/>
    <w:rsid w:val="001D78E0"/>
    <w:rsid w:val="00C80E3E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C7307-0BC7-4D06-908D-715423078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E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0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3973</Characters>
  <Application>Microsoft Office Word</Application>
  <DocSecurity>0</DocSecurity>
  <Lines>33</Lines>
  <Paragraphs>9</Paragraphs>
  <ScaleCrop>false</ScaleCrop>
  <Company>Microsoft</Company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2020-04-22T12:26:00Z</dcterms:created>
  <dcterms:modified xsi:type="dcterms:W3CDTF">2020-04-22T12:27:00Z</dcterms:modified>
</cp:coreProperties>
</file>