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106" w:rsidRDefault="00D22106" w:rsidP="00D22106">
      <w:pPr>
        <w:spacing w:after="120" w:line="3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Семинар 2.</w:t>
      </w:r>
    </w:p>
    <w:p w:rsidR="00D22106" w:rsidRDefault="00D22106" w:rsidP="00D22106">
      <w:pPr>
        <w:spacing w:after="120" w:line="340" w:lineRule="exact"/>
        <w:jc w:val="center"/>
        <w:rPr>
          <w:b/>
          <w:sz w:val="28"/>
          <w:szCs w:val="28"/>
        </w:rPr>
      </w:pPr>
      <w:r>
        <w:rPr>
          <w:sz w:val="28"/>
          <w:szCs w:val="28"/>
        </w:rPr>
        <w:t>Тема.</w:t>
      </w:r>
      <w:r>
        <w:rPr>
          <w:b/>
          <w:sz w:val="28"/>
          <w:szCs w:val="28"/>
        </w:rPr>
        <w:t xml:space="preserve"> Происхождение языка</w:t>
      </w:r>
    </w:p>
    <w:p w:rsidR="00D22106" w:rsidRDefault="00D22106" w:rsidP="00D22106">
      <w:pPr>
        <w:pStyle w:val="2"/>
        <w:spacing w:after="120" w:line="340" w:lineRule="exact"/>
        <w:rPr>
          <w:b/>
          <w:i/>
          <w:szCs w:val="28"/>
        </w:rPr>
      </w:pPr>
      <w:r>
        <w:rPr>
          <w:b/>
          <w:i/>
          <w:szCs w:val="28"/>
        </w:rPr>
        <w:t>Вопросы и задания</w:t>
      </w:r>
    </w:p>
    <w:p w:rsidR="00D22106" w:rsidRDefault="00D22106" w:rsidP="00D22106">
      <w:pPr>
        <w:pStyle w:val="1"/>
        <w:numPr>
          <w:ilvl w:val="0"/>
          <w:numId w:val="1"/>
        </w:numPr>
        <w:spacing w:before="12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В чем разница между проблемой происхождения языка и проблемой происхождения отдельных языков?</w:t>
      </w:r>
    </w:p>
    <w:p w:rsidR="00D22106" w:rsidRDefault="00D22106" w:rsidP="00D22106">
      <w:pPr>
        <w:pStyle w:val="1"/>
        <w:numPr>
          <w:ilvl w:val="0"/>
          <w:numId w:val="1"/>
        </w:numPr>
        <w:tabs>
          <w:tab w:val="num" w:pos="-540"/>
          <w:tab w:val="num" w:pos="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Почему проблема происхождения языка не может быть решена одними лингвистами?</w:t>
      </w:r>
      <w:bookmarkStart w:id="0" w:name="_GoBack"/>
      <w:bookmarkEnd w:id="0"/>
    </w:p>
    <w:p w:rsidR="00D22106" w:rsidRDefault="00D22106" w:rsidP="00D22106">
      <w:pPr>
        <w:spacing w:line="340" w:lineRule="exact"/>
        <w:ind w:left="360" w:hanging="360"/>
        <w:jc w:val="both"/>
        <w:rPr>
          <w:sz w:val="28"/>
          <w:szCs w:val="28"/>
        </w:rPr>
      </w:pPr>
      <w:r>
        <w:rPr>
          <w:sz w:val="28"/>
          <w:szCs w:val="28"/>
        </w:rPr>
        <w:t>3. Теории божественного происхождения языка. В чем основная идея библейских легенд о происхождении языка?</w:t>
      </w:r>
    </w:p>
    <w:p w:rsidR="00946348" w:rsidRDefault="00D22106" w:rsidP="00876F2D">
      <w:pPr>
        <w:pStyle w:val="1"/>
        <w:tabs>
          <w:tab w:val="num" w:pos="-180"/>
        </w:tabs>
        <w:spacing w:before="0" w:after="0" w:line="340" w:lineRule="exact"/>
        <w:ind w:left="426" w:hanging="42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46348">
        <w:rPr>
          <w:rFonts w:ascii="Times New Roman" w:hAnsi="Times New Roman" w:cs="Times New Roman"/>
          <w:b w:val="0"/>
          <w:sz w:val="28"/>
          <w:szCs w:val="28"/>
        </w:rPr>
        <w:t>4. Изложите суть основных материалистических теорий происхождения языка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>. Укажите основоположников / сторонников этих теорий. П</w:t>
      </w:r>
      <w:r w:rsidR="00946348" w:rsidRPr="00946348">
        <w:rPr>
          <w:rFonts w:ascii="Times New Roman" w:hAnsi="Times New Roman" w:cs="Times New Roman"/>
          <w:b w:val="0"/>
          <w:sz w:val="28"/>
          <w:szCs w:val="28"/>
        </w:rPr>
        <w:t xml:space="preserve">рокомментируйте, 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>к</w:t>
      </w:r>
      <w:r w:rsidR="00946348" w:rsidRPr="00946348">
        <w:rPr>
          <w:rFonts w:ascii="Times New Roman" w:hAnsi="Times New Roman" w:cs="Times New Roman"/>
          <w:b w:val="0"/>
          <w:sz w:val="28"/>
          <w:szCs w:val="28"/>
        </w:rPr>
        <w:t xml:space="preserve">акие из 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>них</w:t>
      </w:r>
      <w:r w:rsidR="00946348" w:rsidRPr="00946348">
        <w:rPr>
          <w:rFonts w:ascii="Times New Roman" w:hAnsi="Times New Roman" w:cs="Times New Roman"/>
          <w:b w:val="0"/>
          <w:sz w:val="28"/>
          <w:szCs w:val="28"/>
        </w:rPr>
        <w:t xml:space="preserve"> являются биологическими, а какие –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 xml:space="preserve"> социальными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>.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 xml:space="preserve"> Покажите, в чем проявляются сильные и слабые стороны, несостоятельность указа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>нных теорий происхождения языка.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D22106" w:rsidRDefault="00D22106" w:rsidP="00D22106">
      <w:pPr>
        <w:tabs>
          <w:tab w:val="num" w:pos="0"/>
        </w:tabs>
        <w:spacing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</w:t>
      </w:r>
      <w:r w:rsidR="00946348">
        <w:rPr>
          <w:sz w:val="28"/>
          <w:szCs w:val="28"/>
        </w:rPr>
        <w:t>4.1.</w:t>
      </w:r>
      <w:r>
        <w:rPr>
          <w:sz w:val="28"/>
          <w:szCs w:val="28"/>
        </w:rPr>
        <w:t xml:space="preserve"> теория звукоподражания</w:t>
      </w:r>
    </w:p>
    <w:p w:rsidR="00D22106" w:rsidRDefault="00946348" w:rsidP="00D22106">
      <w:pPr>
        <w:tabs>
          <w:tab w:val="num" w:pos="0"/>
        </w:tabs>
        <w:spacing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4.2.</w:t>
      </w:r>
      <w:r w:rsidR="00D22106">
        <w:rPr>
          <w:sz w:val="28"/>
          <w:szCs w:val="28"/>
        </w:rPr>
        <w:t xml:space="preserve"> междометная теория</w:t>
      </w:r>
    </w:p>
    <w:p w:rsidR="00D22106" w:rsidRDefault="00946348" w:rsidP="00D22106">
      <w:pPr>
        <w:tabs>
          <w:tab w:val="num" w:pos="0"/>
        </w:tabs>
        <w:spacing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4.3.</w:t>
      </w:r>
      <w:r w:rsidR="00D22106">
        <w:rPr>
          <w:sz w:val="28"/>
          <w:szCs w:val="28"/>
        </w:rPr>
        <w:t xml:space="preserve"> теория трудовых выкриков (рабочая теория)</w:t>
      </w:r>
    </w:p>
    <w:p w:rsidR="00D22106" w:rsidRDefault="00946348" w:rsidP="00D22106">
      <w:pPr>
        <w:tabs>
          <w:tab w:val="num" w:pos="0"/>
        </w:tabs>
        <w:spacing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4.4.</w:t>
      </w:r>
      <w:r w:rsidR="00D22106">
        <w:rPr>
          <w:sz w:val="28"/>
          <w:szCs w:val="28"/>
        </w:rPr>
        <w:t xml:space="preserve"> теория социального договора</w:t>
      </w:r>
    </w:p>
    <w:p w:rsidR="00946348" w:rsidRDefault="00D22106" w:rsidP="00D22106">
      <w:pPr>
        <w:pStyle w:val="1"/>
        <w:numPr>
          <w:ilvl w:val="0"/>
          <w:numId w:val="2"/>
        </w:numPr>
        <w:tabs>
          <w:tab w:val="num" w:pos="-1080"/>
          <w:tab w:val="num" w:pos="-72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Каковы основные отличия эволюцион</w:t>
      </w:r>
      <w:r w:rsidR="00946348">
        <w:rPr>
          <w:rFonts w:ascii="Times New Roman" w:hAnsi="Times New Roman" w:cs="Times New Roman"/>
          <w:b w:val="0"/>
          <w:sz w:val="28"/>
          <w:szCs w:val="28"/>
        </w:rPr>
        <w:t>ной теории происхождения языка?</w:t>
      </w:r>
    </w:p>
    <w:p w:rsidR="00946348" w:rsidRDefault="00946348" w:rsidP="00D22106">
      <w:pPr>
        <w:pStyle w:val="1"/>
        <w:numPr>
          <w:ilvl w:val="0"/>
          <w:numId w:val="2"/>
        </w:numPr>
        <w:tabs>
          <w:tab w:val="num" w:pos="-1080"/>
          <w:tab w:val="num" w:pos="-72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Охарактеризуйте</w:t>
      </w:r>
      <w:r w:rsidR="00D22106">
        <w:rPr>
          <w:rFonts w:ascii="Times New Roman" w:hAnsi="Times New Roman" w:cs="Times New Roman"/>
          <w:b w:val="0"/>
          <w:sz w:val="28"/>
          <w:szCs w:val="28"/>
        </w:rPr>
        <w:t xml:space="preserve"> основные биологические и социальные предпосылки становления языка</w:t>
      </w:r>
      <w:r>
        <w:rPr>
          <w:rFonts w:ascii="Times New Roman" w:hAnsi="Times New Roman" w:cs="Times New Roman"/>
          <w:b w:val="0"/>
          <w:sz w:val="28"/>
          <w:szCs w:val="28"/>
        </w:rPr>
        <w:t>, опираясь на положения теории Ф. Энгельса.</w:t>
      </w:r>
    </w:p>
    <w:p w:rsidR="00D22106" w:rsidRDefault="00D22106" w:rsidP="00D22106">
      <w:pPr>
        <w:pStyle w:val="1"/>
        <w:numPr>
          <w:ilvl w:val="0"/>
          <w:numId w:val="2"/>
        </w:numPr>
        <w:tabs>
          <w:tab w:val="num" w:pos="-1080"/>
          <w:tab w:val="num" w:pos="-72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Перечислите главные положения, вытекающие из учения Ф. Энгельса о происхождении языка. В чем заключается взаимодействие между развитием мозга и развитием языка?</w:t>
      </w:r>
    </w:p>
    <w:p w:rsidR="00D22106" w:rsidRDefault="00D22106" w:rsidP="00D22106">
      <w:pPr>
        <w:pStyle w:val="1"/>
        <w:numPr>
          <w:ilvl w:val="0"/>
          <w:numId w:val="2"/>
        </w:numPr>
        <w:tabs>
          <w:tab w:val="num" w:pos="-720"/>
          <w:tab w:val="num" w:pos="-540"/>
          <w:tab w:val="num" w:pos="-36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Как вы понимаете афоризм Л. Успенского «Сын труда – язык – вывел человека в люди»? Какие факторы происхождения языка акцентируются в данном афоризме?</w:t>
      </w:r>
    </w:p>
    <w:p w:rsidR="00D22106" w:rsidRDefault="00D22106" w:rsidP="00D22106">
      <w:pPr>
        <w:pStyle w:val="1"/>
        <w:numPr>
          <w:ilvl w:val="0"/>
          <w:numId w:val="2"/>
        </w:numPr>
        <w:tabs>
          <w:tab w:val="num" w:pos="18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Какова роль жестов и пантомимы в возникновении человеческой речи?</w:t>
      </w:r>
    </w:p>
    <w:p w:rsidR="00D22106" w:rsidRDefault="00D22106" w:rsidP="00D22106">
      <w:pPr>
        <w:pStyle w:val="1"/>
        <w:numPr>
          <w:ilvl w:val="0"/>
          <w:numId w:val="2"/>
        </w:numPr>
        <w:tabs>
          <w:tab w:val="num" w:pos="180"/>
        </w:tabs>
        <w:spacing w:before="0" w:after="0" w:line="340" w:lineRule="exact"/>
        <w:ind w:left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Перечислите основные характеристики первоначального человеческого языка.</w:t>
      </w:r>
    </w:p>
    <w:p w:rsidR="00D22106" w:rsidRDefault="00D22106" w:rsidP="00D22106">
      <w:pPr>
        <w:pStyle w:val="2"/>
        <w:jc w:val="left"/>
        <w:rPr>
          <w:b/>
          <w:szCs w:val="28"/>
        </w:rPr>
      </w:pPr>
    </w:p>
    <w:p w:rsidR="00D22106" w:rsidRDefault="00D22106" w:rsidP="00D22106">
      <w:pPr>
        <w:pStyle w:val="2"/>
        <w:jc w:val="left"/>
        <w:rPr>
          <w:b/>
          <w:i/>
          <w:szCs w:val="28"/>
        </w:rPr>
      </w:pPr>
      <w:r>
        <w:rPr>
          <w:b/>
          <w:szCs w:val="28"/>
        </w:rPr>
        <w:t xml:space="preserve">Литература </w:t>
      </w:r>
      <w:r>
        <w:rPr>
          <w:b/>
          <w:i/>
          <w:szCs w:val="28"/>
        </w:rPr>
        <w:t>основная:</w:t>
      </w:r>
    </w:p>
    <w:p w:rsidR="00D22106" w:rsidRDefault="00D22106" w:rsidP="00D22106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Кодухов</w:t>
      </w:r>
      <w:proofErr w:type="spellEnd"/>
      <w:r>
        <w:rPr>
          <w:sz w:val="28"/>
          <w:szCs w:val="28"/>
        </w:rPr>
        <w:t>: § 8–9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Немченко: </w:t>
      </w:r>
      <w:r>
        <w:rPr>
          <w:sz w:val="28"/>
          <w:szCs w:val="28"/>
        </w:rPr>
        <w:t>§ 252–264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sz w:val="28"/>
          <w:szCs w:val="28"/>
        </w:rPr>
        <w:t>Реформатский: § 81–82</w:t>
      </w:r>
    </w:p>
    <w:p w:rsidR="00D22106" w:rsidRDefault="00D22106" w:rsidP="00D22106">
      <w:pPr>
        <w:jc w:val="both"/>
        <w:rPr>
          <w:b/>
          <w:i/>
          <w:sz w:val="28"/>
          <w:szCs w:val="28"/>
        </w:rPr>
      </w:pPr>
    </w:p>
    <w:p w:rsidR="00D22106" w:rsidRDefault="00D22106" w:rsidP="00D22106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Дополнительная: 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ЭСЮФ: статья </w:t>
      </w:r>
      <w:r>
        <w:rPr>
          <w:i/>
          <w:sz w:val="28"/>
          <w:szCs w:val="28"/>
        </w:rPr>
        <w:t>ПРОИСХОЖДЕНИЕ ЯЗЫКА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sz w:val="28"/>
          <w:szCs w:val="28"/>
        </w:rPr>
        <w:t>Алефиренко: с. 41 – 56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sz w:val="28"/>
          <w:szCs w:val="28"/>
        </w:rPr>
        <w:t>Баранникова: § 76–78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sz w:val="28"/>
          <w:szCs w:val="28"/>
        </w:rPr>
        <w:t>Головин: глава 12</w:t>
      </w:r>
    </w:p>
    <w:p w:rsidR="00D22106" w:rsidRDefault="00D22106" w:rsidP="00D22106">
      <w:pPr>
        <w:jc w:val="both"/>
        <w:rPr>
          <w:sz w:val="28"/>
          <w:szCs w:val="28"/>
        </w:rPr>
      </w:pPr>
      <w:r>
        <w:rPr>
          <w:sz w:val="28"/>
          <w:szCs w:val="28"/>
        </w:rPr>
        <w:t>Маслов: § 214–216</w:t>
      </w:r>
    </w:p>
    <w:p w:rsidR="009D5AB6" w:rsidRDefault="00794D62"/>
    <w:sectPr w:rsidR="009D5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02915"/>
    <w:multiLevelType w:val="hybridMultilevel"/>
    <w:tmpl w:val="953476FC"/>
    <w:lvl w:ilvl="0" w:tplc="0498A35C">
      <w:start w:val="5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5978BA"/>
    <w:multiLevelType w:val="singleLevel"/>
    <w:tmpl w:val="533C80F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106"/>
    <w:rsid w:val="00752440"/>
    <w:rsid w:val="00761E78"/>
    <w:rsid w:val="00794D62"/>
    <w:rsid w:val="00876F2D"/>
    <w:rsid w:val="00946348"/>
    <w:rsid w:val="00D22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54BB2"/>
  <w15:chartTrackingRefBased/>
  <w15:docId w15:val="{57A6AF1B-4B25-4F2E-83F7-48A1746C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1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221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D22106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210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2210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4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2020-10-06T16:07:00Z</dcterms:created>
  <dcterms:modified xsi:type="dcterms:W3CDTF">2020-10-12T18:43:00Z</dcterms:modified>
</cp:coreProperties>
</file>