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МИНОБРНАУКИ РОССИИ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Федеральное государственное бюджетное образовательное учреждение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высшего образования</w:t>
      </w:r>
    </w:p>
    <w:p w:rsidR="00895D08" w:rsidRPr="00AB2B6C" w:rsidRDefault="00895D08" w:rsidP="006140E3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«Волгоградский государственный социально-педагогический университет»</w:t>
      </w:r>
    </w:p>
    <w:p w:rsidR="00DA6A7A" w:rsidRPr="00AB2B6C" w:rsidRDefault="001C5940" w:rsidP="00DA6A7A">
      <w:pPr>
        <w:widowControl w:val="0"/>
        <w:autoSpaceDE w:val="0"/>
        <w:spacing w:after="0" w:line="100" w:lineRule="atLeast"/>
        <w:jc w:val="center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sz w:val="28"/>
          <w:szCs w:val="24"/>
          <w:lang w:eastAsia="ar-SA"/>
        </w:rPr>
        <w:t>Кафедра педагогики</w:t>
      </w:r>
    </w:p>
    <w:p w:rsidR="00DA6A7A" w:rsidRPr="00AB2B6C" w:rsidRDefault="00DA6A7A" w:rsidP="00DA6A7A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4"/>
          <w:u w:val="single"/>
          <w:lang w:eastAsia="ar-SA"/>
        </w:rPr>
      </w:pPr>
    </w:p>
    <w:p w:rsidR="00895D08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A505A" w:rsidRPr="00F71A90" w:rsidRDefault="00FA505A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7C025D" w:rsidRDefault="007C025D" w:rsidP="007C025D">
      <w:pPr>
        <w:widowControl w:val="0"/>
        <w:autoSpaceDE w:val="0"/>
        <w:spacing w:line="100" w:lineRule="atLeast"/>
        <w:ind w:left="6237"/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</w:pPr>
      <w:r w:rsidRPr="00AB2B6C">
        <w:rPr>
          <w:rFonts w:ascii="Times New Roman" w:eastAsia="Times New Roman" w:hAnsi="Times New Roman" w:cs="Times New Roman"/>
          <w:i/>
          <w:sz w:val="28"/>
          <w:szCs w:val="24"/>
          <w:lang w:eastAsia="ar-SA"/>
        </w:rPr>
        <w:t>Приложение к программе учебной дисциплины</w:t>
      </w:r>
    </w:p>
    <w:p w:rsidR="002D1291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2D1291" w:rsidRPr="00F71A90" w:rsidRDefault="002D1291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853"/>
      </w:tblGrid>
      <w:tr w:rsidR="00AB2B6C" w:rsidTr="00BC3DE8">
        <w:trPr>
          <w:trHeight w:val="5913"/>
        </w:trPr>
        <w:tc>
          <w:tcPr>
            <w:tcW w:w="9853" w:type="dxa"/>
            <w:tcBorders>
              <w:top w:val="nil"/>
              <w:left w:val="nil"/>
              <w:bottom w:val="nil"/>
              <w:right w:val="nil"/>
            </w:tcBorders>
          </w:tcPr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b/>
                <w:sz w:val="32"/>
                <w:szCs w:val="28"/>
              </w:rPr>
            </w:pPr>
            <w:r w:rsidRPr="00F71A90">
              <w:rPr>
                <w:rFonts w:ascii="Times New Roman" w:hAnsi="Times New Roman" w:cs="Times New Roman"/>
                <w:b/>
                <w:sz w:val="32"/>
                <w:szCs w:val="28"/>
              </w:rPr>
              <w:t>ФОНД ОЦЕНОЧНЫХ СРЕДСТВ</w:t>
            </w:r>
          </w:p>
          <w:p w:rsidR="00AB2B6C" w:rsidRPr="00F71A90" w:rsidRDefault="00AB2B6C" w:rsidP="00AB2B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 xml:space="preserve">для проведения текущего контроля и промежуточной аттестации студентов </w:t>
            </w:r>
            <w:r w:rsidRPr="00F71A90">
              <w:rPr>
                <w:rFonts w:ascii="Times New Roman" w:hAnsi="Times New Roman" w:cs="Times New Roman"/>
                <w:sz w:val="28"/>
                <w:szCs w:val="28"/>
              </w:rPr>
              <w:br/>
              <w:t>по дисциплине</w:t>
            </w:r>
            <w:r w:rsidRPr="00F71A9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«Технология проведения опытно-экспериментальной работы в педагогическом исследовании»</w:t>
            </w:r>
          </w:p>
          <w:p w:rsidR="00AB2B6C" w:rsidRPr="00F71A90" w:rsidRDefault="00AB2B6C" w:rsidP="00FA505A">
            <w:pPr>
              <w:spacing w:line="36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Направление 44.04.01 «Педагогическое образование»</w:t>
            </w:r>
          </w:p>
          <w:p w:rsidR="00AB2B6C" w:rsidRPr="00F71A90" w:rsidRDefault="00AB2B6C" w:rsidP="00FA505A">
            <w:pPr>
              <w:spacing w:line="36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F71A90">
              <w:rPr>
                <w:rFonts w:ascii="Times New Roman" w:hAnsi="Times New Roman" w:cs="Times New Roman"/>
                <w:sz w:val="28"/>
                <w:szCs w:val="28"/>
              </w:rPr>
              <w:t>Магистерская программа «Высшее образование»</w:t>
            </w:r>
          </w:p>
          <w:p w:rsidR="00AB2B6C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szCs w:val="28"/>
              </w:rPr>
            </w:pPr>
          </w:p>
          <w:p w:rsidR="00AB2B6C" w:rsidRPr="0025679D" w:rsidRDefault="00AB2B6C" w:rsidP="00FA505A">
            <w:pPr>
              <w:pStyle w:val="FR1"/>
              <w:widowControl/>
              <w:spacing w:before="0" w:line="360" w:lineRule="auto"/>
              <w:ind w:left="0"/>
              <w:jc w:val="center"/>
              <w:rPr>
                <w:b w:val="0"/>
                <w:i/>
                <w:szCs w:val="28"/>
              </w:rPr>
            </w:pPr>
            <w:r w:rsidRPr="0025679D">
              <w:rPr>
                <w:b w:val="0"/>
                <w:i/>
                <w:szCs w:val="28"/>
              </w:rPr>
              <w:t>очная форма обучения</w:t>
            </w:r>
          </w:p>
          <w:p w:rsidR="00AB2B6C" w:rsidRDefault="00AB2B6C" w:rsidP="006140E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Заведующий кафедрой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_____________ 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/____________</w:t>
      </w:r>
    </w:p>
    <w:p w:rsidR="007871CE" w:rsidRPr="00F71A90" w:rsidRDefault="007871CE" w:rsidP="00E52E0F">
      <w:pPr>
        <w:spacing w:after="0" w:line="360" w:lineRule="auto"/>
        <w:ind w:left="4820"/>
        <w:rPr>
          <w:rFonts w:ascii="Times New Roman" w:eastAsia="Times New Roman" w:hAnsi="Times New Roman" w:cs="Times New Roman"/>
          <w:sz w:val="28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« __ » _____________20</w:t>
      </w:r>
      <w:r w:rsidR="00DA6A7A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1</w:t>
      </w:r>
      <w:r w:rsidR="001C5940"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>6</w:t>
      </w:r>
      <w:r w:rsidRPr="00F71A90">
        <w:rPr>
          <w:rFonts w:ascii="Times New Roman" w:eastAsia="Times New Roman" w:hAnsi="Times New Roman" w:cs="Times New Roman"/>
          <w:sz w:val="28"/>
          <w:szCs w:val="24"/>
          <w:lang w:eastAsia="ar-SA"/>
        </w:rPr>
        <w:t xml:space="preserve"> г.</w:t>
      </w:r>
    </w:p>
    <w:p w:rsidR="007871CE" w:rsidRPr="008B0867" w:rsidRDefault="007871CE" w:rsidP="008B086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F733EE" w:rsidRPr="00F71A90" w:rsidRDefault="00F733EE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95D08" w:rsidRPr="00F71A90" w:rsidRDefault="00895D08" w:rsidP="006140E3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F71A90">
        <w:rPr>
          <w:rFonts w:ascii="Times New Roman" w:hAnsi="Times New Roman" w:cs="Times New Roman"/>
          <w:sz w:val="28"/>
          <w:szCs w:val="28"/>
        </w:rPr>
        <w:t>Волгоград</w:t>
      </w:r>
      <w:r w:rsidRPr="00F71A90">
        <w:rPr>
          <w:rFonts w:ascii="Times New Roman" w:hAnsi="Times New Roman" w:cs="Times New Roman"/>
          <w:sz w:val="28"/>
          <w:szCs w:val="28"/>
        </w:rPr>
        <w:br/>
        <w:t>20</w:t>
      </w:r>
      <w:r w:rsidR="00DA6A7A" w:rsidRPr="00F71A90">
        <w:rPr>
          <w:rFonts w:ascii="Times New Roman" w:hAnsi="Times New Roman" w:cs="Times New Roman"/>
          <w:sz w:val="28"/>
          <w:szCs w:val="28"/>
        </w:rPr>
        <w:t>1</w:t>
      </w:r>
      <w:r w:rsidR="001C5940" w:rsidRPr="00F71A90">
        <w:rPr>
          <w:rFonts w:ascii="Times New Roman" w:hAnsi="Times New Roman" w:cs="Times New Roman"/>
          <w:sz w:val="28"/>
          <w:szCs w:val="28"/>
        </w:rPr>
        <w:t>6</w:t>
      </w:r>
    </w:p>
    <w:p w:rsidR="007871CE" w:rsidRPr="00F71A90" w:rsidRDefault="007871CE" w:rsidP="006140E3">
      <w:pPr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 w:type="page"/>
      </w:r>
    </w:p>
    <w:p w:rsidR="00E117CD" w:rsidRPr="00F71A90" w:rsidRDefault="008C7C23" w:rsidP="006140E3">
      <w:pPr>
        <w:pStyle w:val="1"/>
        <w:jc w:val="center"/>
      </w:pPr>
      <w:r w:rsidRPr="00F71A90">
        <w:lastRenderedPageBreak/>
        <w:t>1</w:t>
      </w:r>
      <w:r w:rsidR="00E117CD" w:rsidRPr="00F71A90">
        <w:t>. ПАСПОРТ ФОНДА ОЦЕНОЧНЫХ СРЕДСТВ</w:t>
      </w:r>
    </w:p>
    <w:p w:rsidR="00701B38" w:rsidRPr="00F71A90" w:rsidRDefault="008C7C23" w:rsidP="006140E3">
      <w:pPr>
        <w:pStyle w:val="1"/>
      </w:pPr>
      <w:r w:rsidRPr="00F71A90">
        <w:t>1.</w:t>
      </w:r>
      <w:r w:rsidR="00701B38" w:rsidRPr="00F71A90">
        <w:t>1. Перечень компетенций с указанием этапов их формирования в процессе освоения образовательной программы</w:t>
      </w:r>
    </w:p>
    <w:p w:rsidR="001C5940" w:rsidRPr="00F71A90" w:rsidRDefault="004D3558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Процесс освоения дисциплины направлен на овладе</w:t>
      </w:r>
      <w:r w:rsidR="000E62A4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ние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следующи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компетенци</w:t>
      </w:r>
      <w:r w:rsidR="00C14855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ями</w:t>
      </w:r>
      <w:r w:rsidR="001C59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:</w:t>
      </w:r>
    </w:p>
    <w:p w:rsidR="00DA6A7A" w:rsidRPr="00F71A90" w:rsidRDefault="001C5940" w:rsidP="001C5940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– готовностью к разработке и реализации методик, технологий и приемов обучения, к анализу результатов процесса их использования в организациях, осуществляющих образовательную деятельность (ПК-4);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  <w:t>– готовностью использовать индивидуальные креативные способности для самостоятельного решения исследовательских задач (ПК-6).</w:t>
      </w:r>
    </w:p>
    <w:p w:rsidR="0010190A" w:rsidRPr="00F71A90" w:rsidRDefault="0010190A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701B38" w:rsidRPr="00F71A90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Этапы формирования компетенций в процессе освоения ОПОП</w:t>
      </w:r>
    </w:p>
    <w:p w:rsidR="00E117CD" w:rsidRPr="00F71A90" w:rsidRDefault="00E117CD" w:rsidP="006140E3">
      <w:pPr>
        <w:spacing w:before="12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740"/>
        <w:gridCol w:w="2741"/>
        <w:gridCol w:w="2741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1C5940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740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 xml:space="preserve">Этап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br/>
              <w:t>базовой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расширения и углубления подготовки</w:t>
            </w:r>
          </w:p>
        </w:tc>
        <w:tc>
          <w:tcPr>
            <w:tcW w:w="2741" w:type="dxa"/>
            <w:shd w:val="clear" w:color="auto" w:fill="auto"/>
            <w:vAlign w:val="center"/>
          </w:tcPr>
          <w:p w:rsidR="001C5940" w:rsidRPr="00F71A90" w:rsidRDefault="001C5940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Этап профессионально-практической подготовки</w:t>
            </w: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ПК-4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целостного учебно-воспитательного процесса, Педагогика высшей школы, Педагогические технологии в высшей школе, Проектирование основных образовательных программ в вузе, Технология проведения опытно-экспериментальной работы в педагогическом исследовании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1C594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</w:p>
        </w:tc>
      </w:tr>
      <w:tr w:rsidR="001C5940" w:rsidRPr="00F71A90" w:rsidTr="00AB4455">
        <w:tc>
          <w:tcPr>
            <w:tcW w:w="1276" w:type="dxa"/>
            <w:shd w:val="clear" w:color="auto" w:fill="auto"/>
          </w:tcPr>
          <w:p w:rsidR="001C5940" w:rsidRPr="00F71A90" w:rsidRDefault="00C07410" w:rsidP="00CE2C19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ПК-6</w:t>
            </w:r>
          </w:p>
        </w:tc>
        <w:tc>
          <w:tcPr>
            <w:tcW w:w="2740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Методология и методы научного исследования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Методы организации самостоятельной работы студентов, Технология проведения опытно-экспериментальной работы в педагогическом исследовании</w:t>
            </w:r>
          </w:p>
        </w:tc>
        <w:tc>
          <w:tcPr>
            <w:tcW w:w="2741" w:type="dxa"/>
            <w:shd w:val="clear" w:color="auto" w:fill="auto"/>
          </w:tcPr>
          <w:p w:rsidR="001C5940" w:rsidRPr="00F71A90" w:rsidRDefault="00C07410" w:rsidP="004F4F01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Научно-исследовательская практика, Научно-исследовательская работа, Преддипломная практика</w:t>
            </w:r>
          </w:p>
        </w:tc>
      </w:tr>
    </w:tbl>
    <w:p w:rsidR="000141A7" w:rsidRPr="00F71A90" w:rsidRDefault="000141A7" w:rsidP="00BC6AAA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701B38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8C7C23" w:rsidP="006140E3">
      <w:pPr>
        <w:pStyle w:val="1"/>
      </w:pPr>
      <w:r w:rsidRPr="00F71A90">
        <w:t>1.</w:t>
      </w:r>
      <w:r w:rsidR="00701B38" w:rsidRPr="00F71A90">
        <w:t>2. Описание показателей и критериев оценивания компетенций на различных этапах их формирования, описание шкал оценивания</w:t>
      </w:r>
    </w:p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402542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 xml:space="preserve">Показатели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оценивания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компетенций на различных этапах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их формирования </w:t>
      </w:r>
      <w:r w:rsidR="00EA1E86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в процессе освоения учебной 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дисциплины</w:t>
      </w:r>
    </w:p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ook w:val="04A0"/>
      </w:tblPr>
      <w:tblGrid>
        <w:gridCol w:w="566"/>
        <w:gridCol w:w="3153"/>
        <w:gridCol w:w="1809"/>
        <w:gridCol w:w="3934"/>
      </w:tblGrid>
      <w:tr w:rsidR="00402542" w:rsidRPr="00F71A90" w:rsidTr="001C5940">
        <w:tc>
          <w:tcPr>
            <w:tcW w:w="56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D12A68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3153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Разделы дисциплины</w:t>
            </w:r>
          </w:p>
        </w:tc>
        <w:tc>
          <w:tcPr>
            <w:tcW w:w="1809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Формируемые компетенции</w:t>
            </w:r>
          </w:p>
        </w:tc>
        <w:tc>
          <w:tcPr>
            <w:tcW w:w="39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402542" w:rsidRPr="00F71A90" w:rsidRDefault="00402542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 xml:space="preserve">Показатели сформированности 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br/>
              <w:t>(в терминах «знать», «уметь», «владеть»)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Основы планирования, организации и проведения опытно-экспериментальной работы в педагогических исследованиях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ПК-4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теоретические основы разработки и реализации методик, технологий и приемов обучения;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адаптировать новые теоретические и экспериментальные разработки для анализа результатов процесса использования методик, технологий и приемов обучения в организациях, осуществляющих образовательную деятельность;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способами разработки и реализации методик, технологий и приемов обучения;</w:t>
            </w:r>
          </w:p>
        </w:tc>
      </w:tr>
      <w:tr w:rsidR="00DA6A7A" w:rsidRPr="00F71A90" w:rsidTr="001E1868">
        <w:tc>
          <w:tcPr>
            <w:tcW w:w="566" w:type="dxa"/>
            <w:shd w:val="clear" w:color="auto" w:fill="auto"/>
          </w:tcPr>
          <w:p w:rsidR="00DA6A7A" w:rsidRPr="00F71A90" w:rsidRDefault="001E1868" w:rsidP="003320F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3153" w:type="dxa"/>
            <w:shd w:val="clear" w:color="auto" w:fill="auto"/>
          </w:tcPr>
          <w:p w:rsidR="001C5940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Диагностика, анализ и интерпратация результатов опытно-экспериментальной работы</w:t>
            </w:r>
          </w:p>
        </w:tc>
        <w:tc>
          <w:tcPr>
            <w:tcW w:w="1809" w:type="dxa"/>
            <w:shd w:val="clear" w:color="auto" w:fill="auto"/>
          </w:tcPr>
          <w:p w:rsidR="00DA6A7A" w:rsidRPr="00F71A90" w:rsidRDefault="001E1868" w:rsidP="001E186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ПК-6</w:t>
            </w:r>
          </w:p>
        </w:tc>
        <w:tc>
          <w:tcPr>
            <w:tcW w:w="3934" w:type="dxa"/>
            <w:shd w:val="clear" w:color="auto" w:fill="auto"/>
          </w:tcPr>
          <w:p w:rsidR="00DA6A7A" w:rsidRPr="00F71A90" w:rsidRDefault="001E1868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знать: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теоретические основы организации исследовательской деятельности в сфере образования;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уметь: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адаптировать новые теоретические и экспериментальные разработки в сфере образования к цели своего исследования;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владеть: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br/>
              <w:t>– способами осмысления и критического анализа существующего опыта исследования, проектирования и организации собственного исследования;</w:t>
            </w:r>
          </w:p>
        </w:tc>
      </w:tr>
    </w:tbl>
    <w:p w:rsidR="00402542" w:rsidRPr="00F71A90" w:rsidRDefault="0040254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7E09B6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Критерии оценивания компетенций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9498" w:type="dxa"/>
        <w:tblInd w:w="108" w:type="dxa"/>
        <w:tblLayout w:type="fixed"/>
        <w:tblLook w:val="04A0"/>
      </w:tblPr>
      <w:tblGrid>
        <w:gridCol w:w="1276"/>
        <w:gridCol w:w="2303"/>
        <w:gridCol w:w="2303"/>
        <w:gridCol w:w="3616"/>
      </w:tblGrid>
      <w:tr w:rsidR="001C5940" w:rsidRPr="00F71A90" w:rsidTr="001C5940">
        <w:trPr>
          <w:trHeight w:val="1064"/>
        </w:trPr>
        <w:tc>
          <w:tcPr>
            <w:tcW w:w="127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t>Код компе</w:t>
            </w:r>
            <w:r w:rsidRPr="00F71A90">
              <w:rPr>
                <w:rFonts w:ascii="Times New Roman" w:eastAsia="Times New Roman" w:hAnsi="Times New Roman" w:cs="Times New Roman"/>
                <w:b/>
                <w:sz w:val="24"/>
                <w:lang w:eastAsia="ar-SA"/>
              </w:rPr>
              <w:softHyphen/>
              <w:t>тенции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Пороговый (базовый) уровень</w:t>
            </w:r>
          </w:p>
        </w:tc>
        <w:tc>
          <w:tcPr>
            <w:tcW w:w="2303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Повышенный (продвинутый) уровень</w:t>
            </w:r>
          </w:p>
        </w:tc>
        <w:tc>
          <w:tcPr>
            <w:tcW w:w="3616" w:type="dxa"/>
            <w:shd w:val="clear" w:color="auto" w:fill="auto"/>
            <w:vAlign w:val="center"/>
          </w:tcPr>
          <w:p w:rsidR="001C5940" w:rsidRPr="00F71A90" w:rsidRDefault="001C5940" w:rsidP="00F3380E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Высокий (превосходный) уровень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t>ПК-4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принципах разработки и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реализации методик, технологий и приемов обучения. Может определять перспективные направления научных исследований в области разработки и реализации методик, технологий и приемов обучения; адаптировать новые теоретические и экспериментальные разработки для анализа результатов процесса обучения в организациях, осуществляющих образовательную деятельность. Обладает опытом осуществления основных способов осмысления и критического анализа существующих разработок и подходов к реализации методик, технологий и приемов обучения; основными навыками совершенствования разработок для анализа результатов процесса обучения в организациях, осуществляющих образовательную деятельность.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принципов разработки и реализации методик,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технологий и приемов обучения. Осуществляет сопоставление перспективных направлений в области разработки и реализации методик, технологий и приемов обучения; адаптирует современные методики анализа результатов процесса обучения в организациях, осуществляющих образовательную деятельность. Владеет способами осмысления и критического анализа существующего опыта разработки и реализации методик, технологий и приемов обучения; основными навыками совершенствования анализа результатов процесса обучения в организациях, осуществляющих образовательную деятельность.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обоснованное соотнесение принципов разработки и реализации методик, технологий и приемов обучения и дает развернутую характеристику современным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подходам, методам и технологиям, необходимым для анализа результатов процесса обучения в организациях, осуществляющих образовательную деятельность. Осуществляет сопоставление перспективных направлений научных исследований в области разработки и реализации методик, технологий и приемов обучения по комплексу заданных параметров; адаптирует новые теоретические и экспериментальные разработки для анализа результатов процесса обучения в организациях, осуществляющих образовательную деятельность. Обладает опытом рефлексивного владения способами осмысления и критического анализа существующих разработок и принципов реализации методик, технологий и приемов обучения с учетом перспективных линий творческого профессионального саморазвития.</w:t>
            </w:r>
          </w:p>
        </w:tc>
      </w:tr>
      <w:tr w:rsidR="001C5940" w:rsidRPr="00F71A90" w:rsidTr="005B3820">
        <w:tc>
          <w:tcPr>
            <w:tcW w:w="1276" w:type="dxa"/>
            <w:shd w:val="clear" w:color="auto" w:fill="auto"/>
          </w:tcPr>
          <w:p w:rsidR="001C5940" w:rsidRPr="00F71A90" w:rsidRDefault="005B3820" w:rsidP="005B3820">
            <w:pPr>
              <w:rPr>
                <w:rFonts w:ascii="Times New Roman" w:eastAsia="Times New Roman" w:hAnsi="Times New Roman" w:cs="Times New Roman"/>
                <w:sz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lang w:eastAsia="ar-SA"/>
              </w:rPr>
              <w:lastRenderedPageBreak/>
              <w:t>ПК-6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Имеет теоретические представления об основных способах диагностирования своих индивидуальных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креативных способностей; принципах организации исследовательской деятельности и современных подходах, методах и технологиях, необходимых для организации исследовательской деятельности в сфере образования. Может определять перспективные направления научных исследований в сфере образования; адаптировать новые теоретические и экспериментальные разработки к цели своего исследования и с учетом индивидуальных креативных способностей. Обладает опытом использования основных способов осмысления и критического анализа существующего опыта исследования, проектирования и организации собственного исследования; основными навыками совершенствования исследовательской деятельности на различных уровнях мониторинга качества образования.</w:t>
            </w:r>
          </w:p>
        </w:tc>
        <w:tc>
          <w:tcPr>
            <w:tcW w:w="2303" w:type="dxa"/>
            <w:shd w:val="clear" w:color="auto" w:fill="auto"/>
          </w:tcPr>
          <w:p w:rsidR="001C5940" w:rsidRPr="00F71A90" w:rsidRDefault="005B3820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глубокое знание способов диагностирования своих индивидуальных креативных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способностей, принципов организации исследовательской деятельности и современных подходов, методов и технологий, необходимых для организации исследовательской деятельности. Осуществляет сопоставление перспективных направлений научных исследований в сфере образования по одному или нескольким заданным параметрам; адаптирует новые теоретические и экспериментальные разработки в области организации собственного исследования. Владеет способами осмысления и критического анализа существующего опыта исследования, проектирования и организации собственного исследования; основными навыками совершенствования собственной исследовательской деятельности.</w:t>
            </w:r>
          </w:p>
        </w:tc>
        <w:tc>
          <w:tcPr>
            <w:tcW w:w="3616" w:type="dxa"/>
            <w:shd w:val="clear" w:color="auto" w:fill="auto"/>
          </w:tcPr>
          <w:p w:rsidR="001C5940" w:rsidRPr="00F71A90" w:rsidRDefault="005B3820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Демонстрирует системное знание способов диагностирования своих индивидуальных креативных способностей; обоснованное соотнесение принципов организации собственной </w:t>
            </w: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исследовательской деятельности с практикой организации научного исследования в сфере образования; дает развернутую характеристику современным подходам, методам и технологиям, необходимым для организации исследовательской деятельности в сфере образования. Осуществляет сопоставление перспективных направлений научных исследований в сфере образования по комплексу параметров; адаптирует новые теоретические и экспериментальные разработки в сфере науки и образования к решению нестандартных задач профессиональной деятельности. Обладает опытом рефлексивного осмысления и критического анализа существующего опыта исследования, проектирования и организации исследования в сфере образования; совершенствования собственной исследовательской деятельности с учетом перспективных линий творческого саморазвития.</w:t>
            </w:r>
          </w:p>
        </w:tc>
      </w:tr>
    </w:tbl>
    <w:p w:rsidR="00E60CCE" w:rsidRPr="00F71A90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E60CCE" w:rsidRPr="00F71A90" w:rsidRDefault="00E60CCE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01B38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lastRenderedPageBreak/>
        <w:t>О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ценочны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е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средств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0536B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 шкал</w:t>
      </w:r>
      <w:r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а</w:t>
      </w:r>
      <w:r w:rsidR="00BA155F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оценивания</w:t>
      </w:r>
      <w:r w:rsidR="00155E38" w:rsidRPr="00F71A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  <w:t>(схема рейтинговой оценки)</w:t>
      </w:r>
    </w:p>
    <w:p w:rsidR="00F3380E" w:rsidRPr="00F71A90" w:rsidRDefault="00F3380E" w:rsidP="006140E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Style w:val="a4"/>
        <w:tblW w:w="0" w:type="auto"/>
        <w:tblInd w:w="108" w:type="dxa"/>
        <w:tblLayout w:type="fixed"/>
        <w:tblLook w:val="04A0"/>
      </w:tblPr>
      <w:tblGrid>
        <w:gridCol w:w="567"/>
        <w:gridCol w:w="4395"/>
        <w:gridCol w:w="1134"/>
        <w:gridCol w:w="2126"/>
        <w:gridCol w:w="1240"/>
      </w:tblGrid>
      <w:tr w:rsidR="00D61EA6" w:rsidRPr="00F71A90" w:rsidTr="00D702B4">
        <w:tc>
          <w:tcPr>
            <w:tcW w:w="567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№</w:t>
            </w:r>
          </w:p>
        </w:tc>
        <w:tc>
          <w:tcPr>
            <w:tcW w:w="4395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Оценочное средство</w:t>
            </w:r>
          </w:p>
        </w:tc>
        <w:tc>
          <w:tcPr>
            <w:tcW w:w="1134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  <w:tc>
          <w:tcPr>
            <w:tcW w:w="2126" w:type="dxa"/>
            <w:shd w:val="clear" w:color="auto" w:fill="auto"/>
            <w:tcMar>
              <w:top w:w="113" w:type="dxa"/>
              <w:bottom w:w="113" w:type="dxa"/>
            </w:tcMar>
            <w:vAlign w:val="center"/>
          </w:tcPr>
          <w:p w:rsidR="00D61EA6" w:rsidRPr="00F71A90" w:rsidRDefault="00D61EA6" w:rsidP="00FB59F8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Оцениваемые компетенции</w:t>
            </w:r>
          </w:p>
        </w:tc>
        <w:tc>
          <w:tcPr>
            <w:tcW w:w="1240" w:type="dxa"/>
            <w:vAlign w:val="center"/>
          </w:tcPr>
          <w:p w:rsidR="00D61EA6" w:rsidRPr="00F71A90" w:rsidRDefault="00D61EA6" w:rsidP="00D61EA6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Семестр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Участие в дискуссии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ПК-6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Мозговой штурм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ПК-4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Разработка контрольно-измерительных материалов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ПК-4, ПК-6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Проведение мини-исследования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15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ПК-4, ПК-6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Итоговый тест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ПК-4, ПК-6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D61EA6" w:rsidRPr="00F71A90" w:rsidTr="00D702B4">
        <w:tc>
          <w:tcPr>
            <w:tcW w:w="567" w:type="dxa"/>
            <w:shd w:val="clear" w:color="auto" w:fill="auto"/>
          </w:tcPr>
          <w:p w:rsidR="00D61EA6" w:rsidRPr="00F71A90" w:rsidRDefault="00D61EA6" w:rsidP="006140E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</w:t>
            </w:r>
          </w:p>
        </w:tc>
        <w:tc>
          <w:tcPr>
            <w:tcW w:w="4395" w:type="dxa"/>
            <w:shd w:val="clear" w:color="auto" w:fill="auto"/>
          </w:tcPr>
          <w:p w:rsidR="00D61EA6" w:rsidRPr="00F71A90" w:rsidRDefault="00D61EA6" w:rsidP="006140E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Зачет</w:t>
            </w:r>
          </w:p>
        </w:tc>
        <w:tc>
          <w:tcPr>
            <w:tcW w:w="1134" w:type="dxa"/>
            <w:shd w:val="clear" w:color="auto" w:fill="auto"/>
          </w:tcPr>
          <w:p w:rsidR="00D61EA6" w:rsidRPr="00F71A90" w:rsidRDefault="00D61EA6" w:rsidP="00AF7A14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40</w:t>
            </w:r>
          </w:p>
        </w:tc>
        <w:tc>
          <w:tcPr>
            <w:tcW w:w="2126" w:type="dxa"/>
            <w:shd w:val="clear" w:color="auto" w:fill="auto"/>
          </w:tcPr>
          <w:p w:rsidR="00D61EA6" w:rsidRPr="00F71A90" w:rsidRDefault="00D61EA6" w:rsidP="00FB59F8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ПК-4, ПК-6</w:t>
            </w:r>
          </w:p>
        </w:tc>
        <w:tc>
          <w:tcPr>
            <w:tcW w:w="1240" w:type="dxa"/>
          </w:tcPr>
          <w:p w:rsidR="00D61EA6" w:rsidRPr="00F71A90" w:rsidRDefault="00D61EA6" w:rsidP="00CC05D1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71A9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</w:tbl>
    <w:p w:rsidR="00701B38" w:rsidRPr="00F71A90" w:rsidRDefault="00701B38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9E7A40" w:rsidRPr="00F71A90" w:rsidRDefault="000461FC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Итоговая оценка по дисциплине определяется преподавателем на основании суммы баллов, набранных студентом в течение семестра и </w:t>
      </w:r>
      <w:r w:rsidR="009E7A40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период промежуточной аттестации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</w:p>
    <w:p w:rsidR="00056D83" w:rsidRPr="00F71A90" w:rsidRDefault="00056D83" w:rsidP="006140E3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Студент, набравший в сумме 60 и менее баллов, получает отметку «незачтено». Студент, набравший 61-100 баллов, получает отметку «зачтено».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0E6677" w:rsidRPr="00F71A90" w:rsidRDefault="008C7C23" w:rsidP="006140E3">
      <w:pPr>
        <w:pStyle w:val="1"/>
        <w:jc w:val="center"/>
      </w:pPr>
      <w:r w:rsidRPr="00F71A90">
        <w:t>2</w:t>
      </w:r>
      <w:r w:rsidR="000E6677" w:rsidRPr="00F71A90">
        <w:t>. ОЦЕНОЧНЫЕ СРЕДСТВА</w:t>
      </w:r>
    </w:p>
    <w:p w:rsidR="000461FC" w:rsidRPr="00F71A90" w:rsidRDefault="000461FC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7871CE" w:rsidRDefault="008804AA" w:rsidP="00503F3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Данный раздел содержит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типовые контрольные задания или иные материалы, необходимые для оценки знаний, умений, навыков и (или) опыта деятельности, характеризующих этапы формирования компетенций в процессе освоения образовательной программы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.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Описание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каждого оценочного средства </w:t>
      </w:r>
      <w:r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содержит </w:t>
      </w:r>
      <w:r w:rsidR="000E6677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методические материалы</w:t>
      </w:r>
      <w:r w:rsidR="00701B38" w:rsidRPr="00F71A90">
        <w:rPr>
          <w:rFonts w:ascii="Times New Roman" w:eastAsia="Times New Roman" w:hAnsi="Times New Roman" w:cs="Times New Roman"/>
          <w:sz w:val="24"/>
          <w:szCs w:val="24"/>
          <w:lang w:eastAsia="ar-SA"/>
        </w:rPr>
        <w:t>, определяющие процедуры оценивания знаний, умений, навыков и (или) опыта деятельности, характеризующих этапы формирования компетенций.</w:t>
      </w:r>
    </w:p>
    <w:p w:rsidR="00F95A72" w:rsidRDefault="00F95A72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95A72" w:rsidRDefault="00F95A72" w:rsidP="00F95A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Перечень оценочных средств, материалы которых представлены в данном разделе:</w:t>
      </w:r>
    </w:p>
    <w:p w:rsidR="00844846" w:rsidRPr="00F71A90" w:rsidRDefault="00844846" w:rsidP="006140E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A4A45" w:rsidRPr="001261C4" w:rsidRDefault="00DA4A45" w:rsidP="00DA4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261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1. </w:t>
      </w:r>
      <w:r w:rsidR="00056D83" w:rsidRPr="001261C4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Участие в дискуссии</w:t>
      </w:r>
    </w:p>
    <w:p w:rsidR="00503F35" w:rsidRPr="00503F35" w:rsidRDefault="00503F35" w:rsidP="00503F35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503F35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Темы для дискуссии:</w:t>
      </w:r>
    </w:p>
    <w:p w:rsidR="00503F35" w:rsidRPr="00503F35" w:rsidRDefault="00503F35" w:rsidP="00126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3F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1. </w:t>
      </w:r>
      <w:r w:rsidR="001261C4" w:rsidRP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>Ряд известных ученых–психологов (Л.В. Занков, Д.Б. Эльконин, В.В.Давыдов) предлагавших свои системы обучения, внедряли их в практику без помощи ученых–педагогов. Можно ли их работу</w:t>
      </w:r>
      <w:r w:rsid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этой связи</w:t>
      </w:r>
      <w:r w:rsidR="001261C4" w:rsidRP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считать научно–педагогическим исследованием?</w:t>
      </w:r>
    </w:p>
    <w:p w:rsidR="00503F35" w:rsidRPr="00503F35" w:rsidRDefault="00503F35" w:rsidP="001261C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03F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2. </w:t>
      </w:r>
      <w:r w:rsidR="001261C4" w:rsidRP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Выразите свое отношение к тезису о том, что т.к </w:t>
      </w:r>
      <w:r w:rsid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>обе основных стороны</w:t>
      </w:r>
      <w:r w:rsidR="001261C4" w:rsidRP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педагогическ</w:t>
      </w:r>
      <w:r w:rsid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>ой</w:t>
      </w:r>
      <w:r w:rsidR="001261C4" w:rsidRP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деятельности </w:t>
      </w:r>
      <w:r w:rsidR="001261C4" w:rsidRPr="00503F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="001261C4" w:rsidRP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научная  и  </w:t>
      </w:r>
      <w:r w:rsid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практическая </w:t>
      </w:r>
      <w:r w:rsidR="001261C4" w:rsidRPr="00503F35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– </w:t>
      </w:r>
      <w:r w:rsidR="001261C4" w:rsidRPr="001261C4">
        <w:rPr>
          <w:rFonts w:ascii="Times New Roman" w:eastAsia="Times New Roman" w:hAnsi="Times New Roman" w:cs="Times New Roman"/>
          <w:sz w:val="24"/>
          <w:szCs w:val="24"/>
          <w:lang w:eastAsia="ar-SA"/>
        </w:rPr>
        <w:t>имеют в своей основе  творчество, то  жесткая программа будущих экспериментальных действий неоправданно регламентирует  процесс научного поискового творчества.</w:t>
      </w:r>
    </w:p>
    <w:p w:rsidR="00503F35" w:rsidRPr="00503F35" w:rsidRDefault="00503F35" w:rsidP="00503F35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tbl>
      <w:tblPr>
        <w:tblW w:w="0" w:type="auto"/>
        <w:tblInd w:w="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76"/>
        <w:gridCol w:w="4536"/>
        <w:gridCol w:w="1381"/>
      </w:tblGrid>
      <w:tr w:rsidR="00503F35" w:rsidRPr="00503F35" w:rsidTr="00807D26">
        <w:tc>
          <w:tcPr>
            <w:tcW w:w="357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53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81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503F35" w:rsidRPr="00503F35" w:rsidTr="00807D26">
        <w:tc>
          <w:tcPr>
            <w:tcW w:w="357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Владение материалом по теме дискуссии</w:t>
            </w:r>
          </w:p>
        </w:tc>
        <w:tc>
          <w:tcPr>
            <w:tcW w:w="453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Уверенное владение материалом, студент легко ориентируется в обсуждаемых вопросах</w:t>
            </w:r>
          </w:p>
        </w:tc>
        <w:tc>
          <w:tcPr>
            <w:tcW w:w="1381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503F35" w:rsidRPr="00503F35" w:rsidTr="00807D26">
        <w:tc>
          <w:tcPr>
            <w:tcW w:w="357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Анализ, обобщение, критическое осмысление учебного материала</w:t>
            </w:r>
          </w:p>
        </w:tc>
        <w:tc>
          <w:tcPr>
            <w:tcW w:w="453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Представлены навыки анализа, обобщения, критического осмысления, публичной речи, аргументации, ведения дискуссии и полемики, критического восприятия информации</w:t>
            </w:r>
          </w:p>
        </w:tc>
        <w:tc>
          <w:tcPr>
            <w:tcW w:w="1381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503F35" w:rsidRPr="00503F35" w:rsidTr="00807D26">
        <w:tc>
          <w:tcPr>
            <w:tcW w:w="357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Умение  иллюстрировать </w:t>
            </w: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теоретические положения конкретными примерами, применять их в новой ситуации</w:t>
            </w:r>
          </w:p>
        </w:tc>
        <w:tc>
          <w:tcPr>
            <w:tcW w:w="453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 xml:space="preserve">Материал излагается грамотно, в </w:t>
            </w: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определенной логической последовательности, точно используется терминология; иллюстрируется примерами</w:t>
            </w:r>
          </w:p>
        </w:tc>
        <w:tc>
          <w:tcPr>
            <w:tcW w:w="1381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</w:t>
            </w:r>
          </w:p>
        </w:tc>
      </w:tr>
      <w:tr w:rsidR="00503F35" w:rsidRPr="00503F35" w:rsidTr="00807D26">
        <w:tc>
          <w:tcPr>
            <w:tcW w:w="357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Представлена своя точка зрения</w:t>
            </w:r>
          </w:p>
        </w:tc>
        <w:tc>
          <w:tcPr>
            <w:tcW w:w="453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Высказана своя точка зрения; продемонстрировано усвоение ранее изученных сопутствующих вопросов</w:t>
            </w:r>
          </w:p>
        </w:tc>
        <w:tc>
          <w:tcPr>
            <w:tcW w:w="1381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</w:t>
            </w:r>
          </w:p>
        </w:tc>
      </w:tr>
      <w:tr w:rsidR="00503F35" w:rsidRPr="00503F35" w:rsidTr="00807D26">
        <w:tc>
          <w:tcPr>
            <w:tcW w:w="357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81" w:type="dxa"/>
          </w:tcPr>
          <w:p w:rsidR="00503F35" w:rsidRPr="00503F35" w:rsidRDefault="00503F35" w:rsidP="00503F35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503F35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10</w:t>
            </w:r>
          </w:p>
        </w:tc>
      </w:tr>
    </w:tbl>
    <w:p w:rsidR="00503F35" w:rsidRPr="00503F35" w:rsidRDefault="00503F35" w:rsidP="00503F3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DA4A45" w:rsidRPr="00957292" w:rsidRDefault="00056D83" w:rsidP="00957292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A4A4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95729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2. Мозговой штурм</w:t>
      </w:r>
    </w:p>
    <w:p w:rsidR="00957292" w:rsidRPr="00957292" w:rsidRDefault="00957292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7292">
        <w:rPr>
          <w:rFonts w:ascii="Times New Roman" w:eastAsia="Times New Roman" w:hAnsi="Times New Roman" w:cs="Times New Roman"/>
          <w:b/>
          <w:i/>
          <w:iCs/>
          <w:sz w:val="24"/>
          <w:szCs w:val="24"/>
          <w:lang w:eastAsia="ar-SA"/>
        </w:rPr>
        <w:t>Метод мозгового штурма</w:t>
      </w:r>
      <w:r w:rsidRPr="0095729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специально разработан для получения максимального количества предложений при создании моделей. Техника мозгового штурма такова. Собирается группа лиц, отобранных для генерации альтернатив: главный принцип отбора – разнообразие профессий, квалификации, опыта – такой принцип поможет расширить фонд априорной информации, которой располагает группа. Сообщается, что приветствуются любые идеи, возникшие как индивидуально, так и по ассоциации при выслушивании предложений других участников, в том числе и лишь частично улучшающие чужие идеи. </w:t>
      </w:r>
      <w:r w:rsidRPr="0095729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Категорически запрещается любая критика </w:t>
      </w: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>– это важнейшее условие мозгового штурма: сама возможность критики тормозит воображение. Каждый по очереди зачитывает свою идею, остальные слушают и записывают на карточки новые мысли, возникшие под влиянием услышанного. Затем все карточки собираются, сортируются и анализируются, обычно другой группой экспертов. Общий «выход» такой группы, где идея одного может навести другого на что-то еще, часто оказывается больше, чем общее число идей, выдвинутых тем же количеством людей, но работающих в одиночку. Число альтернатив можно впоследствии увеличить, комбинируя сгенерированные идеи. Среди полученных в результате мозгового штурма идей может оказаться много глупых и неосуществимых, но «глупые» идеи легко исключаются последующей критикой, ибо компетентная критика проще, чем компетентное творчество.</w:t>
      </w:r>
    </w:p>
    <w:p w:rsidR="00957292" w:rsidRPr="00957292" w:rsidRDefault="00957292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Метод мозгового штурма известен также под названием </w:t>
      </w:r>
      <w:r w:rsidRPr="0095729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«мозговой атаки», коллективной генерации идей </w:t>
      </w: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(КГИ), </w:t>
      </w:r>
      <w:r w:rsidRPr="0095729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конференций идей, метода обмена мнениями</w:t>
      </w: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957292" w:rsidRPr="00957292" w:rsidRDefault="00957292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В зависимости от принятых правил и жесткости их выполнения различают </w:t>
      </w:r>
      <w:r w:rsidRPr="0095729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прямую мозговую атаку, метод обмена мнениями, метод типа комиссий, судов </w:t>
      </w: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(в последнем случае создаются две группы: одна вносит как можно больше предложений, а вторая старается максимально их раскритиковать). Мозговую атаку можно проводить в форме </w:t>
      </w:r>
      <w:r w:rsidRPr="0095729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деловой игры</w:t>
      </w: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, с применением тренировочной методики </w:t>
      </w:r>
      <w:r w:rsidRPr="00957292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«стимулирования наблюдения»</w:t>
      </w: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>, в соответствии с которой группа формирует представление о проблемной ситуации, а эксперту предлагается найти наиболее логичные способы решения проблемы.</w:t>
      </w:r>
    </w:p>
    <w:p w:rsidR="00957292" w:rsidRDefault="00957292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957292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практике подобием мозгового штурма могут явиться заседания совещательных органов разного рода – директораты, заседания ученых и научных советов, педагогические советы, специально создаваемые временные комиссии и т.д.</w:t>
      </w:r>
    </w:p>
    <w:p w:rsidR="00822CEF" w:rsidRDefault="00822CEF" w:rsidP="00822CE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Формулировка задания: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ходе мозгового штурма определите оптимальный вариант организации диагностического эксперимента в рамках исследования, направленного на одну из предложенных тем (либо предложите свои формулировки):</w:t>
      </w:r>
    </w:p>
    <w:p w:rsidR="00822CEF" w:rsidRPr="000D1FE2" w:rsidRDefault="00822CEF" w:rsidP="000D1FE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профилактика аддиктивного поведения</w:t>
      </w:r>
      <w:r w:rsidR="000D1FE2"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у</w:t>
      </w: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="000D1FE2"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первокурсников</w:t>
      </w: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в процессе физического воспитания</w:t>
      </w:r>
      <w:r w:rsid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822CEF" w:rsidRPr="000D1FE2" w:rsidRDefault="00822CEF" w:rsidP="000D1FE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формирование экологической культуры у студентов вуза</w:t>
      </w:r>
      <w:r w:rsid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</w:p>
    <w:p w:rsidR="00822CEF" w:rsidRPr="000D1FE2" w:rsidRDefault="00822CEF" w:rsidP="000D1FE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реализация целостного подхода в процессе </w:t>
      </w:r>
      <w:r w:rsidR="000D1FE2"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подготовки будущего историка</w:t>
      </w:r>
      <w:r w:rsid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;</w:t>
      </w:r>
    </w:p>
    <w:p w:rsidR="00822CEF" w:rsidRPr="000D1FE2" w:rsidRDefault="00822CEF" w:rsidP="000D1FE2">
      <w:pPr>
        <w:pStyle w:val="a3"/>
        <w:numPr>
          <w:ilvl w:val="0"/>
          <w:numId w:val="2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психолого-педагогическое сопровождение </w:t>
      </w:r>
      <w:r w:rsidR="000D1FE2"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будущих учителей</w:t>
      </w:r>
      <w:r w:rsidRP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иностранного языка</w:t>
      </w:r>
      <w:r w:rsidR="000D1FE2">
        <w:rPr>
          <w:rFonts w:ascii="Times New Roman" w:eastAsia="Times New Roman" w:hAnsi="Times New Roman" w:cs="Times New Roman"/>
          <w:sz w:val="24"/>
          <w:szCs w:val="24"/>
          <w:lang w:eastAsia="ar-SA"/>
        </w:rPr>
        <w:t>.</w:t>
      </w:r>
    </w:p>
    <w:p w:rsidR="00822CEF" w:rsidRDefault="00822CEF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980" w:rsidRPr="00171980" w:rsidRDefault="00171980" w:rsidP="001719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17198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Критерии оценивания  </w:t>
      </w:r>
    </w:p>
    <w:p w:rsidR="00171980" w:rsidRDefault="00171980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720"/>
        <w:gridCol w:w="4388"/>
        <w:gridCol w:w="1355"/>
      </w:tblGrid>
      <w:tr w:rsidR="00171980" w:rsidRPr="00171980" w:rsidTr="00171980">
        <w:tc>
          <w:tcPr>
            <w:tcW w:w="3720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Критерии</w:t>
            </w:r>
          </w:p>
        </w:tc>
        <w:tc>
          <w:tcPr>
            <w:tcW w:w="4388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Показатели</w:t>
            </w:r>
          </w:p>
        </w:tc>
        <w:tc>
          <w:tcPr>
            <w:tcW w:w="1355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Баллы</w:t>
            </w:r>
          </w:p>
        </w:tc>
      </w:tr>
      <w:tr w:rsidR="00171980" w:rsidRPr="00171980" w:rsidTr="00171980">
        <w:tc>
          <w:tcPr>
            <w:tcW w:w="3720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Проработка проблемы</w:t>
            </w:r>
          </w:p>
        </w:tc>
        <w:tc>
          <w:tcPr>
            <w:tcW w:w="4388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Глубоко, качественно проработана </w:t>
            </w: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проблема</w:t>
            </w:r>
          </w:p>
        </w:tc>
        <w:tc>
          <w:tcPr>
            <w:tcW w:w="1355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2</w:t>
            </w:r>
          </w:p>
        </w:tc>
      </w:tr>
      <w:tr w:rsidR="007F5734" w:rsidRPr="00171980" w:rsidTr="00807D26">
        <w:tc>
          <w:tcPr>
            <w:tcW w:w="3720" w:type="dxa"/>
          </w:tcPr>
          <w:p w:rsidR="007F5734" w:rsidRPr="00171980" w:rsidRDefault="007F5734" w:rsidP="007F57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редставленность различных ролевых позиций</w:t>
            </w:r>
          </w:p>
        </w:tc>
        <w:tc>
          <w:tcPr>
            <w:tcW w:w="4388" w:type="dxa"/>
          </w:tcPr>
          <w:p w:rsidR="007F5734" w:rsidRPr="00171980" w:rsidRDefault="00F9332A" w:rsidP="00F9332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</w:t>
            </w:r>
            <w:r w:rsidR="007F5734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редставлено 3 и более ролевых позиции, позволяющие разнообразить и обогатить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коллективную работу</w:t>
            </w:r>
          </w:p>
        </w:tc>
        <w:tc>
          <w:tcPr>
            <w:tcW w:w="1355" w:type="dxa"/>
          </w:tcPr>
          <w:p w:rsidR="007F5734" w:rsidRPr="00171980" w:rsidRDefault="007F5734" w:rsidP="00807D26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171980" w:rsidRPr="00171980" w:rsidTr="00171980">
        <w:tc>
          <w:tcPr>
            <w:tcW w:w="3720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Представление различных точек зрения</w:t>
            </w:r>
          </w:p>
        </w:tc>
        <w:tc>
          <w:tcPr>
            <w:tcW w:w="4388" w:type="dxa"/>
          </w:tcPr>
          <w:p w:rsidR="00171980" w:rsidRPr="00171980" w:rsidRDefault="007F5734" w:rsidP="007F57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Представлены </w:t>
            </w:r>
            <w:r w:rsidR="00171980"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различны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е</w:t>
            </w:r>
            <w:r w:rsidR="00171980"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точ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</w:t>
            </w:r>
            <w:r w:rsidR="00171980"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зрения на рассматриваемую проблему </w:t>
            </w:r>
          </w:p>
        </w:tc>
        <w:tc>
          <w:tcPr>
            <w:tcW w:w="1355" w:type="dxa"/>
          </w:tcPr>
          <w:p w:rsidR="00171980" w:rsidRPr="00171980" w:rsidRDefault="007F5734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171980" w:rsidRPr="00171980" w:rsidTr="00171980">
        <w:tc>
          <w:tcPr>
            <w:tcW w:w="3720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Обсуждение проблемы</w:t>
            </w:r>
          </w:p>
        </w:tc>
        <w:tc>
          <w:tcPr>
            <w:tcW w:w="4388" w:type="dxa"/>
          </w:tcPr>
          <w:p w:rsidR="00171980" w:rsidRPr="00171980" w:rsidRDefault="007F5734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Каждый участник а</w:t>
            </w:r>
            <w:r w:rsidR="00171980"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ктивно принимает участие в обсуждении проблемы (темы)</w:t>
            </w:r>
          </w:p>
        </w:tc>
        <w:tc>
          <w:tcPr>
            <w:tcW w:w="1355" w:type="dxa"/>
          </w:tcPr>
          <w:p w:rsidR="00171980" w:rsidRPr="00171980" w:rsidRDefault="007F5734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171980" w:rsidRPr="00171980" w:rsidTr="00171980">
        <w:tc>
          <w:tcPr>
            <w:tcW w:w="3720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Логика изложения своей позиции</w:t>
            </w:r>
          </w:p>
        </w:tc>
        <w:tc>
          <w:tcPr>
            <w:tcW w:w="4388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Аргументировано отстаивает собственную точку зрения по рассматриваемой тематике</w:t>
            </w:r>
          </w:p>
        </w:tc>
        <w:tc>
          <w:tcPr>
            <w:tcW w:w="1355" w:type="dxa"/>
          </w:tcPr>
          <w:p w:rsidR="00171980" w:rsidRPr="00171980" w:rsidRDefault="007F5734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2</w:t>
            </w:r>
          </w:p>
        </w:tc>
      </w:tr>
      <w:tr w:rsidR="00171980" w:rsidRPr="00171980" w:rsidTr="00171980">
        <w:tc>
          <w:tcPr>
            <w:tcW w:w="3720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17198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ИТОГО в соответствии с рейтингом</w:t>
            </w:r>
          </w:p>
        </w:tc>
        <w:tc>
          <w:tcPr>
            <w:tcW w:w="4388" w:type="dxa"/>
          </w:tcPr>
          <w:p w:rsidR="00171980" w:rsidRPr="00171980" w:rsidRDefault="00171980" w:rsidP="0017198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1355" w:type="dxa"/>
          </w:tcPr>
          <w:p w:rsidR="00171980" w:rsidRPr="007F5734" w:rsidRDefault="00171980" w:rsidP="007F573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7F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</w:t>
            </w:r>
            <w:r w:rsidR="007F5734" w:rsidRPr="007F573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0</w:t>
            </w:r>
          </w:p>
        </w:tc>
      </w:tr>
    </w:tbl>
    <w:p w:rsidR="00171980" w:rsidRDefault="00171980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171980" w:rsidRPr="00957292" w:rsidRDefault="00171980" w:rsidP="0095729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4766" w:rsidRDefault="00056D83" w:rsidP="00DA4A4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DA4A45">
        <w:rPr>
          <w:rFonts w:ascii="Times New Roman" w:eastAsia="Times New Roman" w:hAnsi="Times New Roman" w:cs="Times New Roman"/>
          <w:sz w:val="24"/>
          <w:szCs w:val="24"/>
          <w:lang w:eastAsia="ar-SA"/>
        </w:rPr>
        <w:br/>
      </w:r>
      <w:r w:rsidRPr="00DA4A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3. Разработка контрольно-измерительных материалов</w:t>
      </w:r>
    </w:p>
    <w:p w:rsidR="00DA4A45" w:rsidRDefault="00056D83" w:rsidP="00DA4A4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DA4A4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br/>
      </w:r>
      <w:r w:rsidR="00DA4A45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В практической деятельности педагога, а также в процессе исследования большое значение имеет обратная связь, развернутая информация о состоянии объекта педагогического труда или исследования, получаемая с использованием различных диагностических средств. Одним из наиболее распространенных средств диагностики являются контрольно-измерительные материалы, успех использование которых напрямую зависит от их грамотной разработки.</w:t>
      </w:r>
    </w:p>
    <w:p w:rsidR="00DA4A45" w:rsidRPr="00DA4A45" w:rsidRDefault="00DA4A45" w:rsidP="00DA4A4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Формулировка задания: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опираясь на представленный ниже алгоритм</w:t>
      </w:r>
      <w:r w:rsidR="00725D70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(Схема 1)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,</w:t>
      </w:r>
      <w:r w:rsidR="00B34766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и информационные материалы,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разработайте </w:t>
      </w:r>
      <w:r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>контрольно-измерительные материалы, которые могут быть использованы в процессе практической апробации</w:t>
      </w:r>
      <w:r w:rsidR="00736FC0"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  <w:t xml:space="preserve"> результатов Вашего магистерского исследования.</w:t>
      </w:r>
    </w:p>
    <w:p w:rsidR="00DA4A45" w:rsidRDefault="00DA4A45" w:rsidP="00DA4A4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B34766" w:rsidRPr="005B60CB" w:rsidRDefault="00B34766" w:rsidP="00B3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B347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Информационны</w:t>
      </w:r>
      <w:r w:rsidR="00F26F85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й</w:t>
      </w:r>
      <w:r w:rsidRPr="00B34766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материал.</w:t>
      </w:r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</w:t>
      </w: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Тестовые задания – это материал учебной дисциплины  определенного объема, содержания и формы, предназначенные для контроля знаний. По определению Аванесова В. С. (Научные проблемы тестового контроля знаний стр. 38-39), тестовое задание – варьирующая по элементам содержания и по трудности единица контрольного материала, сформулированная в утвердительной форме предложения с неизвестным. Цель разработки заданий – создание теста для объективной проверки и оценки знаний.</w:t>
      </w:r>
    </w:p>
    <w:p w:rsidR="00B34766" w:rsidRPr="005B60CB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Для подготовки дисциплинарных, квалификационных и других тестов используются различные формы (виды, типы) тестовых заданий. Выделяют четыре основные формы (табл. 2):</w:t>
      </w:r>
    </w:p>
    <w:p w:rsidR="00B34766" w:rsidRPr="005B60CB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2D"/>
      </w: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      закрытые;</w:t>
      </w:r>
    </w:p>
    <w:p w:rsidR="00B34766" w:rsidRPr="005B60CB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2D"/>
      </w: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      на установление соответствия;</w:t>
      </w:r>
    </w:p>
    <w:p w:rsidR="00B34766" w:rsidRPr="005B60CB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2D"/>
      </w: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      на установление правильной последовательности;</w:t>
      </w:r>
    </w:p>
    <w:p w:rsidR="00B34766" w:rsidRPr="005B60CB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sym w:font="Symbol" w:char="F02D"/>
      </w: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      открытые.</w:t>
      </w:r>
    </w:p>
    <w:p w:rsidR="00B34766" w:rsidRPr="005B60CB" w:rsidRDefault="00B34766" w:rsidP="00B34766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725D70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>Таблица</w:t>
      </w:r>
      <w:r w:rsidR="00725D70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1</w:t>
      </w:r>
      <w:r w:rsidRPr="005B60CB">
        <w:rPr>
          <w:rFonts w:ascii="Times New Roman" w:eastAsia="Times New Roman" w:hAnsi="Times New Roman" w:cs="Times New Roman"/>
          <w:i/>
          <w:iCs/>
          <w:sz w:val="24"/>
          <w:szCs w:val="24"/>
          <w:lang w:eastAsia="ar-SA"/>
        </w:rPr>
        <w:t xml:space="preserve"> </w:t>
      </w:r>
    </w:p>
    <w:tbl>
      <w:tblPr>
        <w:tblW w:w="9853" w:type="dxa"/>
        <w:tblCellMar>
          <w:left w:w="0" w:type="dxa"/>
          <w:right w:w="0" w:type="dxa"/>
        </w:tblCellMar>
        <w:tblLook w:val="04A0"/>
      </w:tblPr>
      <w:tblGrid>
        <w:gridCol w:w="3888"/>
        <w:gridCol w:w="5965"/>
      </w:tblGrid>
      <w:tr w:rsidR="00B34766" w:rsidRPr="005B60CB" w:rsidTr="001A2147">
        <w:trPr>
          <w:trHeight w:val="342"/>
        </w:trPr>
        <w:tc>
          <w:tcPr>
            <w:tcW w:w="3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Формы тестовых заданий</w:t>
            </w:r>
          </w:p>
        </w:tc>
        <w:tc>
          <w:tcPr>
            <w:tcW w:w="5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Модификация</w:t>
            </w:r>
          </w:p>
        </w:tc>
      </w:tr>
      <w:tr w:rsidR="00B34766" w:rsidRPr="005B60CB" w:rsidTr="001A2147">
        <w:trPr>
          <w:trHeight w:val="1341"/>
        </w:trPr>
        <w:tc>
          <w:tcPr>
            <w:tcW w:w="3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Закрытые</w:t>
            </w:r>
          </w:p>
        </w:tc>
        <w:tc>
          <w:tcPr>
            <w:tcW w:w="5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Вопросы с выбираемыми ответами, вариантами ответов, множественным выбором. К ним относят: фасетные задания, задания-задачи с предлагаемым вариантом ответов – числами.</w:t>
            </w:r>
          </w:p>
        </w:tc>
      </w:tr>
      <w:tr w:rsidR="00B34766" w:rsidRPr="005B60CB" w:rsidTr="001A2147">
        <w:trPr>
          <w:trHeight w:val="1022"/>
        </w:trPr>
        <w:tc>
          <w:tcPr>
            <w:tcW w:w="3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 установление соответствия</w:t>
            </w:r>
          </w:p>
        </w:tc>
        <w:tc>
          <w:tcPr>
            <w:tcW w:w="5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Устанавливается соответствие элементов одного множества элементам другого. К ним относят: термины-определения, показатели-способы расчета, хозяйственные операции.</w:t>
            </w:r>
          </w:p>
        </w:tc>
      </w:tr>
      <w:tr w:rsidR="00B34766" w:rsidRPr="005B60CB" w:rsidTr="001A2147">
        <w:trPr>
          <w:trHeight w:val="1965"/>
        </w:trPr>
        <w:tc>
          <w:tcPr>
            <w:tcW w:w="3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На определение правильной последовательности</w:t>
            </w:r>
          </w:p>
        </w:tc>
        <w:tc>
          <w:tcPr>
            <w:tcW w:w="5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Необходимо указать порядок выполнения процессов, операций, вычислений. Обучаемый вводит номера предлагаемых операций в нужной последовательности.</w:t>
            </w:r>
          </w:p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Разновидность – задания на ранжирование: расположение элементов по возрастанию их значимости.</w:t>
            </w:r>
          </w:p>
        </w:tc>
      </w:tr>
      <w:tr w:rsidR="00B34766" w:rsidRPr="005B60CB" w:rsidTr="001A2147">
        <w:trPr>
          <w:trHeight w:val="1122"/>
        </w:trPr>
        <w:tc>
          <w:tcPr>
            <w:tcW w:w="3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Открытые</w:t>
            </w:r>
          </w:p>
        </w:tc>
        <w:tc>
          <w:tcPr>
            <w:tcW w:w="59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34766" w:rsidRPr="005B60CB" w:rsidRDefault="00B34766" w:rsidP="001A214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5B60CB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Задания на заполнение пропусков, на завершение фраз, предложений: в месте пропуска (точек) указывается слово или несколько слов.</w:t>
            </w:r>
          </w:p>
        </w:tc>
      </w:tr>
    </w:tbl>
    <w:p w:rsidR="00B34766" w:rsidRPr="005B60CB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 </w:t>
      </w:r>
    </w:p>
    <w:p w:rsidR="00B34766" w:rsidRPr="005B60CB" w:rsidRDefault="00B34766" w:rsidP="00B3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На практике применяются различные модификации закрытых заданий, называемых также вопросами с выбираемыми ответами, вариантами ответов,  множественным выбором. К закрытым относят фасетные задания (с изменяющимся ключевым словом), задания-задачи с предлагаемыми вариантами ответов – числами. При контроле знаний обучаемый из предлагаемых вариантов ответов выбирает один или несколько правильных.</w:t>
      </w:r>
    </w:p>
    <w:p w:rsidR="00B34766" w:rsidRPr="005B60CB" w:rsidRDefault="00B34766" w:rsidP="00B3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В заданиях второй формы устанавливается соответствие элементов одного множества элементам другого. Иногда их называют заданиями на совмещение.</w:t>
      </w:r>
    </w:p>
    <w:p w:rsidR="00B34766" w:rsidRPr="005B60CB" w:rsidRDefault="00B34766" w:rsidP="00B3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В заданиях на определение правильной последовательности необходимо указать порядок выполнения процессов, операций, вычислений. Обучаемый вводит номера предлагаемых в задании операций в нужной последовательности. Это форма заданий может использоваться также для проверки знаний определений, последовательности дают правильную их формулировку.</w:t>
      </w:r>
    </w:p>
    <w:p w:rsidR="00B34766" w:rsidRPr="005B60CB" w:rsidRDefault="00B34766" w:rsidP="00B3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Похожими являются задания на ранжирование – расположение элементов по возрастанию или убыванию их значимости, свойств, количественных характеристик.</w:t>
      </w:r>
    </w:p>
    <w:p w:rsidR="00B34766" w:rsidRPr="005B60CB" w:rsidRDefault="00B34766" w:rsidP="00B3476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5B60CB">
        <w:rPr>
          <w:rFonts w:ascii="Times New Roman" w:eastAsia="Times New Roman" w:hAnsi="Times New Roman" w:cs="Times New Roman"/>
          <w:sz w:val="24"/>
          <w:szCs w:val="24"/>
          <w:lang w:eastAsia="ar-SA"/>
        </w:rPr>
        <w:t>Открытые задания называют также заданиями на заполнение пропусков, на завершение фраз, предложений. При контроле знаний обучаемый должен вспомнить и написать в поле ввода экранной формы слово, несколько слов.</w:t>
      </w:r>
    </w:p>
    <w:p w:rsidR="005B60CB" w:rsidRPr="00DA4A45" w:rsidRDefault="005B60CB" w:rsidP="00DA4A45">
      <w:pPr>
        <w:spacing w:after="0" w:line="240" w:lineRule="auto"/>
        <w:jc w:val="both"/>
        <w:rPr>
          <w:rFonts w:ascii="Times New Roman" w:eastAsia="Times New Roman" w:hAnsi="Times New Roman" w:cs="Times New Roman"/>
          <w:iCs/>
          <w:sz w:val="24"/>
          <w:szCs w:val="24"/>
          <w:lang w:eastAsia="ar-SA"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Pr="00B34766" w:rsidRDefault="00B34766" w:rsidP="00B34766">
      <w:pPr>
        <w:rPr>
          <w:rFonts w:ascii="Times New Roman" w:eastAsia="Times New Roman" w:hAnsi="Times New Roman" w:cs="Times New Roman"/>
          <w:b/>
          <w:iCs/>
          <w:lang w:eastAsia="ar-SA"/>
        </w:rPr>
      </w:pPr>
      <w:r w:rsidRPr="00B34766">
        <w:rPr>
          <w:rFonts w:ascii="Times New Roman" w:eastAsia="Times New Roman" w:hAnsi="Times New Roman" w:cs="Times New Roman"/>
          <w:b/>
          <w:iCs/>
          <w:lang w:eastAsia="ar-SA"/>
        </w:rPr>
        <w:t>Процесс формирования контрольно-измерительных материалов</w:t>
      </w:r>
    </w:p>
    <w:p w:rsidR="00B34766" w:rsidRPr="00FF51BC" w:rsidRDefault="00BB11D3" w:rsidP="00B34766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eastAsia="ar-SA"/>
        </w:rPr>
      </w:pPr>
      <w:r w:rsidRPr="00BB11D3">
        <w:rPr>
          <w:rFonts w:ascii="Times New Roman" w:eastAsia="Times New Roman" w:hAnsi="Times New Roman" w:cs="Times New Roman"/>
          <w:b/>
          <w:noProof/>
          <w:sz w:val="24"/>
          <w:szCs w:val="24"/>
        </w:rPr>
        <w:pict>
          <v:group id="Группа 19" o:spid="_x0000_s1026" style="position:absolute;margin-left:4.1pt;margin-top:8.95pt;width:454.5pt;height:3in;z-index:251659264" coordorigin="1770,7875" coordsize="9090,3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h4fN5wUAABcyAAAOAAAAZHJzL2Uyb0RvYy54bWzsW1tu4zYU/S/QPQj6T6z3w4gzCOwkLTBt&#10;g07bf1qSbbWSqFJK7LQoUKBL6Ea6g25hZke9vKRo2ZYR10XyUTADeCRTosnL48Nz7pWv3m3KwnjK&#10;WJPTamLal5ZpZFVC07xaTszvv7u7iEyjaUmVkoJW2cR8zhrz3fXnn12t63Hm0BUt0owZ0EnVjNf1&#10;xFy1bT0ejZpklZWkuaR1VkHjgrKStHDKlqOUkTX0XhYjx7KC0ZqytGY0yZoG3p2JRvMa+18ssqT9&#10;ZrFostYoJiaMrcVXhq9z/jq6viLjJSP1Kk/kMMgZoyhJXsGHqq5mpCXGI8sPuirzhNGGLtrLhJYj&#10;uljkSYZzgNnY1t5s7hl9rHEuy/F6WaswQWj34nR2t8nXTw/MyFNYu9g0KlLCGn3889Pvn/74+Df8&#10;+8uAtyFG63o5hkvvWf2hfmBionD4niY/NdA82m/n50txsTFff0VT6JY8thRjtFmwkncBszc2uBTP&#10;aimyTWsk8KYfho7tw4ol0OaEnguLLRYrWcGK8vvsMIR2aA6j0O/abuX9sRXLm93AxtYRGYsPxsHK&#10;wfGZAfCabWyb/xbbDytSZ7hkDQ+YjK0DYxGxvYEg4DWGY4vA4nVdVBsRUqOi0xWpltkNY3S9ykgK&#10;w8LrYfC9G/hJAwvyYowHYtVF2gl8X4Q5jDDEKlBkXLOmvc9oafCDiQlwrNJv4TuFy0ie3jctQiGV&#10;kyPpj6axKAv4Bj2RwrCDIAj5JKFHeTEcdX3yOxta5OldXhR4wpbzacEMuHVi3uGfvHnnsqIy1hMz&#10;9h0fR7HT1vS7sPBvqAucB37zeWhvqxSPW5IX4hhGWVSIahFegZJ2M9/AhTzmc5o+Q9QZFXwC/AcH&#10;K8p+MY01cMnEbH5+JCwzjeLLClYutj0PENDiieeHHA6s3zLvt5Aqga4mZmsa4nDaCsJ6rFm+XMEn&#10;2TjzinIwLfKWR3g7KnkCmH4rcNsD4HbeENy+y6PLiSAGxsC1VOD24w7c1i4LbIGowQ2I5uAW20C3&#10;cBrjfQJ3BjDudqECon9tAo+CbrM7xLjdbXWhxvhLBI4YV+SkMd7HuDuAca+H8Wn1wOQGeFx0GIsi&#10;r3/o9igp8TwPdmvO0JEjNAYZdwwdgzpDkben0g74uWkZ4dvflFYVSBDKxC6IwoLvgNsbuJioKJcV&#10;uBe8tmAw2uca5G3LclBsBWz6IE/KLIXNPwNLxI/E8LikwHlL2cQjgBbhVxCrt9Ft5F14TnB74Vmz&#10;2cXN3dS7CO7s0J+5s+l0Zv/G93zbG6/yNM0qPrnOrtjeaZJVGidhNJRhUYEa7faOEYUhdv/joFFm&#10;8LXvyyA+Oy4/3lBxeANIxe2djwPY+CSk8tWQ+Axj9xg+gwC0BTchGp8anwcO/YjdAzAd2L2gx6Sv&#10;rRaU3Yti+0ARAwMLQIOnltTUOfLOm2lJ3JfESudpudCXC8EAyNHuSxJ+bZD7nits3wDIsQlZ2wID&#10;KPZfDfIjSQ3UxEroaZD3QR4OgDx6QyZXvm8A5FYkpXPsaYxjEu944g4xriSixngf41CiOVArMut/&#10;lpqOw05N89QyerDO7Unp4Yj3YbmOkLI2e9rsdbUTVZfa1k5g4wdY/Ruzh2mJL/bSEmHEzR14u9iB&#10;/MQOUCPQzdr26bQES4cKs8O2j8vRfSJ1+1W+k9ISg0j1XF4LHUSqbXWG7gU3pzlVc6rkVEDlIVJV&#10;VvwNyhk2r2JwPNuWL8TrNiPseFDqR+7VuvbFgjTqWpVa0rq2p2vdgZqdq3I5bwBylaCwLV7/2NEX&#10;jspQaJCfBnKVWtIg74N8oGjnqlzOGaUQVaqzIXO2lzvmbwlm1lJD1+r2n1Y8IooHanWQHtjat9dO&#10;E0ehNHm2xUX0DgvbcQdo29LFkJOenVDJT03DfRoeqPi5SpadQcMqNQH2DvC7g9q408eahTULn8jC&#10;A8U6VymqM/DpgnGTBs4R2bitgZPuzdVPTPwfnpiAZ3vw1wf4IJD8pQT/eUP/HJ8A2v6e4/ofAAAA&#10;//8DAFBLAwQUAAYACAAAACEA+hQl1N8AAAAIAQAADwAAAGRycy9kb3ducmV2LnhtbEyPQU/CQBCF&#10;7yb+h82YeJNtEYXWbgkh6omQCCaE29Ad2obubtNd2vLvHU96nPde3nwvW46mET11vnZWQTyJQJAt&#10;nK5tqeB7//G0AOEDWo2Ns6TgRh6W+f1dhql2g/2ifhdKwSXWp6igCqFNpfRFRQb9xLVk2Tu7zmDg&#10;syul7nDgctPIaRS9SoO15Q8VtrSuqLjsrkbB54DD6jl+7zeX8/p23L9sD5uYlHp8GFdvIAKN4S8M&#10;v/iMDjkzndzVai8aBYspB1meJyDYTuI5CycFs1mSgMwz+X9A/gMAAP//AwBQSwECLQAUAAYACAAA&#10;ACEAtoM4kv4AAADhAQAAEwAAAAAAAAAAAAAAAAAAAAAAW0NvbnRlbnRfVHlwZXNdLnhtbFBLAQIt&#10;ABQABgAIAAAAIQA4/SH/1gAAAJQBAAALAAAAAAAAAAAAAAAAAC8BAABfcmVscy8ucmVsc1BLAQIt&#10;ABQABgAIAAAAIQCxh4fN5wUAABcyAAAOAAAAAAAAAAAAAAAAAC4CAABkcnMvZTJvRG9jLnhtbFBL&#10;AQItABQABgAIAAAAIQD6FCXU3wAAAAgBAAAPAAAAAAAAAAAAAAAAAEEIAABkcnMvZG93bnJldi54&#10;bWxQSwUGAAAAAAQABADzAAAATQkAAAAA&#10;">
            <v:roundrect id="AutoShape 21" o:spid="_x0000_s1027" style="position:absolute;left:1770;top:7875;width:2655;height:78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jy818AA&#10;AADbAAAADwAAAGRycy9kb3ducmV2LnhtbERPz2vCMBS+C/4P4Qm7aaKwMTvTIoJjt7HOg8e35q0t&#10;a15qktbOv94cBjt+fL93xWQ7MZIPrWMN65UCQVw503Kt4fR5XD6DCBHZYOeYNPxSgCKfz3aYGXfl&#10;DxrLWIsUwiFDDU2MfSZlqBqyGFauJ07ct/MWY4K+lsbjNYXbTm6UepIWW04NDfZ0aKj6KQeroTJq&#10;UP48vm+/HmN5G4cLy9eL1g+Laf8CItIU/8V/7jejYZPWpy/pB8j8Dg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Ejy818AAAADbAAAADwAAAAAAAAAAAAAAAACYAgAAZHJzL2Rvd25y&#10;ZXYueG1sUEsFBgAAAAAEAAQA9QAAAIU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Определение целей тестирования</w:t>
                    </w:r>
                  </w:p>
                </w:txbxContent>
              </v:textbox>
            </v:roundrect>
            <v:roundrect id="AutoShape 22" o:spid="_x0000_s1028" style="position:absolute;left:5340;top:7950;width:2595;height:705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AZTMMA&#10;AADbAAAADwAAAGRycy9kb3ducmV2LnhtbESPQWvCQBSE74L/YXmF3syuQoumrlKElt6K0YPH1+wz&#10;CWbfxt1NTPvr3UKhx2FmvmHW29G2YiAfGsca5pkCQVw603Cl4Xh4my1BhIhssHVMGr4pwHYznawx&#10;N+7GexqKWIkE4ZCjhjrGLpcylDVZDJnriJN3dt5iTNJX0ni8Jbht5UKpZ2mx4bRQY0e7mspL0VsN&#10;pVG98qfhc/X1FIufob+yfL9q/fgwvr6AiDTG//Bf+8NoWMzh90v6AXJz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XAZTMMAAADbAAAADwAAAAAAAAAAAAAAAACYAgAAZHJzL2Rv&#10;d25yZXYueG1sUEsFBgAAAAAEAAQA9QAAAIg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 xml:space="preserve">Программа УД или ДОП </w:t>
                    </w:r>
                  </w:p>
                </w:txbxContent>
              </v:textbox>
            </v:roundrect>
            <v:roundrect id="AutoShape 23" o:spid="_x0000_s1029" style="position:absolute;left:8670;top:7950;width:2190;height:705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KHO8MA&#10;AADbAAAADwAAAGRycy9kb3ducmV2LnhtbESPQWvCQBSE7wX/w/KE3uquAUuNriKC4q007aHHZ/aZ&#10;BLNv4+4mpv313UKhx2FmvmHW29G2YiAfGsca5jMFgrh0puFKw8f74ekFRIjIBlvHpOGLAmw3k4c1&#10;5sbd+Y2GIlYiQTjkqKGOsculDGVNFsPMdcTJuzhvMSbpK2k83hPctjJT6llabDgt1NjRvqbyWvRW&#10;Q2lUr/zn8Lo8L2LxPfQ3lseb1o/TcbcCEWmM/+G/9sloyDL4/ZJ+gNz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KHO8MAAADbAAAADwAAAAAAAAAAAAAAAACYAgAAZHJzL2Rv&#10;d25yZXYueG1sUEsFBgAAAAAEAAQA9QAAAIg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Формирование спецификации ТЗ</w:t>
                    </w:r>
                  </w:p>
                </w:txbxContent>
              </v:textbox>
            </v:roundrect>
            <v:shapetype id="_x0000_t32" coordsize="21600,21600" o:spt="32" o:oned="t" path="m,l21600,21600e" filled="f">
              <v:path arrowok="t" fillok="f" o:connecttype="none"/>
              <o:lock v:ext="edit" shapetype="t"/>
            </v:shapetype>
            <v:shape id="AutoShape 24" o:spid="_x0000_s1030" type="#_x0000_t32" style="position:absolute;left:4425;top:8280;width:915;height:15;flip:y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icREkcMAAADbAAAADwAAAGRycy9kb3ducmV2LnhtbESPT2sCMRTE7wW/Q3hCb91sLRZZjVKF&#10;gvRS/AN6fGyeu8HNy7KJm/XbN4LQ4zAzv2EWq8E2oqfOG8cK3rMcBHHptOFKwfHw/TYD4QOyxsYx&#10;KbiTh9Vy9LLAQrvIO+r3oRIJwr5ABXUIbSGlL2uy6DPXEifv4jqLIcmukrrDmOC2kZM8/5QWDaeF&#10;Glva1FRe9zerwMRf07fbTVz/nM5eRzL3qTNKvY6HrzmIQEP4Dz/bW61g8gG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InERJHDAAAA2wAAAA8AAAAAAAAAAAAA&#10;AAAAoQIAAGRycy9kb3ducmV2LnhtbFBLBQYAAAAABAAEAPkAAACRAwAAAAA=&#10;">
              <v:stroke endarrow="block"/>
            </v:shape>
            <v:shape id="AutoShape 25" o:spid="_x0000_s1031" type="#_x0000_t32" style="position:absolute;left:7935;top:8280;width:660;height:1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lYkx8QAAADbAAAADwAAAGRycy9kb3ducmV2LnhtbESPQWvCQBSE74X+h+UVvNWNIqVGVymF&#10;ilg81EjQ2yP7TEKzb8PuqtFf7wqCx2FmvmGm88404kTO15YVDPoJCOLC6ppLBdvs5/0ThA/IGhvL&#10;pOBCHuaz15cpptqe+Y9Om1CKCGGfooIqhDaV0hcVGfR92xJH72CdwRClK6V2eI5w08hhknxIgzXH&#10;hQpb+q6o+N8cjYLd7/iYX/I1rfLBeLVHZ/w1WyjVe+u+JiACdeEZfrSXWsFw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uViTHxAAAANsAAAAPAAAAAAAAAAAA&#10;AAAAAKECAABkcnMvZG93bnJldi54bWxQSwUGAAAAAAQABAD5AAAAkgMAAAAA&#10;">
              <v:stroke endarrow="block"/>
            </v:shape>
            <v:roundrect id="AutoShape 26" o:spid="_x0000_s1032" style="position:absolute;left:1770;top:8910;width:2580;height:132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ksfT8MA&#10;AADbAAAADwAAAGRycy9kb3ducmV2LnhtbESPQWsCMRSE7wX/Q3iCt5ooWOpqFBEsvZVuPXh8bp67&#10;i5uXNcmua399Uyj0OMzMN8x6O9hG9ORD7VjDbKpAEBfO1FxqOH4dnl9BhIhssHFMGh4UYLsZPa0x&#10;M+7On9TnsRQJwiFDDVWMbSZlKCqyGKauJU7exXmLMUlfSuPxnuC2kXOlXqTFmtNChS3tKyqueWc1&#10;FEZ1yp/6j+V5EfPvvruxfLtpPRkPuxWISEP8D/+1342G+QJ+v6QfID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ksfT8MAAADbAAAADwAAAAAAAAAAAAAAAACYAgAAZHJzL2Rv&#10;d25yZXYueG1sUEsFBgAAAAAEAAQA9QAAAIg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Апробация и рецензирование пробного теста, сбор результатов</w:t>
                    </w:r>
                  </w:p>
                </w:txbxContent>
              </v:textbox>
            </v:roundrect>
            <v:roundrect id="AutoShape 27" o:spid="_x0000_s1033" style="position:absolute;left:5430;top:8910;width:2430;height:1095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pmBOMMA&#10;AADbAAAADwAAAGRycy9kb3ducmV2LnhtbESPQWsCMRSE7wX/Q3iCt5ooKHU1igiW3kq3Hjw+N8/d&#10;xc3LmmTXbX99Uyj0OMzMN8xmN9hG9ORD7VjDbKpAEBfO1FxqOH0en19AhIhssHFMGr4owG47etpg&#10;ZtyDP6jPYykShEOGGqoY20zKUFRkMUxdS5y8q/MWY5K+lMbjI8FtI+dKLaXFmtNChS0dKipueWc1&#10;FEZ1yp/799VlEfPvvruzfL1rPRkP+zWISEP8D/+134yG+RJ+v6QfILc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8pmBOMMAAADbAAAADwAAAAAAAAAAAAAAAACYAgAAZHJzL2Rv&#10;d25yZXYueG1sUEsFBgAAAAAEAAQA9QAAAIg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Создание ТЗ в соответствии  со спецификацией</w:t>
                    </w:r>
                  </w:p>
                  <w:p w:rsidR="00B34766" w:rsidRDefault="00B34766" w:rsidP="00B34766">
                    <w:pPr>
                      <w:rPr>
                        <w:rFonts w:ascii="Calibri" w:hAnsi="Calibri" w:cs="Calibri"/>
                      </w:rPr>
                    </w:pPr>
                  </w:p>
                </w:txbxContent>
              </v:textbox>
            </v:roundrect>
            <v:roundrect id="AutoShape 28" o:spid="_x0000_s1034" style="position:absolute;left:8670;top:8910;width:2085;height:945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Uko8MA&#10;AADbAAAADwAAAGRycy9kb3ducmV2LnhtbESPQWsCMRSE74L/ITyhN00UWtvVKCJYeitde+jxuXnd&#10;Xbp5WZPsuu2vbwTB4zAz3zDr7WAb0ZMPtWMN85kCQVw4U3Op4fN4mD6DCBHZYOOYNPxSgO1mPFpj&#10;ZtyFP6jPYykShEOGGqoY20zKUFRkMcxcS5y8b+ctxiR9KY3HS4LbRi6UepIWa04LFba0r6j4yTur&#10;oTCqU/6rf385Pcb8r+/OLF/PWj9Mht0KRKQh3sO39pvRsFjC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Uko8MAAADbAAAADwAAAAAAAAAAAAAAAACYAgAAZHJzL2Rv&#10;d25yZXYueG1sUEsFBgAAAAAEAAQA9QAAAIg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Разработка структуры теста</w:t>
                    </w:r>
                  </w:p>
                </w:txbxContent>
              </v:textbox>
            </v:roundrect>
            <v:shape id="AutoShape 29" o:spid="_x0000_s1035" type="#_x0000_t32" style="position:absolute;left:9735;top:8655;width:0;height:25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7xsuwsIAAADbAAAADwAAAGRycy9kb3ducmV2LnhtbERPz2vCMBS+D/wfwhN2m6kexuyMIoJj&#10;VHawStluj+atLTYvJYm29a83h8GOH9/v1WYwrbiR841lBfNZAoK4tLrhSsH5tH95A+EDssbWMikY&#10;ycNmPXlaYaptz0e65aESMYR9igrqELpUSl/WZNDPbEccuV/rDIYIXSW1wz6Gm1YukuRVGmw4NtTY&#10;0a6m8pJfjYLvw/JajMUXZcV8mf2gM/5++lDqeTps30EEGsK/+M/9qRUs4tj4Jf4AuX4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7xsuwsIAAADbAAAADwAAAAAAAAAAAAAA&#10;AAChAgAAZHJzL2Rvd25yZXYueG1sUEsFBgAAAAAEAAQA+QAAAJADAAAAAA==&#10;">
              <v:stroke endarrow="block"/>
            </v:shape>
            <v:shape id="AutoShape 30" o:spid="_x0000_s1036" type="#_x0000_t32" style="position:absolute;left:7860;top:9225;width:810;height:15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6Cxze8MAAADbAAAADwAAAGRycy9kb3ducmV2LnhtbESPT2sCMRTE7wW/Q3hCb91shUpdjVKF&#10;gvRS/AN6fGyeu8HNy7KJm/XbN4LQ4zAzv2EWq8E2oqfOG8cK3rMcBHHptOFKwfHw/fYJwgdkjY1j&#10;UnAnD6vl6GWBhXaRd9TvQyUShH2BCuoQ2kJKX9Zk0WeuJU7exXUWQ5JdJXWHMcFtIyd5PpUWDaeF&#10;Glva1FRe9zerwMRf07fbTVz/nM5eRzL3D2eUeh0PX3MQgYbwH362t1rBZAaPL+kHyOUf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gsc3vDAAAA2wAAAA8AAAAAAAAAAAAA&#10;AAAAoQIAAGRycy9kb3ducmV2LnhtbFBLBQYAAAAABAAEAPkAAACRAwAAAAA=&#10;">
              <v:stroke endarrow="block"/>
            </v:shape>
            <v:shape id="AutoShape 31" o:spid="_x0000_s1037" type="#_x0000_t32" style="position:absolute;left:4350;top:9225;width:1080;height:0;flip:x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M9MO74AAADbAAAADwAAAGRycy9kb3ducmV2LnhtbERPTYvCMBC9L/gfwgje1lRlF6lGUUEQ&#10;L8u6C3ocmrENNpPSxKb+e3MQPD7e93Ld21p01HrjWMFknIEgLpw2XCr4/9t/zkH4gKyxdkwKHuRh&#10;vRp8LDHXLvIvdadQihTCPkcFVQhNLqUvKrLox64hTtzVtRZDgm0pdYsxhdtaTrPsW1o0nBoqbGhX&#10;UXE73a0CE39M1xx2cXs8X7yOZB5fzig1GvabBYhAfXiLX+6DVjBL69OX9APk6gkAAP//AwBQSwEC&#10;LQAUAAYACAAAACEA/iXrpQABAADqAQAAEwAAAAAAAAAAAAAAAAAAAAAAW0NvbnRlbnRfVHlwZXNd&#10;LnhtbFBLAQItABQABgAIAAAAIQCWBTNY1AAAAJcBAAALAAAAAAAAAAAAAAAAADEBAABfcmVscy8u&#10;cmVsc1BLAQItABQABgAIAAAAIQAzLwWeQQAAADkAAAAUAAAAAAAAAAAAAAAAAC4CAABkcnMvY29u&#10;bmVjdG9yeG1sLnhtbFBLAQItABQABgAIAAAAIQD8z0w7vgAAANsAAAAPAAAAAAAAAAAAAAAAAKEC&#10;AABkcnMvZG93bnJldi54bWxQSwUGAAAAAAQABAD5AAAAjAMAAAAA&#10;">
              <v:stroke endarrow="block"/>
            </v:shape>
            <v:roundrect id="AutoShape 32" o:spid="_x0000_s1038" style="position:absolute;left:1950;top:10545;width:2400;height:945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KmPkcMA&#10;AADbAAAADwAAAGRycy9kb3ducmV2LnhtbESPQWsCMRSE7wX/Q3hCbzWx0qKrUUSo9Fa6evD43Dx3&#10;Fzcva5Jdt/31TaHQ4zAz3zCrzWAb0ZMPtWMN04kCQVw4U3Op4Xh4e5qDCBHZYOOYNHxRgM169LDC&#10;zLg7f1Kfx1IkCIcMNVQxtpmUoajIYpi4ljh5F+ctxiR9KY3He4LbRj4r9Sot1pwWKmxpV1FxzTur&#10;oTCqU/7UfyzOLzH/7rsby/1N68fxsF2CiDTE//Bf+91omE3h90v6AXL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+KmPkcMAAADbAAAADwAAAAAAAAAAAAAAAACYAgAAZHJzL2Rv&#10;d25yZXYueG1sUEsFBgAAAAAEAAQA9QAAAIg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Экспертиза содержания и формы ТЗ</w:t>
                    </w:r>
                  </w:p>
                </w:txbxContent>
              </v:textbox>
            </v:roundrect>
            <v:roundrect id="AutoShape 33" o:spid="_x0000_s1039" style="position:absolute;left:5430;top:10425;width:2430;height:945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HsR5sMA&#10;AADbAAAADwAAAGRycy9kb3ducmV2LnhtbESPQWsCMRSE74L/ITyhN020VNrVKCJYeitde+jxuXnd&#10;Xbp5WZPsuu2vbwTB4zAz3zDr7WAb0ZMPtWMN85kCQVw4U3Op4fN4mD6DCBHZYOOYNPxSgO1mPFpj&#10;ZtyFP6jPYykShEOGGqoY20zKUFRkMcxcS5y8b+ctxiR9KY3HS4LbRi6UWkqLNaeFClvaV1T85J3V&#10;UBjVKf/Vv7+cnmL+13dnlq9nrR8mw24FItIQ7+Fb+81oeFzA9Uv6AXLz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HsR5sMAAADbAAAADwAAAAAAAAAAAAAAAACYAgAAZHJzL2Rv&#10;d25yZXYueG1sUEsFBgAAAAAEAAQA9QAAAIgDAAAAAA=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Статистическая обработка результатов</w:t>
                    </w:r>
                  </w:p>
                </w:txbxContent>
              </v:textbox>
            </v:roundrect>
            <v:shape id="AutoShape 34" o:spid="_x0000_s1040" type="#_x0000_t32" style="position:absolute;left:4425;top:10950;width:1095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GYqbsQAAADbAAAADwAAAGRycy9kb3ducmV2LnhtbESPQWvCQBSE74X+h+UVvNWNCqVGVymF&#10;ilg81EjQ2yP7TEKzb8PuqtFf7wqCx2FmvmGm88404kTO15YVDPoJCOLC6ppLBdvs5/0ThA/IGhvL&#10;pOBCHuaz15cpptqe+Y9Om1CKCGGfooIqhDaV0hcVGfR92xJH72CdwRClK6V2eI5w08hhknxIgzXH&#10;hQpb+q6o+N8cjYLd7/iYX/I1rfLBeLVHZ/w1WyjVe+u+JiACdeEZfrSXWsFoBPcv8QfI2Q0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BkZipuxAAAANsAAAAPAAAAAAAAAAAA&#10;AAAAAKECAABkcnMvZG93bnJldi54bWxQSwUGAAAAAAQABAD5AAAAkgMAAAAA&#10;">
              <v:stroke endarrow="block"/>
            </v:shape>
            <v:roundrect id="AutoShape 35" o:spid="_x0000_s1041" style="position:absolute;left:8760;top:10350;width:1995;height:1020;visibility:visible" arcsize="10923f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N4sCcQA&#10;AADbAAAADwAAAGRycy9kb3ducmV2LnhtbESPzW7CMBCE75V4B2sr9Vbs/oAgxSBUqVVvqIEDxyVe&#10;kqjxOthOSPv0uBISx9HMfKNZrAbbiJ58qB1reBorEMSFMzWXGnbbj8cZiBCRDTaOScMvBVgtR3cL&#10;zIw78zf1eSxFgnDIUEMVY5tJGYqKLIaxa4mTd3TeYkzSl9J4PCe4beSzUlNpsea0UGFL7xUVP3ln&#10;NRRGdcrv+838MIn5X9+dWH6etH64H9ZvICIN8Ra+tr+MhpdX+P+SfoBcX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jeLAnEAAAA2wAAAA8AAAAAAAAAAAAAAAAAmAIAAGRycy9k&#10;b3ducmV2LnhtbFBLBQYAAAAABAAEAPUAAACJAwAAAAA=&#10;">
              <v:textbox>
                <w:txbxContent>
                  <w:p w:rsidR="00B34766" w:rsidRDefault="00B34766" w:rsidP="00B34766">
                    <w:pPr>
                      <w:rPr>
                        <w:rFonts w:ascii="Times New Roman" w:hAnsi="Times New Roman" w:cs="Times New Roman"/>
                      </w:rPr>
                    </w:pPr>
                    <w:r>
                      <w:rPr>
                        <w:rFonts w:ascii="Times New Roman" w:hAnsi="Times New Roman" w:cs="Times New Roman"/>
                      </w:rPr>
                      <w:t>Коррекция тестовых заданий</w:t>
                    </w:r>
                  </w:p>
                </w:txbxContent>
              </v:textbox>
            </v:roundrect>
            <v:shape id="AutoShape 36" o:spid="_x0000_s1042" type="#_x0000_t32" style="position:absolute;left:7860;top:10860;width:900;height:0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hMMXgcYAAADbAAAADwAAAGRycy9kb3ducmV2LnhtbESPT2vCQBTE7wW/w/KE3urGlhaNriJC&#10;S7H04B+C3h7ZZxLMvg27axL76buFgsdhZn7DzJe9qUVLzleWFYxHCQji3OqKCwWH/fvTBIQPyBpr&#10;y6TgRh6Wi8HDHFNtO95SuwuFiBD2KSooQ2hSKX1ekkE/sg1x9M7WGQxRukJqh12Em1o+J8mbNFhx&#10;XCixoXVJ+WV3NQqOX9Nrdsu+aZONp5sTOuN/9h9KPQ771QxEoD7cw//tT63g5RX+vsQfIBe/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TDF4HGAAAA2wAAAA8AAAAAAAAA&#10;AAAAAAAAoQIAAGRycy9kb3ducmV2LnhtbFBLBQYAAAAABAAEAPkAAACUAwAAAAA=&#10;">
              <v:stroke endarrow="block"/>
            </v:shape>
            <v:shape id="AutoShape 37" o:spid="_x0000_s1043" type="#_x0000_t32" style="position:absolute;left:3105;top:10230;width:0;height:315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BGJ9sUAAADbAAAADwAAAGRycy9kb3ducmV2LnhtbESPQWvCQBSE7wX/w/KE3uomLUiNriKC&#10;pVh6qJagt0f2mQSzb8PuaqK/3i0IPQ4z8w0zW/SmERdyvrasIB0lIIgLq2suFfzu1i/vIHxA1thY&#10;JgVX8rCYD55mmGnb8Q9dtqEUEcI+QwVVCG0mpS8qMuhHtiWO3tE6gyFKV0rtsItw08jXJBlLgzXH&#10;hQpbWlVUnLZno2D/NTnn1/ybNnk62RzQGX/bfSj1POyXUxCB+vAffrQ/tYK3Mfx9iT9Azu8A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dBGJ9sUAAADbAAAADwAAAAAAAAAA&#10;AAAAAAChAgAAZHJzL2Rvd25yZXYueG1sUEsFBgAAAAAEAAQA+QAAAJMDAAAAAA==&#10;">
              <v:stroke endarrow="block"/>
            </v:shape>
          </v:group>
        </w:pict>
      </w:r>
    </w:p>
    <w:p w:rsidR="00B34766" w:rsidRPr="00FF51BC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34766" w:rsidRPr="00FF51BC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34766" w:rsidRPr="00FF51BC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B34766" w:rsidRPr="005B60CB" w:rsidRDefault="00B34766" w:rsidP="00B3476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Default="00B34766" w:rsidP="00D1406D">
      <w:pPr>
        <w:ind w:left="360"/>
        <w:rPr>
          <w:rFonts w:ascii="Times New Roman" w:hAnsi="Times New Roman"/>
          <w:b/>
        </w:rPr>
      </w:pPr>
    </w:p>
    <w:p w:rsidR="00B34766" w:rsidRPr="00725D70" w:rsidRDefault="00725D70" w:rsidP="00D1406D">
      <w:pPr>
        <w:ind w:left="360"/>
        <w:rPr>
          <w:rFonts w:ascii="Times New Roman" w:hAnsi="Times New Roman"/>
          <w:i/>
        </w:rPr>
      </w:pPr>
      <w:r w:rsidRPr="00725D70">
        <w:rPr>
          <w:rFonts w:ascii="Times New Roman" w:hAnsi="Times New Roman"/>
          <w:i/>
        </w:rPr>
        <w:t>Схема 1. Алгоритм разработки контрольно-измерительных материалов</w:t>
      </w:r>
    </w:p>
    <w:p w:rsidR="00725D70" w:rsidRDefault="00725D70" w:rsidP="00D1406D">
      <w:pPr>
        <w:ind w:left="360"/>
        <w:rPr>
          <w:rFonts w:ascii="Times New Roman" w:hAnsi="Times New Roman"/>
          <w:b/>
        </w:rPr>
      </w:pPr>
    </w:p>
    <w:p w:rsidR="00D1406D" w:rsidRPr="00AD650E" w:rsidRDefault="00D1406D" w:rsidP="00D1406D">
      <w:pPr>
        <w:ind w:left="360"/>
        <w:rPr>
          <w:rFonts w:ascii="Times New Roman" w:hAnsi="Times New Roman"/>
          <w:b/>
        </w:rPr>
      </w:pPr>
      <w:r w:rsidRPr="00AD650E">
        <w:rPr>
          <w:rFonts w:ascii="Times New Roman" w:hAnsi="Times New Roman"/>
          <w:b/>
        </w:rPr>
        <w:lastRenderedPageBreak/>
        <w:t xml:space="preserve">Критерии оценивания  </w:t>
      </w:r>
    </w:p>
    <w:tbl>
      <w:tblPr>
        <w:tblW w:w="9961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3299"/>
        <w:gridCol w:w="4536"/>
        <w:gridCol w:w="2126"/>
      </w:tblGrid>
      <w:tr w:rsidR="00D1406D" w:rsidRPr="00D1406D" w:rsidTr="00807D26">
        <w:trPr>
          <w:cantSplit/>
        </w:trPr>
        <w:tc>
          <w:tcPr>
            <w:tcW w:w="3299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 xml:space="preserve">Критерии оценки 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Показатели оценивания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Кол-во баллов</w:t>
            </w:r>
          </w:p>
        </w:tc>
      </w:tr>
      <w:tr w:rsidR="00D1406D" w:rsidRPr="00D1406D" w:rsidTr="00807D26">
        <w:trPr>
          <w:cantSplit/>
          <w:trHeight w:val="1650"/>
        </w:trPr>
        <w:tc>
          <w:tcPr>
            <w:tcW w:w="3299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1. Соответствие требованиям к оформлению спецификации педагогического теста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Спецификация содержит информацию о разделах и темах предмета. По каждой теме определены кол-во ТЗ, их форма, уровень трудности, время, баллы и цель проверки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</w:t>
            </w:r>
          </w:p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1406D" w:rsidRPr="00D1406D" w:rsidTr="00807D26">
        <w:trPr>
          <w:cantSplit/>
        </w:trPr>
        <w:tc>
          <w:tcPr>
            <w:tcW w:w="3299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2. Полнота охвата содержания раздела 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Избранные темы и количество ТЗ (не менее 20) позволяет в полном объеме оценить уровень ЗУНов учащихся по разделу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 w:val="restart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3. Разнообразие форм тестовых заданий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 содержит тестовые задания открытой формы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 содержит тестовые задания полуоткрытой формы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Тест содержит тестовые задания закрытой формы с одиночным выбором 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 содержит тестовые задания закрытой формы с множественным выбором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 содержит тестовые задания на установление соответствия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 содержит тестовые на определение правильной последовательности.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Тест содержит тестовые задания со штрафной градацией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4. Надежность оценки освоения раздела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 каждому разделу представлено не менее трех ТЗ разных форм и уровней трудности. В тесте содержатся задания трех уровней трудности, из которых 50% - 1 уровня трудности, 30% - 2 и 20% - 3. Цели ТЗ ориентированы на выявление ЗУНов.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 w:val="restart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5. Валидность тестовых заданий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Каждое ТЗ соответствует заданной в сцецификации форме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  <w:vAlign w:val="center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Каждое ТЗ разработано в соответствии с требованиями, предъявляемыми к данной форме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  <w:vAlign w:val="center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Уровень трудности каждого ТЗ и заданное время соотнесены верно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  <w:vAlign w:val="center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Содержание каждого ТЗ соответствует поставленной цели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 w:val="restart"/>
            <w:vAlign w:val="center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6. Качество защиты проекта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  <w:t xml:space="preserve">Доклад: </w:t>
            </w: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 представления результатов проекта. Логичность изложения, аргументированность обоснования проекта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1</w:t>
            </w:r>
          </w:p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</w:tr>
      <w:tr w:rsidR="00D1406D" w:rsidRPr="00D1406D" w:rsidTr="00807D26">
        <w:trPr>
          <w:cantSplit/>
        </w:trPr>
        <w:tc>
          <w:tcPr>
            <w:tcW w:w="3299" w:type="dxa"/>
            <w:vMerge/>
            <w:vAlign w:val="center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ar-SA"/>
              </w:rPr>
              <w:t>Ответы на вопросы:</w:t>
            </w: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Понимание сущности вопроса и адекватность ответов. </w:t>
            </w:r>
          </w:p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Полнота, содержательность, но при этом краткость ответов, их аргументированность, убедительность</w:t>
            </w: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0,5</w:t>
            </w:r>
          </w:p>
        </w:tc>
      </w:tr>
      <w:tr w:rsidR="00D1406D" w:rsidRPr="00D1406D" w:rsidTr="00807D26">
        <w:trPr>
          <w:cantSplit/>
        </w:trPr>
        <w:tc>
          <w:tcPr>
            <w:tcW w:w="3299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lastRenderedPageBreak/>
              <w:t xml:space="preserve">ИТОГО </w:t>
            </w:r>
          </w:p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в соответствии с рейтингом</w:t>
            </w:r>
          </w:p>
        </w:tc>
        <w:tc>
          <w:tcPr>
            <w:tcW w:w="453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</w:p>
        </w:tc>
        <w:tc>
          <w:tcPr>
            <w:tcW w:w="2126" w:type="dxa"/>
          </w:tcPr>
          <w:p w:rsidR="00D1406D" w:rsidRPr="00D1406D" w:rsidRDefault="00D1406D" w:rsidP="00D1406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</w:pPr>
            <w:r w:rsidRPr="00D1406D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ar-SA"/>
              </w:rPr>
              <w:t>15</w:t>
            </w:r>
          </w:p>
        </w:tc>
      </w:tr>
    </w:tbl>
    <w:p w:rsidR="00FF51BC" w:rsidRPr="00D1406D" w:rsidRDefault="00FF51BC" w:rsidP="00FF51B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F51BC" w:rsidRPr="00FF51BC" w:rsidRDefault="00FF51BC" w:rsidP="00FF51B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59F8" w:rsidRDefault="00FB59F8" w:rsidP="00FB59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p w:rsidR="00FB59F8" w:rsidRPr="00FB59F8" w:rsidRDefault="00056D83" w:rsidP="00FB59F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59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4. Проведение мини-исследования</w:t>
      </w:r>
    </w:p>
    <w:p w:rsidR="00CF5573" w:rsidRDefault="00CF5573" w:rsidP="00FB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FB59F8" w:rsidRPr="00FB59F8" w:rsidRDefault="00FB59F8" w:rsidP="00FB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B59F8">
        <w:rPr>
          <w:rFonts w:ascii="Times New Roman" w:eastAsia="Times New Roman" w:hAnsi="Times New Roman" w:cs="Times New Roman"/>
          <w:sz w:val="24"/>
          <w:szCs w:val="24"/>
          <w:lang w:eastAsia="ar-SA"/>
        </w:rPr>
        <w:t>Профессор А. С. Сиденко в книге «Эксперимент в образовании» (М.:, 2004) предлагает структуру программы эксперимента IV уровня.</w:t>
      </w:r>
    </w:p>
    <w:p w:rsidR="00FB59F8" w:rsidRPr="00FB59F8" w:rsidRDefault="00DA4A45" w:rsidP="00FB59F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F20D90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Формулировка задания: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 xml:space="preserve"> </w:t>
      </w:r>
      <w:r w:rsidR="00FB59F8" w:rsidRPr="00FB59F8">
        <w:rPr>
          <w:rFonts w:ascii="Times New Roman" w:eastAsia="Times New Roman" w:hAnsi="Times New Roman" w:cs="Times New Roman"/>
          <w:sz w:val="24"/>
          <w:szCs w:val="24"/>
          <w:lang w:eastAsia="ar-SA"/>
        </w:rPr>
        <w:t>Взяв эту схему за основу, предложите вариант  собственной программы экспериментальной работы в рамках  собственной темы магистерского  исследования.</w:t>
      </w:r>
    </w:p>
    <w:p w:rsidR="00FB59F8" w:rsidRPr="00FB59F8" w:rsidRDefault="00FB59F8" w:rsidP="00FB59F8">
      <w:pPr>
        <w:spacing w:after="0" w:line="240" w:lineRule="auto"/>
        <w:jc w:val="both"/>
        <w:rPr>
          <w:rFonts w:eastAsia="Times New Roman"/>
          <w:b/>
          <w:bCs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2805"/>
        <w:gridCol w:w="3328"/>
        <w:gridCol w:w="3720"/>
      </w:tblGrid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Пункт программы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Содержание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ar-SA"/>
              </w:rPr>
              <w:t>Вопрос для ответа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1. Тема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Название эксперимента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 называется эксперимент?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2. Исполнитель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Фамилия, имя, отчество, должность, звание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3. Научный руководитель эксперимента или консультант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Фамилия, имя, отчество, должность, звание, место работы, телефон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4. Актуальность темы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Затруднения, проблемы, противоречия практики, из которых вытекает необходимость эксперимента по данной теме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не устраивает, в чем состоит проблемная ситуация?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хотелось бы изменить?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Почему данную проблему нужно в настоящее время изучать?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5. Идея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Наиболее общее представление о проблемной ситуации, направлении деятельности экспериментатора, образе желаемого изменения в ученике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Какое обстоятельство вызывает у Вас потребность в действиях, направленных на изменения в ученике?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хотите изменить в ученике, за счет чего и как?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6. Замысел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Конкретизация идеи эксперимента через конкретные формы, методы, логику разворачивания содержаний, учет конкретных условий класса и пр.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 видится процесс воплощения идеи эксперимента?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 воплотить идею эксперимента на практике?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7. Объект экспериментирования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Границы исследования и изменения практики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исследуется?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Каковы границы педагогического воздействия?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Какова область изменения практики?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8. Предмет экспериментирования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Свойства, отношения, функции, выделяемые в объекте; часть объекта, </w:t>
            </w: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раскрываемая в данном экспериментальном исследовании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lastRenderedPageBreak/>
              <w:t xml:space="preserve">О чем в объекте экспериментирования будет получено новое </w:t>
            </w: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lastRenderedPageBreak/>
              <w:t>знание?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На что в объекте экспериментирования будете воздействовать?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Как рассматривается объект, а именно: какие свойства, части, отношения, функции выделяются в объекте? 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9. а)Педагогическая цель</w:t>
            </w: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   б) Цель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Ожидаемый результат педагогической деятельности, выраженный в позитивных изменениях в учащихся, появившихся благодаря экспериментальной разработке</w:t>
            </w: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Ожидаемый результат, представляемый в форме: методических рекомендаций, разработок уроков, планов, авторских программ, концептуальных положений</w:t>
            </w: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Принципы, педагогические технологии, разработанная совокупность условий пр.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хотите изменить в ученике?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Какие качества личности  хотите воспитать в Вашем ученике за счет экспериментальных действий, какие способности хотите развить?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Какие изменения в обученности ученика предполагаете?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хотите разработать и апробировать?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хотите создать в результате эксперимента?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Какой результат хотите получить в эксперименте?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Какое новое знание предполагаете получить в ходе эксперимента?</w:t>
            </w: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10. Задачи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Действия по достижению промежуточных результатов, направленных на достижение цели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Какие действия необходимо совершить для того, чтобы достичь цели эксперимента?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Какие промежуточные результаты необходимы для достижения цели?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Какие шаги нужно сделать для достижения цели?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11. Гипотеза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Научно-обоснованное логическое предположение относительно способа и реализации идеи и замысла эксперимента, совокупность воздействий, система мер по реализации эксперимента, максимально подробно изложенная модель-нововведение, за счет </w:t>
            </w: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которой ожидается получить определенную эффективность учебно-воспитательного процесса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lastRenderedPageBreak/>
              <w:t>Что Вы будете проверять?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В чем состоит Ваше предположение о том, как возможно реализовать идею и замысел эксперимента?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 xml:space="preserve">Какие управляющие воздействия предполагаете по </w:t>
            </w: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lastRenderedPageBreak/>
              <w:t>реализации задач эксперимента?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Какой Вам представляется модель нововведения, реализуемая вами в эксперименте?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Каковы ее структурные элементы и связи?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На что повлияет нововведение?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12. Диагностический инструментарий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Средства оценивания результатов эксперимента: анкеты, типы интервью, тексты контрольных работ, тесты, экспериментальные диагностические материалы</w:t>
            </w: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С помощью чего будет осуществляться контроль за результатами эксперимента?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С помощью какого типа задач или заданий для учащихся будет проверяться результативность эксперимента?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13. Критерии оценки ожидаемых результатов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Признаки или параметры, на основании которых производится оценка эффективности экспериментальной разработки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Что будет оцениваться в ходе эксперимента, какие признаки в изменении состояния учащихся?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По каким параметрам будет отслеживаться результативность экспериментальных материалов?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 предполагается фиксировать, диагностировать, какие изменения произошли в учащихся?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14. Сроки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Время начала и предполагаемого завершения эксперимента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Какова продолжительность эксперимента?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15. Этапы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Части, определяющие промежуточные результаты эксперимента и последовательность их достижения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Какие промежуточные результаты и в какой последовательности предполагаются для достижения цели?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16. Прогноз возможных негативных последствий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Замедление темпов прохождения тем, отклонения от базового компонента содержания образования, изменение образовательных целей и пр., провоцирующие негативные изменения в учащихся 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Какие возможны отрицательные последствия?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17. Способы коррекции, компенсации негативных последствий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Управляющие воздействия со стороны экспериментатора, устраняющие негативные </w:t>
            </w: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lastRenderedPageBreak/>
              <w:t>последствия</w:t>
            </w: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lastRenderedPageBreak/>
              <w:t xml:space="preserve">Какие конкретные действия могут компенсировать </w:t>
            </w: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lastRenderedPageBreak/>
              <w:t>отрицательные последствия эксперимента7</w:t>
            </w:r>
          </w:p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 можно компенсировать отрицательные последствия?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lastRenderedPageBreak/>
              <w:t>18. Состав участников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Педагогический коллектив, участвующий в эксперименте по данной теме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Кто участвует в эксперименте?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19. Функциональные обязанности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Распределение функциональных обязанностей всех лиц, участвующих в эксперименте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Кто и за что отвечает в эксперименте?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20. База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Группа учащихся, класс, параллель классов, вся школа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На каком контингенте проводится эксперимент?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21. Масштаб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Продолжительность эксперимента по времени и охват по объему материала – один урок, несколько уроков темы, четверть, год, несколько лет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Каков объем учебного материала, вводимого в поле эксперимента, и какова его продолжительность?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22. Тип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Констатирующий, поисковый, формирующий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Какой тип эксперимента Вы осуществляете?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23. Статус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Правовое положение эксперимента, его состояние: внутришкольный, индивидуальный или коллективный; муниципального, регионального или федерального уровня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Каковы индивидуальные притязания экспериментатора на статус эксперимента?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24. Форма представления результатов эксперимента для массовой практики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Статья, отчет, методические рекомендации, авторская программа, компьютерные программы, управленческие модели и пр.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В какой форме будут описаны итоги эксперимента?</w:t>
            </w:r>
          </w:p>
        </w:tc>
      </w:tr>
      <w:tr w:rsidR="00FB59F8" w:rsidRPr="00FB59F8" w:rsidTr="00FB59F8">
        <w:tc>
          <w:tcPr>
            <w:tcW w:w="2805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>25. Научно – методическая обеспеченность эксперимента</w:t>
            </w:r>
          </w:p>
        </w:tc>
        <w:tc>
          <w:tcPr>
            <w:tcW w:w="3328" w:type="dxa"/>
          </w:tcPr>
          <w:p w:rsidR="00FB59F8" w:rsidRPr="00FB59F8" w:rsidRDefault="00FB59F8" w:rsidP="00FB59F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Перечень экспериментальных материалов для педагогов, управленцев, обучаемых</w:t>
            </w:r>
          </w:p>
        </w:tc>
        <w:tc>
          <w:tcPr>
            <w:tcW w:w="3720" w:type="dxa"/>
          </w:tcPr>
          <w:p w:rsidR="00FB59F8" w:rsidRPr="00FB59F8" w:rsidRDefault="00FB59F8" w:rsidP="00FB59F8">
            <w:pPr>
              <w:numPr>
                <w:ilvl w:val="0"/>
                <w:numId w:val="19"/>
              </w:num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</w:pPr>
            <w:r w:rsidRPr="00FB59F8"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ar-SA"/>
              </w:rPr>
              <w:t>Какова обеспеченность эксперимента научно-методическими разработками?</w:t>
            </w:r>
          </w:p>
        </w:tc>
      </w:tr>
    </w:tbl>
    <w:p w:rsidR="00FB59F8" w:rsidRDefault="00FB59F8" w:rsidP="00FB59F8">
      <w:pPr>
        <w:ind w:left="360"/>
        <w:rPr>
          <w:rFonts w:ascii="Times New Roman" w:hAnsi="Times New Roman"/>
          <w:b/>
        </w:rPr>
      </w:pPr>
    </w:p>
    <w:p w:rsidR="00FB59F8" w:rsidRPr="00AD650E" w:rsidRDefault="00FB59F8" w:rsidP="00FB59F8">
      <w:pPr>
        <w:ind w:left="360"/>
        <w:rPr>
          <w:rFonts w:ascii="Times New Roman" w:hAnsi="Times New Roman"/>
          <w:b/>
        </w:rPr>
      </w:pPr>
      <w:r w:rsidRPr="00AD650E">
        <w:rPr>
          <w:rFonts w:ascii="Times New Roman" w:hAnsi="Times New Roman"/>
          <w:b/>
        </w:rPr>
        <w:t xml:space="preserve">Критерии оценивания  </w:t>
      </w:r>
    </w:p>
    <w:tbl>
      <w:tblPr>
        <w:tblW w:w="954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828"/>
        <w:gridCol w:w="4536"/>
        <w:gridCol w:w="1176"/>
      </w:tblGrid>
      <w:tr w:rsidR="00FB59F8" w:rsidRPr="00E672C6" w:rsidTr="00FB59F8">
        <w:tc>
          <w:tcPr>
            <w:tcW w:w="3828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72C6">
              <w:rPr>
                <w:rFonts w:ascii="Times New Roman" w:hAnsi="Times New Roman" w:cs="Times New Roman"/>
                <w:b/>
                <w:bCs/>
              </w:rPr>
              <w:t>Критерии</w:t>
            </w:r>
          </w:p>
        </w:tc>
        <w:tc>
          <w:tcPr>
            <w:tcW w:w="453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72C6">
              <w:rPr>
                <w:rFonts w:ascii="Times New Roman" w:hAnsi="Times New Roman" w:cs="Times New Roman"/>
                <w:b/>
                <w:bCs/>
              </w:rPr>
              <w:t>Показатели</w:t>
            </w: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E672C6">
              <w:rPr>
                <w:rFonts w:ascii="Times New Roman" w:hAnsi="Times New Roman" w:cs="Times New Roman"/>
                <w:b/>
                <w:bCs/>
              </w:rPr>
              <w:t>Баллы</w:t>
            </w:r>
          </w:p>
        </w:tc>
      </w:tr>
      <w:tr w:rsidR="00FB59F8" w:rsidRPr="00E672C6" w:rsidTr="00FB59F8">
        <w:trPr>
          <w:trHeight w:val="487"/>
        </w:trPr>
        <w:tc>
          <w:tcPr>
            <w:tcW w:w="3828" w:type="dxa"/>
          </w:tcPr>
          <w:p w:rsidR="00FB59F8" w:rsidRPr="00E672C6" w:rsidRDefault="00FB59F8" w:rsidP="00FB5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672C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Цель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исследования</w:t>
            </w:r>
          </w:p>
        </w:tc>
        <w:tc>
          <w:tcPr>
            <w:tcW w:w="4536" w:type="dxa"/>
          </w:tcPr>
          <w:p w:rsidR="00FB59F8" w:rsidRPr="00E672C6" w:rsidRDefault="00FB59F8" w:rsidP="00FB5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672C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Грамотно сформулирована, отвечает теме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исследования</w:t>
            </w: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B59F8" w:rsidRPr="00E672C6" w:rsidTr="00FB59F8">
        <w:trPr>
          <w:trHeight w:val="487"/>
        </w:trPr>
        <w:tc>
          <w:tcPr>
            <w:tcW w:w="3828" w:type="dxa"/>
          </w:tcPr>
          <w:p w:rsidR="00FB59F8" w:rsidRPr="00E672C6" w:rsidRDefault="00FB59F8" w:rsidP="00FB59F8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E672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Содержание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исследования</w:t>
            </w:r>
            <w:r w:rsidRPr="00E672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4536" w:type="dxa"/>
          </w:tcPr>
          <w:p w:rsidR="00FB59F8" w:rsidRPr="00E672C6" w:rsidRDefault="00FB59F8" w:rsidP="00FB5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672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Актуальность темы и проблемы </w:t>
            </w:r>
            <w:r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>исследования</w:t>
            </w:r>
            <w:r w:rsidRPr="00E672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представлена полностью.</w:t>
            </w:r>
            <w:r w:rsidRPr="00E672C6">
              <w:rPr>
                <w:rFonts w:ascii="Times New Roman" w:hAnsi="Times New Roman" w:cs="Times New Roman"/>
                <w:sz w:val="24"/>
                <w:szCs w:val="24"/>
                <w:lang w:eastAsia="ar-SA"/>
              </w:rPr>
              <w:t xml:space="preserve"> Тема полностью раскрыта</w:t>
            </w: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B59F8" w:rsidRPr="00E672C6" w:rsidTr="00FB59F8">
        <w:trPr>
          <w:trHeight w:val="703"/>
        </w:trPr>
        <w:tc>
          <w:tcPr>
            <w:tcW w:w="3828" w:type="dxa"/>
          </w:tcPr>
          <w:p w:rsidR="00FB59F8" w:rsidRPr="00E672C6" w:rsidRDefault="00FB59F8" w:rsidP="00FB5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672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Научные  категории (термины)</w:t>
            </w:r>
          </w:p>
        </w:tc>
        <w:tc>
          <w:tcPr>
            <w:tcW w:w="4536" w:type="dxa"/>
          </w:tcPr>
          <w:p w:rsidR="00FB59F8" w:rsidRPr="00E672C6" w:rsidRDefault="00FB59F8" w:rsidP="00FB59F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ar-SA"/>
              </w:rPr>
            </w:pPr>
            <w:r w:rsidRPr="00E672C6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Используются грамотно научные категории (термины)</w:t>
            </w: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FB59F8" w:rsidRPr="00E672C6" w:rsidTr="00FB59F8">
        <w:trPr>
          <w:trHeight w:val="435"/>
        </w:trPr>
        <w:tc>
          <w:tcPr>
            <w:tcW w:w="3828" w:type="dxa"/>
            <w:vMerge w:val="restart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E672C6">
              <w:rPr>
                <w:rFonts w:ascii="Times New Roman" w:hAnsi="Times New Roman" w:cs="Times New Roman"/>
              </w:rPr>
              <w:lastRenderedPageBreak/>
              <w:t xml:space="preserve">Качество защиты продукта </w:t>
            </w:r>
            <w:r>
              <w:rPr>
                <w:rFonts w:ascii="Times New Roman" w:hAnsi="Times New Roman" w:cs="Times New Roman"/>
              </w:rPr>
              <w:t>проектно-исследовательской</w:t>
            </w:r>
            <w:r w:rsidRPr="00E672C6">
              <w:rPr>
                <w:rFonts w:ascii="Times New Roman" w:hAnsi="Times New Roman" w:cs="Times New Roman"/>
              </w:rPr>
              <w:t xml:space="preserve"> деятельности</w:t>
            </w:r>
          </w:p>
        </w:tc>
        <w:tc>
          <w:tcPr>
            <w:tcW w:w="453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E672C6">
              <w:rPr>
                <w:rFonts w:ascii="Times New Roman" w:hAnsi="Times New Roman" w:cs="Times New Roman"/>
              </w:rPr>
              <w:t>Наглядность (представлена презентация, плакат, раздаточный материал и т.д.)</w:t>
            </w: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72C6">
              <w:rPr>
                <w:rFonts w:ascii="Times New Roman" w:hAnsi="Times New Roman" w:cs="Times New Roman"/>
              </w:rPr>
              <w:t>2</w:t>
            </w:r>
          </w:p>
        </w:tc>
      </w:tr>
      <w:tr w:rsidR="00FB59F8" w:rsidRPr="00E672C6" w:rsidTr="00FB59F8">
        <w:trPr>
          <w:trHeight w:val="708"/>
        </w:trPr>
        <w:tc>
          <w:tcPr>
            <w:tcW w:w="3828" w:type="dxa"/>
            <w:vMerge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E672C6">
              <w:rPr>
                <w:rFonts w:ascii="Times New Roman" w:hAnsi="Times New Roman" w:cs="Times New Roman"/>
              </w:rPr>
              <w:t>Доклад (системность, композиционная целостность выступления, полнота представления хода и результатов проекта, доступность и научность изложения)</w:t>
            </w: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FB59F8" w:rsidRPr="00E672C6" w:rsidTr="00FB59F8">
        <w:trPr>
          <w:trHeight w:val="509"/>
        </w:trPr>
        <w:tc>
          <w:tcPr>
            <w:tcW w:w="3828" w:type="dxa"/>
            <w:vMerge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left"/>
              <w:rPr>
                <w:rFonts w:ascii="Times New Roman" w:hAnsi="Times New Roman" w:cs="Times New Roman"/>
              </w:rPr>
            </w:pPr>
          </w:p>
        </w:tc>
        <w:tc>
          <w:tcPr>
            <w:tcW w:w="453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left"/>
              <w:rPr>
                <w:rFonts w:ascii="Times New Roman" w:hAnsi="Times New Roman" w:cs="Times New Roman"/>
              </w:rPr>
            </w:pPr>
            <w:r w:rsidRPr="00E672C6">
              <w:rPr>
                <w:rFonts w:ascii="Times New Roman" w:hAnsi="Times New Roman" w:cs="Times New Roman"/>
              </w:rPr>
              <w:t>Ответы на вопросы (понимание сути вопроса, адекватность и полнота ответа, убедительность, аргументированность)</w:t>
            </w: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</w:rPr>
            </w:pPr>
            <w:r w:rsidRPr="00E672C6">
              <w:rPr>
                <w:rFonts w:ascii="Times New Roman" w:hAnsi="Times New Roman" w:cs="Times New Roman"/>
              </w:rPr>
              <w:t>2</w:t>
            </w:r>
          </w:p>
        </w:tc>
      </w:tr>
      <w:tr w:rsidR="00FB59F8" w:rsidRPr="00E672C6" w:rsidTr="00FB59F8">
        <w:trPr>
          <w:trHeight w:val="662"/>
        </w:trPr>
        <w:tc>
          <w:tcPr>
            <w:tcW w:w="3828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E672C6">
              <w:rPr>
                <w:rFonts w:ascii="Times New Roman" w:hAnsi="Times New Roman" w:cs="Times New Roman"/>
                <w:b/>
                <w:bCs/>
              </w:rPr>
              <w:t>ИТОГО в соответствии с рейтингом</w:t>
            </w:r>
          </w:p>
        </w:tc>
        <w:tc>
          <w:tcPr>
            <w:tcW w:w="453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76" w:type="dxa"/>
          </w:tcPr>
          <w:p w:rsidR="00FB59F8" w:rsidRPr="00E672C6" w:rsidRDefault="00FB59F8" w:rsidP="00FB59F8">
            <w:pPr>
              <w:pStyle w:val="2"/>
              <w:spacing w:after="0"/>
              <w:ind w:firstLine="0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15</w:t>
            </w:r>
          </w:p>
        </w:tc>
      </w:tr>
    </w:tbl>
    <w:p w:rsidR="00FB59F8" w:rsidRPr="00FB59F8" w:rsidRDefault="00FB59F8" w:rsidP="00FB59F8">
      <w:pPr>
        <w:spacing w:after="0" w:line="240" w:lineRule="auto"/>
        <w:jc w:val="both"/>
        <w:rPr>
          <w:rFonts w:eastAsia="Times New Roman"/>
          <w:b/>
          <w:lang w:eastAsia="ar-SA"/>
        </w:rPr>
      </w:pPr>
    </w:p>
    <w:p w:rsidR="00804C2F" w:rsidRPr="00FB59F8" w:rsidRDefault="00056D83" w:rsidP="00FB59F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FB59F8">
        <w:rPr>
          <w:rFonts w:eastAsia="Times New Roman"/>
          <w:lang w:eastAsia="ar-SA"/>
        </w:rPr>
        <w:br/>
      </w:r>
      <w:r w:rsidRPr="00FB59F8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5. Итоговый тест</w:t>
      </w:r>
    </w:p>
    <w:p w:rsidR="00CF5573" w:rsidRDefault="00CF5573" w:rsidP="00AD0DBF">
      <w:pPr>
        <w:spacing w:after="0" w:line="240" w:lineRule="auto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AD0DBF" w:rsidRPr="00B47D65" w:rsidRDefault="00AD0DBF" w:rsidP="00AD0DBF">
      <w:pPr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  <w:bookmarkStart w:id="0" w:name="_GoBack"/>
      <w:bookmarkEnd w:id="0"/>
      <w:r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  <w:t>Процедура оценивания:</w:t>
      </w:r>
      <w:r>
        <w:rPr>
          <w:rFonts w:ascii="Times New Roman" w:hAnsi="Times New Roman"/>
          <w:b/>
          <w:bCs/>
          <w:sz w:val="24"/>
          <w:szCs w:val="24"/>
          <w:lang w:eastAsia="ar-SA"/>
        </w:rPr>
        <w:t xml:space="preserve"> </w:t>
      </w:r>
      <w:r w:rsidRPr="00B47D65">
        <w:rPr>
          <w:rFonts w:ascii="Times New Roman" w:hAnsi="Times New Roman"/>
          <w:sz w:val="24"/>
          <w:szCs w:val="24"/>
          <w:lang w:eastAsia="ar-SA"/>
        </w:rPr>
        <w:t>бланковый</w:t>
      </w:r>
      <w:r>
        <w:rPr>
          <w:rFonts w:ascii="Times New Roman" w:hAnsi="Times New Roman"/>
          <w:sz w:val="24"/>
          <w:szCs w:val="24"/>
          <w:lang w:eastAsia="ar-SA"/>
        </w:rPr>
        <w:t xml:space="preserve"> </w:t>
      </w:r>
      <w:r w:rsidRPr="00B47D65">
        <w:rPr>
          <w:rFonts w:ascii="Times New Roman" w:hAnsi="Times New Roman"/>
          <w:sz w:val="24"/>
          <w:szCs w:val="24"/>
          <w:lang w:eastAsia="ar-SA"/>
        </w:rPr>
        <w:t xml:space="preserve">тест, </w:t>
      </w:r>
      <w:r>
        <w:rPr>
          <w:rFonts w:ascii="Times New Roman" w:hAnsi="Times New Roman"/>
          <w:sz w:val="24"/>
          <w:szCs w:val="24"/>
          <w:lang w:eastAsia="ar-SA"/>
        </w:rPr>
        <w:t>охватывающий содержание трех разделов дисциплины (включает 15 тестовых заданий; время выполнения – до 40 минут</w:t>
      </w:r>
      <w:r w:rsidRPr="00B47D65">
        <w:rPr>
          <w:rFonts w:ascii="Times New Roman" w:hAnsi="Times New Roman"/>
          <w:sz w:val="24"/>
          <w:szCs w:val="24"/>
          <w:lang w:eastAsia="ar-SA"/>
        </w:rPr>
        <w:t>).</w:t>
      </w:r>
    </w:p>
    <w:p w:rsidR="00AD0DBF" w:rsidRDefault="00AD0DBF" w:rsidP="00AD0DB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D0DBF" w:rsidRDefault="00AD0DBF" w:rsidP="00AD0DBF">
      <w:pPr>
        <w:spacing w:after="0" w:line="240" w:lineRule="auto"/>
        <w:rPr>
          <w:rFonts w:ascii="Times New Roman" w:hAnsi="Times New Roman"/>
          <w:b/>
          <w:bCs/>
          <w:sz w:val="24"/>
          <w:szCs w:val="24"/>
          <w:lang w:eastAsia="ar-SA"/>
        </w:rPr>
      </w:pPr>
    </w:p>
    <w:p w:rsidR="00AD0DBF" w:rsidRDefault="00AD0DBF" w:rsidP="00AD0DBF">
      <w:pPr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Бланк итогового т</w:t>
      </w:r>
      <w:r w:rsidRPr="00AE1F72">
        <w:rPr>
          <w:rFonts w:ascii="Times New Roman" w:hAnsi="Times New Roman"/>
          <w:b/>
          <w:bCs/>
          <w:sz w:val="24"/>
          <w:szCs w:val="24"/>
        </w:rPr>
        <w:t>ест</w:t>
      </w:r>
      <w:r>
        <w:rPr>
          <w:rFonts w:ascii="Times New Roman" w:hAnsi="Times New Roman"/>
          <w:b/>
          <w:bCs/>
          <w:sz w:val="24"/>
          <w:szCs w:val="24"/>
        </w:rPr>
        <w:t>а</w:t>
      </w:r>
      <w:r w:rsidRPr="00AE1F72">
        <w:rPr>
          <w:rFonts w:ascii="Times New Roman" w:hAnsi="Times New Roman"/>
          <w:b/>
          <w:bCs/>
          <w:sz w:val="24"/>
          <w:szCs w:val="24"/>
        </w:rPr>
        <w:t xml:space="preserve"> по дисциплине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Pr="00AE1F72">
        <w:rPr>
          <w:rFonts w:ascii="Times New Roman" w:hAnsi="Times New Roman"/>
          <w:b/>
          <w:bCs/>
          <w:sz w:val="24"/>
          <w:szCs w:val="24"/>
        </w:rPr>
        <w:t>«</w:t>
      </w:r>
      <w:r w:rsidR="00EE7D60" w:rsidRPr="00EE7D60">
        <w:rPr>
          <w:rFonts w:ascii="Times New Roman" w:hAnsi="Times New Roman"/>
          <w:b/>
          <w:bCs/>
          <w:sz w:val="24"/>
          <w:szCs w:val="24"/>
        </w:rPr>
        <w:t>Технология проведения опытно-экспериментальной работы в педагогическом исследовании</w:t>
      </w:r>
      <w:r w:rsidRPr="00AE1F72">
        <w:rPr>
          <w:rFonts w:ascii="Times New Roman" w:hAnsi="Times New Roman"/>
          <w:b/>
          <w:bCs/>
          <w:sz w:val="24"/>
          <w:szCs w:val="24"/>
        </w:rPr>
        <w:t>»</w:t>
      </w:r>
    </w:p>
    <w:p w:rsidR="00AD0DBF" w:rsidRDefault="00AD0DBF" w:rsidP="00AD0DBF">
      <w:pPr>
        <w:spacing w:after="0"/>
        <w:jc w:val="center"/>
        <w:rPr>
          <w:rFonts w:ascii="Times New Roman" w:hAnsi="Times New Roman"/>
          <w:b/>
          <w:bCs/>
        </w:rPr>
      </w:pPr>
      <w:r w:rsidRPr="003F7685">
        <w:rPr>
          <w:rFonts w:ascii="Times New Roman" w:hAnsi="Times New Roman"/>
          <w:b/>
          <w:bCs/>
        </w:rPr>
        <w:t xml:space="preserve">Вариант </w:t>
      </w:r>
      <w:r>
        <w:rPr>
          <w:rFonts w:ascii="Times New Roman" w:hAnsi="Times New Roman"/>
          <w:b/>
          <w:bCs/>
        </w:rPr>
        <w:t>1</w:t>
      </w:r>
      <w:r w:rsidRPr="003F7685">
        <w:rPr>
          <w:rFonts w:ascii="Times New Roman" w:hAnsi="Times New Roman"/>
          <w:b/>
          <w:bCs/>
        </w:rPr>
        <w:t>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559"/>
        <w:gridCol w:w="1276"/>
        <w:gridCol w:w="956"/>
      </w:tblGrid>
      <w:tr w:rsidR="00AD0DBF" w:rsidRPr="00845A75" w:rsidTr="00FB59F8">
        <w:tc>
          <w:tcPr>
            <w:tcW w:w="9853" w:type="dxa"/>
            <w:gridSpan w:val="4"/>
            <w:shd w:val="clear" w:color="auto" w:fill="auto"/>
          </w:tcPr>
          <w:p w:rsidR="00AD0DB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br/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Ф.И.О. магистранта</w:t>
            </w: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________________________________________________________________________</w:t>
            </w:r>
          </w:p>
          <w:p w:rsidR="00AD0DBF" w:rsidRDefault="00AD0DBF" w:rsidP="00FB59F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43140B">
              <w:rPr>
                <w:rFonts w:ascii="Times New Roman" w:hAnsi="Times New Roman"/>
                <w:sz w:val="20"/>
                <w:szCs w:val="20"/>
                <w:lang w:eastAsia="ar-SA"/>
              </w:rPr>
              <w:t>Факультет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 ________________________________</w:t>
            </w:r>
          </w:p>
          <w:p w:rsidR="00AD0DBF" w:rsidRPr="0043140B" w:rsidRDefault="00AD0DBF" w:rsidP="00FB59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43140B">
              <w:rPr>
                <w:rFonts w:ascii="Times New Roman" w:hAnsi="Times New Roman"/>
                <w:sz w:val="20"/>
                <w:szCs w:val="20"/>
                <w:lang w:eastAsia="ar-SA"/>
              </w:rPr>
              <w:t>Группа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 ______________________________</w:t>
            </w:r>
          </w:p>
          <w:p w:rsidR="00AD0DBF" w:rsidRPr="00845A75" w:rsidRDefault="00AD0DBF" w:rsidP="00FB59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F55E3" w:rsidTr="00FB59F8">
        <w:tc>
          <w:tcPr>
            <w:tcW w:w="9853" w:type="dxa"/>
            <w:gridSpan w:val="4"/>
            <w:shd w:val="clear" w:color="auto" w:fill="auto"/>
          </w:tcPr>
          <w:p w:rsidR="00AD0DBF" w:rsidRPr="008F55E3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vMerge w:val="restart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AD0DBF" w:rsidRPr="00845A75" w:rsidTr="00FB59F8">
        <w:tc>
          <w:tcPr>
            <w:tcW w:w="6062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Задание выполнено/не выполнено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Раздел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освоен/не освоен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AD0DBF" w:rsidRPr="00845A75" w:rsidTr="00FB59F8">
        <w:tc>
          <w:tcPr>
            <w:tcW w:w="9853" w:type="dxa"/>
            <w:gridSpan w:val="4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Раздел 1. </w:t>
            </w:r>
            <w:r w:rsidR="00EE7D60" w:rsidRPr="00EE7D6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Основы планирования, организации и проведения опытно-экспериментальной работы в педагогических исследованиях</w:t>
            </w: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CC7E4A" w:rsidRPr="00CC7E4A" w:rsidRDefault="00AD0DBF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1. </w:t>
            </w:r>
            <w:r w:rsidR="00CC7E4A"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Методы исследования – это…</w:t>
            </w:r>
          </w:p>
          <w:p w:rsidR="00CC7E4A" w:rsidRPr="00CC7E4A" w:rsidRDefault="00CC7E4A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 средства, которые используются исследователем в процессе научного поиска;</w:t>
            </w:r>
          </w:p>
          <w:p w:rsidR="00CC7E4A" w:rsidRPr="00CC7E4A" w:rsidRDefault="00CC7E4A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конкретные шаги, предпринимаемые исследователем для решения исследовательских задач;</w:t>
            </w:r>
          </w:p>
          <w:p w:rsidR="00AD0DBF" w:rsidRPr="00845A75" w:rsidRDefault="00CC7E4A" w:rsidP="00CC7E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способы решения исследовательских задач.</w:t>
            </w:r>
          </w:p>
        </w:tc>
        <w:tc>
          <w:tcPr>
            <w:tcW w:w="1559" w:type="dxa"/>
            <w:shd w:val="clear" w:color="auto" w:fill="auto"/>
          </w:tcPr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CC7E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CC7E4A" w:rsidRPr="00CC7E4A" w:rsidRDefault="00AD0DBF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2. </w:t>
            </w:r>
            <w:r w:rsidR="00CC7E4A"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Выбор методов  экспериментальной работы осуществляется с учетом принципов…</w:t>
            </w:r>
          </w:p>
          <w:p w:rsidR="00CC7E4A" w:rsidRPr="00CC7E4A" w:rsidRDefault="00CC7E4A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 научного подхода к определению принципов исследования;</w:t>
            </w:r>
          </w:p>
          <w:p w:rsidR="00CC7E4A" w:rsidRPr="00CC7E4A" w:rsidRDefault="00CC7E4A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  адекватности методов исследования поставленным задачам и ожидаемым результатам;</w:t>
            </w:r>
          </w:p>
          <w:p w:rsidR="00CC7E4A" w:rsidRPr="00CC7E4A" w:rsidRDefault="00CC7E4A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  совокупности методов исследования;</w:t>
            </w:r>
          </w:p>
          <w:p w:rsidR="00AD0DBF" w:rsidRPr="00845A75" w:rsidRDefault="00CC7E4A" w:rsidP="00CC7E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Г.    деятельностного подхода в применении методов исследования.</w:t>
            </w:r>
          </w:p>
        </w:tc>
        <w:tc>
          <w:tcPr>
            <w:tcW w:w="1559" w:type="dxa"/>
            <w:shd w:val="clear" w:color="auto" w:fill="auto"/>
          </w:tcPr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CC7E4A" w:rsidRPr="00CC7E4A" w:rsidRDefault="00AD0DBF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3. </w:t>
            </w:r>
            <w:r w:rsidR="00CC7E4A"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 эмпирическим методам  экспериментальной работы относятся…</w:t>
            </w:r>
          </w:p>
          <w:p w:rsidR="00CC7E4A" w:rsidRPr="00CC7E4A" w:rsidRDefault="00CC7E4A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 моделирование, анализ, синтез, наблюдение, изучение продуктов деятельности;</w:t>
            </w:r>
          </w:p>
          <w:p w:rsidR="00CC7E4A" w:rsidRPr="00CC7E4A" w:rsidRDefault="00CC7E4A" w:rsidP="00CC7E4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  беседа, анкетирование, тестирование, восхождение от абстрактного к  конкретному;</w:t>
            </w:r>
          </w:p>
          <w:p w:rsidR="00AD0DBF" w:rsidRPr="00845A75" w:rsidRDefault="00CC7E4A" w:rsidP="00CC7E4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CC7E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  наблюдение, педагогический эксперимент, беседа, экспертное  оценивание.</w:t>
            </w:r>
          </w:p>
        </w:tc>
        <w:tc>
          <w:tcPr>
            <w:tcW w:w="1559" w:type="dxa"/>
            <w:shd w:val="clear" w:color="auto" w:fill="auto"/>
          </w:tcPr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E1536D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E1536D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845A75" w:rsidRDefault="00AD0DBF" w:rsidP="00CC7E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4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Наблюдение как метод  представляет собой… 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 внимательное изучение исследователем свойств и качеств объектов и явлений окружающего мира;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целенаправленное, планомерное и систематическое  восприятие исследователем объектов, процессов и явлений окружающего мира, изменений происходящих с ними;</w:t>
            </w:r>
          </w:p>
          <w:p w:rsidR="00AD0DBF" w:rsidRPr="004A0CD1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созерцательная деятельность человека, направленная на выделение в объектах окружающего мира специфических свойств и качеств.</w:t>
            </w:r>
          </w:p>
        </w:tc>
        <w:tc>
          <w:tcPr>
            <w:tcW w:w="1559" w:type="dxa"/>
            <w:shd w:val="clear" w:color="auto" w:fill="auto"/>
          </w:tcPr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CC7E4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5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По признаку «временной» организации выделяют следующие 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виды наблюдений: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 непрерывное;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  кратковременное;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  дискретное;</w:t>
            </w:r>
          </w:p>
          <w:p w:rsidR="00AD0DBF" w:rsidRPr="00FD7C4C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Г.    оперативное.</w:t>
            </w:r>
          </w:p>
        </w:tc>
        <w:tc>
          <w:tcPr>
            <w:tcW w:w="1559" w:type="dxa"/>
            <w:shd w:val="clear" w:color="auto" w:fill="auto"/>
          </w:tcPr>
          <w:p w:rsidR="00AD0DB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6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Основными недостатками наблюдения являются…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 невозможность делать точные замеры;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  трудность в подготовке и проведении;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 субъективность в интерпретации зафиксированных данных;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Г.   отсутствие возможности общения и испытуемыми;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Д.   невозможность вмешиваться в наблюдаемый процесс, изменять его;</w:t>
            </w:r>
          </w:p>
          <w:p w:rsidR="00AD0DBF" w:rsidRPr="00845A75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Е.   фиксирование только внешних проявлений</w:t>
            </w:r>
            <w:r w:rsidR="00AD0DBF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9525A6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9525A6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845A75" w:rsidRDefault="00AD0DBF" w:rsidP="00781D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7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К основным правилам проведения  беседы относятся…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выбор компетентных респондентов;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Б. включение в беседу прямых вопросов и вопросов «ловушек», 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позволяющих выявить неискренность ответов испытуемых;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установление доброжелательных отношений с респондентом;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Г. создание официальной строгой обстановки, настраивающей </w:t>
            </w:r>
          </w:p>
          <w:p w:rsidR="00AD0DBF" w:rsidRPr="00845A75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респондентов на деловой лад</w:t>
            </w:r>
          </w:p>
        </w:tc>
        <w:tc>
          <w:tcPr>
            <w:tcW w:w="1559" w:type="dxa"/>
            <w:shd w:val="clear" w:color="auto" w:fill="auto"/>
          </w:tcPr>
          <w:p w:rsidR="00AD0DBF" w:rsidRPr="00FD7C4C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FD7C4C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FD7C4C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FD7C4C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D7C4C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845A75" w:rsidRDefault="00AD0DBF" w:rsidP="00781D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8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К опросным методам исследования относятся…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А. интервью;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Б. беседа;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В. диалог;</w:t>
            </w:r>
          </w:p>
          <w:p w:rsidR="00AD0DBF" w:rsidRPr="00845A75" w:rsidRDefault="00781D33" w:rsidP="00781D33">
            <w:pPr>
              <w:spacing w:after="0" w:line="240" w:lineRule="auto"/>
              <w:rPr>
                <w:rFonts w:ascii="Times New Roman" w:hAnsi="Times New Roman"/>
                <w:color w:val="FF0000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Г. анкетирование.</w:t>
            </w:r>
          </w:p>
        </w:tc>
        <w:tc>
          <w:tcPr>
            <w:tcW w:w="1559" w:type="dxa"/>
            <w:shd w:val="clear" w:color="auto" w:fill="auto"/>
          </w:tcPr>
          <w:p w:rsidR="00AD0DBF" w:rsidRPr="0039301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39301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39301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9301F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39301F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9301F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781D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EE7D60" w:rsidRPr="00845A75" w:rsidTr="00FB59F8">
        <w:tc>
          <w:tcPr>
            <w:tcW w:w="9853" w:type="dxa"/>
            <w:gridSpan w:val="4"/>
            <w:shd w:val="clear" w:color="auto" w:fill="auto"/>
          </w:tcPr>
          <w:p w:rsidR="00EE7D60" w:rsidRPr="00845A75" w:rsidRDefault="00EE7D60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Раздел </w:t>
            </w:r>
            <w:r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2</w:t>
            </w:r>
            <w:r w:rsidRPr="008F55E3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. </w:t>
            </w:r>
            <w:r w:rsidRPr="00EE7D6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Диагностика, анализ и интерпратация результатов опытно-экспериментальной работы</w:t>
            </w: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20D7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9</w:t>
            </w:r>
            <w:r w:rsidRPr="00020D7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К основным достоинствам анкетирования  относятся…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А. простота подготовки и использования анкет;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Б. документальность;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В. точность обработки результатов анкетирования;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Г. экономия времени исследователя, в силу одновременного охвата </w:t>
            </w:r>
          </w:p>
          <w:p w:rsidR="00AD0DBF" w:rsidRPr="00020D7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большой аудитории.</w:t>
            </w:r>
          </w:p>
        </w:tc>
        <w:tc>
          <w:tcPr>
            <w:tcW w:w="1559" w:type="dxa"/>
            <w:shd w:val="clear" w:color="auto" w:fill="auto"/>
          </w:tcPr>
          <w:p w:rsidR="00AD0DBF" w:rsidRPr="00004281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004281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004281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AD0DBF" w:rsidRPr="00004281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004281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781D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10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Качество теста характеризуется его…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А.  содержанием;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Б.   объемом;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В.   точностью формулировок;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Г.   надежностью;</w:t>
            </w:r>
          </w:p>
          <w:p w:rsidR="00AD0DBF" w:rsidRPr="00845A75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Д.  валидностью.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845A75" w:rsidRDefault="00781D33" w:rsidP="00781D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11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. </w:t>
            </w:r>
            <w:r w:rsidR="00781D33"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Естественный эксперимент был  впервые применен в…</w:t>
            </w:r>
          </w:p>
          <w:p w:rsidR="00781D33" w:rsidRPr="00781D33" w:rsidRDefault="00781D33" w:rsidP="00781D33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А.  1835г.</w:t>
            </w:r>
          </w:p>
          <w:p w:rsidR="00781D33" w:rsidRPr="00781D33" w:rsidRDefault="00781D33" w:rsidP="00781D33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Б.   1871г.</w:t>
            </w:r>
          </w:p>
          <w:p w:rsidR="00781D33" w:rsidRPr="00781D33" w:rsidRDefault="00781D33" w:rsidP="00781D33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В.   1910г.17</w:t>
            </w:r>
          </w:p>
          <w:p w:rsidR="00AD0DBF" w:rsidRPr="00845A75" w:rsidRDefault="00781D33" w:rsidP="00781D33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Г.   1921г.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781D33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 12. </w:t>
            </w:r>
            <w:r w:rsidR="00781D33"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 зависимости от характера решаемых исследовательских задач эксперименты могут быть…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лабораторными или естественными;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констатирующими или формирующими;</w:t>
            </w:r>
          </w:p>
          <w:p w:rsidR="00AD0DBF" w:rsidRPr="006C2D1D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педагогическими или психологическими.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13. </w:t>
            </w:r>
            <w:r w:rsidR="00781D33"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Создателем целостного учения о формирующем психолого-педагогическом эксперименте является…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Лазурский А.Ф.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 Давыдов В.В.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 Краевский В.В.</w:t>
            </w:r>
          </w:p>
          <w:p w:rsidR="00AD0DBF" w:rsidRPr="00845A75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Г.   Загвязинский В.И.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 14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 </w:t>
            </w: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</w:t>
            </w:r>
            <w:r w:rsidR="00781D33"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Опытная работа – это…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А.  проведение опытов, позволяющих опровергнуть или подтвердить выдвинутую гипотезу;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Б. метод внесения в педагогический процесс преднамеренных изменений, рассчитанных на повышение его эффективности, с постоянной проверкой и  оценкой результатов;</w:t>
            </w:r>
          </w:p>
          <w:p w:rsidR="00AD0DBF" w:rsidRPr="00845A75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В. метод преобразования действительности с целью получения запланированных результатов.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rPr>
          <w:trHeight w:val="79"/>
        </w:trPr>
        <w:tc>
          <w:tcPr>
            <w:tcW w:w="6062" w:type="dxa"/>
            <w:shd w:val="clear" w:color="auto" w:fill="auto"/>
          </w:tcPr>
          <w:p w:rsidR="00781D33" w:rsidRPr="00781D33" w:rsidRDefault="00AD0DBF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>
              <w:rPr>
                <w:rFonts w:ascii="Times New Roman" w:hAnsi="Times New Roman"/>
                <w:sz w:val="20"/>
                <w:szCs w:val="20"/>
                <w:lang w:eastAsia="ar-SA"/>
              </w:rPr>
              <w:t>ТЗ-15. </w:t>
            </w:r>
            <w:r w:rsidR="00781D33"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Эксперимент, нацеленный на выбор наиболее оптимальных условий или средств педагогической деятельности – это…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А.  абсолютный комплексный педагогический эксперимент;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Б.  созидательный комплексный педагогический эксперимент;</w:t>
            </w:r>
          </w:p>
          <w:p w:rsidR="00781D33" w:rsidRPr="00781D33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В.  сравнительный комплексный педагогический эксперимент;</w:t>
            </w:r>
          </w:p>
          <w:p w:rsidR="00AD0DBF" w:rsidRPr="00845A75" w:rsidRDefault="00781D33" w:rsidP="00781D3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781D33">
              <w:rPr>
                <w:rFonts w:ascii="Times New Roman" w:hAnsi="Times New Roman"/>
                <w:sz w:val="20"/>
                <w:szCs w:val="20"/>
                <w:lang w:eastAsia="ar-SA"/>
              </w:rPr>
              <w:t>Г.  проверочный комплексный педагогический эксперимент.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6C2D1D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rPr>
          <w:trHeight w:val="79"/>
        </w:trPr>
        <w:tc>
          <w:tcPr>
            <w:tcW w:w="9853" w:type="dxa"/>
            <w:gridSpan w:val="4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AD0DBF" w:rsidRPr="00845A75" w:rsidTr="00FB59F8">
        <w:trPr>
          <w:trHeight w:val="79"/>
        </w:trPr>
        <w:tc>
          <w:tcPr>
            <w:tcW w:w="6062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AD0DBF" w:rsidRPr="00845A75" w:rsidTr="00FB59F8">
        <w:trPr>
          <w:trHeight w:val="79"/>
        </w:trPr>
        <w:tc>
          <w:tcPr>
            <w:tcW w:w="6062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845A75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AD0DBF" w:rsidRPr="00845A75" w:rsidRDefault="00AD0DBF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F0637A" w:rsidRDefault="00F0637A" w:rsidP="00F0637A">
      <w:pPr>
        <w:spacing w:after="0"/>
        <w:jc w:val="center"/>
        <w:rPr>
          <w:rFonts w:ascii="Times New Roman" w:hAnsi="Times New Roman"/>
          <w:b/>
          <w:bCs/>
        </w:rPr>
      </w:pPr>
    </w:p>
    <w:p w:rsidR="00F0637A" w:rsidRDefault="00F0637A" w:rsidP="00F0637A">
      <w:pPr>
        <w:spacing w:after="0"/>
        <w:jc w:val="center"/>
        <w:rPr>
          <w:rFonts w:ascii="Times New Roman" w:hAnsi="Times New Roman"/>
          <w:b/>
          <w:bCs/>
        </w:rPr>
      </w:pPr>
      <w:r w:rsidRPr="003F7685">
        <w:rPr>
          <w:rFonts w:ascii="Times New Roman" w:hAnsi="Times New Roman"/>
          <w:b/>
          <w:bCs/>
        </w:rPr>
        <w:t xml:space="preserve">Вариант </w:t>
      </w:r>
      <w:r>
        <w:rPr>
          <w:rFonts w:ascii="Times New Roman" w:hAnsi="Times New Roman"/>
          <w:b/>
          <w:bCs/>
        </w:rPr>
        <w:t>2</w:t>
      </w:r>
      <w:r w:rsidRPr="003F7685">
        <w:rPr>
          <w:rFonts w:ascii="Times New Roman" w:hAnsi="Times New Roman"/>
          <w:b/>
          <w:bCs/>
        </w:rPr>
        <w:t>.</w:t>
      </w:r>
    </w:p>
    <w:tbl>
      <w:tblPr>
        <w:tblW w:w="985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062"/>
        <w:gridCol w:w="1559"/>
        <w:gridCol w:w="1276"/>
        <w:gridCol w:w="956"/>
      </w:tblGrid>
      <w:tr w:rsidR="00F0637A" w:rsidRPr="0035684A" w:rsidTr="00FB59F8">
        <w:tc>
          <w:tcPr>
            <w:tcW w:w="9853" w:type="dxa"/>
            <w:gridSpan w:val="4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4"/>
                <w:szCs w:val="24"/>
                <w:lang w:eastAsia="ar-SA"/>
              </w:rPr>
              <w:br/>
            </w: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Ф.И.О. магистранта</w:t>
            </w: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 ________________________________________________________________________</w:t>
            </w:r>
          </w:p>
          <w:p w:rsidR="00F0637A" w:rsidRPr="0035684A" w:rsidRDefault="00F0637A" w:rsidP="00FB59F8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Факультет</w:t>
            </w: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 ________________________________</w:t>
            </w:r>
          </w:p>
          <w:p w:rsidR="00F0637A" w:rsidRPr="0035684A" w:rsidRDefault="00F0637A" w:rsidP="00FB59F8">
            <w:pPr>
              <w:spacing w:after="0" w:line="240" w:lineRule="auto"/>
              <w:jc w:val="both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Группа ______________________________</w:t>
            </w:r>
          </w:p>
          <w:p w:rsidR="00F0637A" w:rsidRPr="0035684A" w:rsidRDefault="00F0637A" w:rsidP="00FB59F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9853" w:type="dxa"/>
            <w:gridSpan w:val="4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vMerge w:val="restart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Тестовые задания</w:t>
            </w:r>
          </w:p>
        </w:tc>
        <w:tc>
          <w:tcPr>
            <w:tcW w:w="1559" w:type="dxa"/>
            <w:vMerge w:val="restart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магистрантом</w:t>
            </w:r>
          </w:p>
        </w:tc>
        <w:tc>
          <w:tcPr>
            <w:tcW w:w="2232" w:type="dxa"/>
            <w:gridSpan w:val="2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F0637A" w:rsidRPr="0035684A" w:rsidTr="00FB59F8">
        <w:tc>
          <w:tcPr>
            <w:tcW w:w="6062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Задание выполнено/не выполнено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  <w:tc>
          <w:tcPr>
            <w:tcW w:w="95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Раздел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освоен/не освоен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+/–</w:t>
            </w:r>
          </w:p>
        </w:tc>
      </w:tr>
      <w:tr w:rsidR="00F0637A" w:rsidRPr="0035684A" w:rsidTr="00FB59F8">
        <w:tc>
          <w:tcPr>
            <w:tcW w:w="9853" w:type="dxa"/>
            <w:gridSpan w:val="4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Раздел 1. </w:t>
            </w:r>
            <w:r w:rsidR="001538D2" w:rsidRPr="00EE7D6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Основы планирования, организации и проведения опытно-экспериментальной работы в педагогических исследованиях</w:t>
            </w: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1538D2" w:rsidRPr="001538D2" w:rsidRDefault="00F0637A" w:rsidP="001538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1. </w:t>
            </w:r>
            <w:r w:rsidR="001538D2" w:rsidRPr="001538D2">
              <w:rPr>
                <w:rFonts w:ascii="Times New Roman" w:hAnsi="Times New Roman"/>
                <w:sz w:val="20"/>
                <w:szCs w:val="20"/>
                <w:lang w:eastAsia="ar-SA"/>
              </w:rPr>
              <w:t>Теория – это…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sz w:val="20"/>
                <w:szCs w:val="20"/>
                <w:lang w:eastAsia="ar-SA"/>
              </w:rPr>
              <w:t>А.  особая сфера человеческой деятельности и ее результаты, представляющие собой совокупность идей, взглядов, концепций, учений об окружающей реальности;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Б.  совокупность исходных положений, разъясняющих сущность изучаемых объектов и явлений; </w:t>
            </w:r>
          </w:p>
          <w:p w:rsidR="00F0637A" w:rsidRPr="0035684A" w:rsidRDefault="001538D2" w:rsidP="001538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sz w:val="20"/>
                <w:szCs w:val="20"/>
                <w:lang w:eastAsia="ar-SA"/>
              </w:rPr>
              <w:t>В.  излагаемая в учебной, научной и научно-популярной литературе информация, используемая исследователем для объяснения исследуемых объектов, процессов, явлений.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1538D2" w:rsidRPr="001538D2" w:rsidRDefault="00F0637A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2. </w:t>
            </w:r>
            <w:r w:rsidR="001538D2"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Эксперимент, нацеленный на выбор наиболее оптимальных условий или средств педагогической деятельности – это…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абсолютный комплексный педагогический эксперимент;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созидательный комплексный педагогический эксперимент;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сравнительный комплексный педагогический эксперимент;</w:t>
            </w:r>
          </w:p>
          <w:p w:rsidR="00F0637A" w:rsidRPr="0035684A" w:rsidRDefault="001538D2" w:rsidP="001538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Г.  проверочный комплексный педагогический эксперимент.</w:t>
            </w:r>
            <w:r w:rsidR="00F0637A" w:rsidRPr="0035684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153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1538D2" w:rsidRPr="001538D2" w:rsidRDefault="00F0637A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3. </w:t>
            </w:r>
            <w:r w:rsidR="001538D2"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Практика – это…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деятельность человека, направленная на получение конкретного запланированного продукта;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 деятельность человека по применению имеющихся знаний, имеющая своей целью выработку практических умений и навыков;</w:t>
            </w:r>
          </w:p>
          <w:p w:rsidR="00F0637A" w:rsidRPr="0035684A" w:rsidRDefault="001538D2" w:rsidP="001538D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 многообразие способов реализации человеческого бытия в различных формах закрепления, воспроизводства и развития человеческого опыта</w:t>
            </w:r>
            <w:r w:rsidR="00F0637A"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153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1538D2" w:rsidRPr="001538D2" w:rsidRDefault="00F0637A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4. </w:t>
            </w:r>
            <w:r w:rsidR="001538D2"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Проблема – это…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нечто неизвестное в науке;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 сложный вопрос, требующий решения;</w:t>
            </w:r>
          </w:p>
          <w:p w:rsidR="00F0637A" w:rsidRPr="0035684A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 «узкие» места, затруднения, конфликты, рождающиеся в практике.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153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1538D2" w:rsidRPr="001538D2" w:rsidRDefault="00F0637A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5. </w:t>
            </w:r>
            <w:r w:rsidR="001538D2"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Объект  эксперимента – это…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lastRenderedPageBreak/>
              <w:t xml:space="preserve">А.  сфера действительности, в которой накопились важные, требующие 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разрешения проблемы;</w:t>
            </w:r>
          </w:p>
          <w:p w:rsidR="001538D2" w:rsidRPr="001538D2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определенная совокупность свойств и отношений, которая существует независимо от субъекта познания, но отражается им, служит конкретным полем поиска;</w:t>
            </w:r>
          </w:p>
          <w:p w:rsidR="00F0637A" w:rsidRPr="0035684A" w:rsidRDefault="001538D2" w:rsidP="001538D2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образовательное или иное  учреждение, на базе которого проводится эксперимент</w:t>
            </w:r>
            <w:r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.</w:t>
            </w:r>
            <w:r w:rsidRPr="001538D2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 xml:space="preserve"> 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153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 xml:space="preserve">ТЗ 6. 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Предмет  эксперимента – это…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свойство или отношение в объекте, которое в данном случае подлежит глубокому специальному изучению;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ракурс, точка обозрения, позволяющая видеть специально выделенные отдельные стороны, связи изучаемого;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  Определенный аспект изучения объекта.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1538D2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7. </w:t>
            </w:r>
            <w:r w:rsidRPr="00F0637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Цель  эксперимента – это…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А.  конкретный результат, достигнутый в процессе  экспериментальной работы;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Б. обоснованное представление об общих конечных или промежуточных результатах поиска;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  <w:t>В. результат мечты, фантазии и пожеланий исследователя, выраженный им в словесной форме.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F063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8. 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Гипотеза  эксперимента – это…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совокупность условий, которые обеспечивают эффективность  экспериментальной работы;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 прогнозирование исследователем результатов проводимого эксперимента;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  обоснованное предположение о том, как, каким путем, за счет чего может быть получен искомый результат.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F063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1538D2" w:rsidRPr="0035684A" w:rsidTr="00FB59F8">
        <w:tc>
          <w:tcPr>
            <w:tcW w:w="9853" w:type="dxa"/>
            <w:gridSpan w:val="4"/>
            <w:shd w:val="clear" w:color="auto" w:fill="auto"/>
          </w:tcPr>
          <w:p w:rsidR="001538D2" w:rsidRPr="0035684A" w:rsidRDefault="001538D2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 xml:space="preserve">Раздел 2. </w:t>
            </w:r>
            <w:r w:rsidRPr="00EE7D60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Диагностика, анализ и интерпратация результатов опытно-экспериментальной работы</w:t>
            </w: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9. 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Научная гипотеза должна отвечать следующим требованиям: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 соответствие фактам;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реалистичность;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 проверяемость;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Г.  приложимость к широкому кругу явлений;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Д.  актуальность.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10. 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Методы исследования – это…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  средства, которые используются исследователем в процессе научного поиска;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конкретные шаги, предпринимаемые исследователем для решения исследовательских задач;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способы решения исследовательских задач.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063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____ </w:t>
            </w: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11. 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Выбор методов  экспериментальной работы осуществляется с учетом принципа…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  научного подхода к определению принципов исследования;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  адекватности методов исследования поставленным задачам и ожидаемым результатам;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   совокупности методов исследования;</w:t>
            </w:r>
          </w:p>
          <w:p w:rsidR="00F0637A" w:rsidRPr="0035684A" w:rsidRDefault="00F0637A" w:rsidP="00F0637A">
            <w:pPr>
              <w:spacing w:after="0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Г.    деятельностного подхода в применении методов исследования.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F063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 w:val="restart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ТЗ 12. 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К эмпирическим методам  экспериментальной работы относятся…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моделирование, анализ, синтез, наблюдение, изучение продуктов деятельности;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беседа, анкетирование, тестирование, восхождение от абстрактного к конкретному;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bCs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наблюдение, педагогический эксперимент, беседа, экспертное оценивание.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F0637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0637A">
        <w:trPr>
          <w:trHeight w:val="1365"/>
        </w:trPr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13. 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К опросным методам  экспериментальной работы относятся…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интервью;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беседа;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диалог;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Г. анкетирование.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 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ТЗ 14.  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Метод, позволяющий судить о достигнутом уровне экспериментальной работы  и о самом процессе выполнения поставленных задач – это…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А.  экспертное оценивание;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 метод обобщенных независимых характеристик;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 изучение продуктов деятельности.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____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rPr>
          <w:trHeight w:val="79"/>
        </w:trPr>
        <w:tc>
          <w:tcPr>
            <w:tcW w:w="6062" w:type="dxa"/>
            <w:shd w:val="clear" w:color="auto" w:fill="auto"/>
          </w:tcPr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lastRenderedPageBreak/>
              <w:t>ТЗ-15. </w:t>
            </w: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Создателем целостного учения о формирующем психолого-педагогическом эксперименте является…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А.  Лазурский А.Ф.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Б.   Давыдов В.В.</w:t>
            </w:r>
          </w:p>
          <w:p w:rsidR="00F0637A" w:rsidRPr="00F0637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В.   Краевский В.В.</w:t>
            </w:r>
          </w:p>
          <w:p w:rsidR="00F0637A" w:rsidRPr="0035684A" w:rsidRDefault="00F0637A" w:rsidP="00F0637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F0637A">
              <w:rPr>
                <w:rFonts w:ascii="Times New Roman" w:hAnsi="Times New Roman"/>
                <w:sz w:val="20"/>
                <w:szCs w:val="20"/>
                <w:lang w:eastAsia="ar-SA"/>
              </w:rPr>
              <w:t>Г.   Загвязинский В.И.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 xml:space="preserve">____ </w:t>
            </w:r>
          </w:p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vMerge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rPr>
          <w:trHeight w:val="79"/>
        </w:trPr>
        <w:tc>
          <w:tcPr>
            <w:tcW w:w="9853" w:type="dxa"/>
            <w:gridSpan w:val="4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b/>
                <w:sz w:val="20"/>
                <w:szCs w:val="20"/>
                <w:lang w:eastAsia="ar-SA"/>
              </w:rPr>
              <w:t>Заполняется преподавателем</w:t>
            </w:r>
          </w:p>
        </w:tc>
      </w:tr>
      <w:tr w:rsidR="00F0637A" w:rsidRPr="0035684A" w:rsidTr="00FB59F8">
        <w:trPr>
          <w:trHeight w:val="79"/>
        </w:trPr>
        <w:tc>
          <w:tcPr>
            <w:tcW w:w="6062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правильно выполненных заданий по всем разделам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  <w:tr w:rsidR="00F0637A" w:rsidRPr="0035684A" w:rsidTr="00FB59F8">
        <w:trPr>
          <w:trHeight w:val="79"/>
        </w:trPr>
        <w:tc>
          <w:tcPr>
            <w:tcW w:w="6062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eastAsia="ar-SA"/>
              </w:rPr>
            </w:pPr>
            <w:r w:rsidRPr="0035684A">
              <w:rPr>
                <w:rFonts w:ascii="Times New Roman" w:hAnsi="Times New Roman"/>
                <w:sz w:val="20"/>
                <w:szCs w:val="20"/>
                <w:lang w:eastAsia="ar-SA"/>
              </w:rPr>
              <w:t>Общее количество освоенных разделов</w:t>
            </w:r>
          </w:p>
        </w:tc>
        <w:tc>
          <w:tcPr>
            <w:tcW w:w="1559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7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  <w:tc>
          <w:tcPr>
            <w:tcW w:w="956" w:type="dxa"/>
            <w:shd w:val="clear" w:color="auto" w:fill="auto"/>
          </w:tcPr>
          <w:p w:rsidR="00F0637A" w:rsidRPr="0035684A" w:rsidRDefault="00F0637A" w:rsidP="00FB59F8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  <w:lang w:eastAsia="ar-SA"/>
              </w:rPr>
            </w:pPr>
          </w:p>
        </w:tc>
      </w:tr>
    </w:tbl>
    <w:p w:rsidR="00AD0DBF" w:rsidRDefault="00AD0DBF" w:rsidP="00AD0DBF">
      <w:pPr>
        <w:spacing w:after="0" w:line="240" w:lineRule="auto"/>
        <w:ind w:left="360"/>
        <w:rPr>
          <w:rFonts w:ascii="Times New Roman" w:hAnsi="Times New Roman"/>
          <w:b/>
          <w:bCs/>
          <w:i/>
          <w:iCs/>
          <w:sz w:val="24"/>
          <w:szCs w:val="24"/>
          <w:lang w:eastAsia="ar-SA"/>
        </w:rPr>
      </w:pPr>
    </w:p>
    <w:p w:rsidR="00E504EF" w:rsidRPr="00ED4D82" w:rsidRDefault="00056D83" w:rsidP="00624F29">
      <w:pPr>
        <w:spacing w:before="120"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r w:rsidRPr="00804C2F">
        <w:rPr>
          <w:rFonts w:eastAsia="Times New Roman"/>
          <w:lang w:eastAsia="ar-SA"/>
        </w:rPr>
        <w:br/>
      </w:r>
      <w:r w:rsidRPr="00ED4D82"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  <w:t>6. Зачет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Перечень вопросов к зачету: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Основы опытно-экспериментальной работы: сущность и структура педагогического эксперимента.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Опыт и эксперимент как источники эмпирических данных. Теоретическое моделирование и опытно-экспериментальная работа.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Опытно-поисковая, опытно-экспериментальная работа и педагогический эксперимент: анализ понятий, виды и функции.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Типы педагогического эксперимента.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Этапы педагогического эксперимента и содержание деятельности исследователя на каждом этапе.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Функции этапов педагогического эксперимента.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Методология разработки программы опытно-экспериментальной работы.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Цикл педагогического эксперимента как основа технологии опытно-экспериментальной работы.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Функции программы эксперимента. Компоненты программы эксперимента: их назначение и содержание.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Формулирование проблемы, темы, гипотезы и других методологических характеристик педагогического исследования.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Фрагментарный и системный формирующий эксперимент. Пилотажное исследование.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Диагностический инструментарий эксперимента. Критерии оценки результатов.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Ключевые характеристики педагогического эксперимента. Критерии эффективности педагогического эксперимента. Примеры и способы разработки критериев.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Выбор экспериментального плана. Классический и факторный эксперименты.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Диагностический инструментарий: тесты, анкеты, контрольные работы, интервью, беседы, опросники и пр. Границы и условия применимости диагностического инструментария и способы обработки результатов.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Анализ и интерпретация результатов опытно-экспериментальной работы.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Методики обработки и интерпретации результатов эксперимента.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Математические и статистические методы.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Измерительная шкала как основное понятие в научной психологии эксперимента (по С.С. Стивенсону).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lastRenderedPageBreak/>
        <w:t xml:space="preserve">Экспертное оценивание в  эксперименте.     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Интерпретация результатов. Трудности интерпретации, их преодоление. Основные виды изложения результатов исследования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Возможности современных информационных технологий в организации и проведении экспериментальной работы в педагогических исследованиях</w:t>
      </w:r>
    </w:p>
    <w:p w:rsidR="00624F29" w:rsidRPr="00624F29" w:rsidRDefault="00624F29" w:rsidP="00624F29">
      <w:pPr>
        <w:numPr>
          <w:ilvl w:val="0"/>
          <w:numId w:val="17"/>
        </w:num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Подготовка дидактических материалов, обработка материалов средствами информационных технологий, автоматизированные системы анализа и прогнозирования результатов педагогических исследований.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b/>
          <w:i/>
          <w:sz w:val="24"/>
          <w:szCs w:val="24"/>
          <w:lang w:eastAsia="ar-SA"/>
        </w:rPr>
        <w:t>Критерии оценки на зачете: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При семестровой аттестации магистрантов критериями выставления оценки на зачете выступает степень полноты освоения студентом основного содержания дисциплины, изученной в семестре: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35–40 баллов выставляется магистранту, обнаружившему всестороннее осознанное систематическое знание учебно-программного материала и умение им самостоятельно пользоваться, проявляющему творческие способности в понимании, изложении и использовании учебно-программного материала, умеющему свободно выполнять практические задания, освоившему основную литературу и знакомому с дополнительной литературой, рекомендованной программой, усвоившему взаимосвязь основных понятий дисциплины, в их значении для приобретаемой профессии;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26–34 баллов выставляется магистранту, обнаружившему полное знание учебно-программного материала, успешно выполнившему предусмотренные программой задачи, усвоившему основную рекомендованную литературу, показавшему систематический характер знаний по дисциплине и способному к их самостоятельному пополнению и обновлению в ходе дальнейшей учёбы и профессиональной деятельности; знания и умения студента в основном соответствуют требованиям, установленным выше, но при этом студент допускает отдельные неточности, которые он исправляет самостоятельно при указании преподавателя на данные неточности;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15–25 баллов выставляется магистранту, обнаружившему знание основного учебно-программного материала в объёме, необходимом для дальнейшего обучения и предстоящей работы по профессии, справляющемуся с выполнением заданий, предусмотренных программой, обладающему необходимыми знаниями, но допускающему неточности при ответе или выполнении заданий; студент показывает осознанное усвоение большей части изученного содержания и исправляет допущенные ошибки после пояснений, данных преподавателем;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– оценка 1–14 баллов</w:t>
      </w:r>
      <w:r w:rsidRPr="00624F29">
        <w:rPr>
          <w:rFonts w:ascii="Times New Roman" w:eastAsia="Times New Roman" w:hAnsi="Times New Roman" w:cs="Times New Roman"/>
          <w:i/>
          <w:sz w:val="24"/>
          <w:szCs w:val="24"/>
          <w:lang w:eastAsia="ar-SA"/>
        </w:rPr>
        <w:t xml:space="preserve"> </w:t>
      </w:r>
      <w:r w:rsidRPr="00624F29">
        <w:rPr>
          <w:rFonts w:ascii="Times New Roman" w:eastAsia="Times New Roman" w:hAnsi="Times New Roman" w:cs="Times New Roman"/>
          <w:sz w:val="24"/>
          <w:szCs w:val="24"/>
          <w:lang w:eastAsia="ar-SA"/>
        </w:rPr>
        <w:t>выставляется магистранту, обнаружившему существенные пробелы в знаниях основного учебно-программного материала, допустившему принципиальные ошибки в выполнении предусмотренных программой заданий; при этом студент обнаруживает незнание большей части изученного в семестре материала, не справляется с решением практических задач и не может ответить на дополнительные вопросы преподавателя.</w:t>
      </w:r>
    </w:p>
    <w:p w:rsidR="00624F29" w:rsidRPr="00624F29" w:rsidRDefault="00624F29" w:rsidP="00624F29">
      <w:pPr>
        <w:spacing w:before="120" w:after="0" w:line="240" w:lineRule="auto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</w:p>
    <w:p w:rsidR="00C304B1" w:rsidRPr="00F71A90" w:rsidRDefault="00C304B1" w:rsidP="00C304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</w:p>
    <w:sectPr w:rsidR="00C304B1" w:rsidRPr="00F71A90" w:rsidSect="00AB2B6C">
      <w:pgSz w:w="11906" w:h="16838"/>
      <w:pgMar w:top="851" w:right="851" w:bottom="851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4355" w:rsidRDefault="00894355" w:rsidP="0010190A">
      <w:pPr>
        <w:spacing w:after="0" w:line="240" w:lineRule="auto"/>
      </w:pPr>
      <w:r>
        <w:separator/>
      </w:r>
    </w:p>
  </w:endnote>
  <w:endnote w:type="continuationSeparator" w:id="0">
    <w:p w:rsidR="00894355" w:rsidRDefault="00894355" w:rsidP="0010190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4355" w:rsidRDefault="00894355" w:rsidP="0010190A">
      <w:pPr>
        <w:spacing w:after="0" w:line="240" w:lineRule="auto"/>
      </w:pPr>
      <w:r>
        <w:separator/>
      </w:r>
    </w:p>
  </w:footnote>
  <w:footnote w:type="continuationSeparator" w:id="0">
    <w:p w:rsidR="00894355" w:rsidRDefault="00894355" w:rsidP="0010190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D96533"/>
    <w:multiLevelType w:val="hybridMultilevel"/>
    <w:tmpl w:val="415E1870"/>
    <w:lvl w:ilvl="0" w:tplc="F20C3CDA">
      <w:start w:val="1"/>
      <w:numFmt w:val="decimal"/>
      <w:lvlText w:val="%1."/>
      <w:lvlJc w:val="left"/>
      <w:pPr>
        <w:ind w:left="1410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0474785D"/>
    <w:multiLevelType w:val="hybridMultilevel"/>
    <w:tmpl w:val="A7C605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D25872"/>
    <w:multiLevelType w:val="hybridMultilevel"/>
    <w:tmpl w:val="8B7A731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07307C9D"/>
    <w:multiLevelType w:val="hybridMultilevel"/>
    <w:tmpl w:val="E48EB5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541EB6"/>
    <w:multiLevelType w:val="hybridMultilevel"/>
    <w:tmpl w:val="E45416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05542CC"/>
    <w:multiLevelType w:val="hybridMultilevel"/>
    <w:tmpl w:val="DC566A14"/>
    <w:lvl w:ilvl="0" w:tplc="F20C3C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9B23DB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671C53"/>
    <w:multiLevelType w:val="hybridMultilevel"/>
    <w:tmpl w:val="8628193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6832819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9">
    <w:nsid w:val="284A51E9"/>
    <w:multiLevelType w:val="hybridMultilevel"/>
    <w:tmpl w:val="74043E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0AD2694"/>
    <w:multiLevelType w:val="hybridMultilevel"/>
    <w:tmpl w:val="FB7A2F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A34546"/>
    <w:multiLevelType w:val="hybridMultilevel"/>
    <w:tmpl w:val="9DCAF7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8F37FF6"/>
    <w:multiLevelType w:val="hybridMultilevel"/>
    <w:tmpl w:val="B782693A"/>
    <w:lvl w:ilvl="0" w:tplc="22347A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A54D18"/>
    <w:multiLevelType w:val="hybridMultilevel"/>
    <w:tmpl w:val="2556A9FA"/>
    <w:lvl w:ilvl="0" w:tplc="5010DDD8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4">
    <w:nsid w:val="4B250156"/>
    <w:multiLevelType w:val="hybridMultilevel"/>
    <w:tmpl w:val="E3AE05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C30C07"/>
    <w:multiLevelType w:val="hybridMultilevel"/>
    <w:tmpl w:val="AC5E48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5DB94027"/>
    <w:multiLevelType w:val="hybridMultilevel"/>
    <w:tmpl w:val="92EA84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F0F0B8E"/>
    <w:multiLevelType w:val="hybridMultilevel"/>
    <w:tmpl w:val="8196FEA0"/>
    <w:lvl w:ilvl="0" w:tplc="4EB4A63A">
      <w:start w:val="20"/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3200411"/>
    <w:multiLevelType w:val="hybridMultilevel"/>
    <w:tmpl w:val="4852E5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1592B3F"/>
    <w:multiLevelType w:val="hybridMultilevel"/>
    <w:tmpl w:val="6BB46E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3321B23"/>
    <w:multiLevelType w:val="hybridMultilevel"/>
    <w:tmpl w:val="624C99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1">
    <w:nsid w:val="7E607103"/>
    <w:multiLevelType w:val="hybridMultilevel"/>
    <w:tmpl w:val="9D345F22"/>
    <w:lvl w:ilvl="0" w:tplc="4EB4A63A">
      <w:start w:val="20"/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FFD73EC"/>
    <w:multiLevelType w:val="hybridMultilevel"/>
    <w:tmpl w:val="1CF89E6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2"/>
  </w:num>
  <w:num w:numId="3">
    <w:abstractNumId w:val="14"/>
  </w:num>
  <w:num w:numId="4">
    <w:abstractNumId w:val="9"/>
  </w:num>
  <w:num w:numId="5">
    <w:abstractNumId w:val="10"/>
  </w:num>
  <w:num w:numId="6">
    <w:abstractNumId w:val="20"/>
  </w:num>
  <w:num w:numId="7">
    <w:abstractNumId w:val="17"/>
  </w:num>
  <w:num w:numId="8">
    <w:abstractNumId w:val="1"/>
  </w:num>
  <w:num w:numId="9">
    <w:abstractNumId w:val="21"/>
  </w:num>
  <w:num w:numId="10">
    <w:abstractNumId w:val="19"/>
  </w:num>
  <w:num w:numId="11">
    <w:abstractNumId w:val="5"/>
  </w:num>
  <w:num w:numId="12">
    <w:abstractNumId w:val="0"/>
  </w:num>
  <w:num w:numId="13">
    <w:abstractNumId w:val="6"/>
  </w:num>
  <w:num w:numId="14">
    <w:abstractNumId w:val="13"/>
  </w:num>
  <w:num w:numId="15">
    <w:abstractNumId w:val="8"/>
  </w:num>
  <w:num w:numId="16">
    <w:abstractNumId w:val="15"/>
  </w:num>
  <w:num w:numId="17">
    <w:abstractNumId w:val="4"/>
  </w:num>
  <w:num w:numId="18">
    <w:abstractNumId w:val="3"/>
  </w:num>
  <w:num w:numId="19">
    <w:abstractNumId w:val="2"/>
  </w:num>
  <w:num w:numId="20">
    <w:abstractNumId w:val="18"/>
  </w:num>
  <w:num w:numId="21">
    <w:abstractNumId w:val="11"/>
  </w:num>
  <w:num w:numId="22">
    <w:abstractNumId w:val="7"/>
  </w:num>
  <w:num w:numId="2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95D08"/>
    <w:rsid w:val="00003A72"/>
    <w:rsid w:val="000141A7"/>
    <w:rsid w:val="000461FC"/>
    <w:rsid w:val="00052B7F"/>
    <w:rsid w:val="000536B8"/>
    <w:rsid w:val="00056D83"/>
    <w:rsid w:val="00062A26"/>
    <w:rsid w:val="00064115"/>
    <w:rsid w:val="000D1DFE"/>
    <w:rsid w:val="000D1FE2"/>
    <w:rsid w:val="000D6838"/>
    <w:rsid w:val="000E11B4"/>
    <w:rsid w:val="000E62A4"/>
    <w:rsid w:val="000E6677"/>
    <w:rsid w:val="000F4AE0"/>
    <w:rsid w:val="0010190A"/>
    <w:rsid w:val="00116798"/>
    <w:rsid w:val="001243AC"/>
    <w:rsid w:val="001261C4"/>
    <w:rsid w:val="00132403"/>
    <w:rsid w:val="00144E6E"/>
    <w:rsid w:val="00151C08"/>
    <w:rsid w:val="001538D2"/>
    <w:rsid w:val="00155E38"/>
    <w:rsid w:val="00171980"/>
    <w:rsid w:val="001861C4"/>
    <w:rsid w:val="0019701F"/>
    <w:rsid w:val="001A7399"/>
    <w:rsid w:val="001C5940"/>
    <w:rsid w:val="001C707B"/>
    <w:rsid w:val="001E07D9"/>
    <w:rsid w:val="001E1868"/>
    <w:rsid w:val="001F43D5"/>
    <w:rsid w:val="00204B43"/>
    <w:rsid w:val="0020720F"/>
    <w:rsid w:val="002125F8"/>
    <w:rsid w:val="00215E3E"/>
    <w:rsid w:val="00226BBC"/>
    <w:rsid w:val="0023336E"/>
    <w:rsid w:val="0024591C"/>
    <w:rsid w:val="00261B3A"/>
    <w:rsid w:val="002645AB"/>
    <w:rsid w:val="00265D33"/>
    <w:rsid w:val="00266FAC"/>
    <w:rsid w:val="00280941"/>
    <w:rsid w:val="002A5392"/>
    <w:rsid w:val="002A6364"/>
    <w:rsid w:val="002A6C21"/>
    <w:rsid w:val="002D1291"/>
    <w:rsid w:val="002E42F4"/>
    <w:rsid w:val="002F2431"/>
    <w:rsid w:val="0031403B"/>
    <w:rsid w:val="003167DC"/>
    <w:rsid w:val="003320FA"/>
    <w:rsid w:val="00376775"/>
    <w:rsid w:val="003871BD"/>
    <w:rsid w:val="003A42F5"/>
    <w:rsid w:val="003B2ED6"/>
    <w:rsid w:val="003D7D3E"/>
    <w:rsid w:val="003F77DD"/>
    <w:rsid w:val="00402542"/>
    <w:rsid w:val="00431C42"/>
    <w:rsid w:val="00433F14"/>
    <w:rsid w:val="00470244"/>
    <w:rsid w:val="00483178"/>
    <w:rsid w:val="004860F0"/>
    <w:rsid w:val="004C52D7"/>
    <w:rsid w:val="004D1BF7"/>
    <w:rsid w:val="004D3558"/>
    <w:rsid w:val="004D4951"/>
    <w:rsid w:val="004D70BD"/>
    <w:rsid w:val="004F4F01"/>
    <w:rsid w:val="0050140E"/>
    <w:rsid w:val="00503F35"/>
    <w:rsid w:val="00541E54"/>
    <w:rsid w:val="00545C1B"/>
    <w:rsid w:val="0054658D"/>
    <w:rsid w:val="00552D18"/>
    <w:rsid w:val="0057315C"/>
    <w:rsid w:val="00575BB4"/>
    <w:rsid w:val="00590DE6"/>
    <w:rsid w:val="00596AF3"/>
    <w:rsid w:val="005A49DD"/>
    <w:rsid w:val="005B3820"/>
    <w:rsid w:val="005B60CB"/>
    <w:rsid w:val="005C1740"/>
    <w:rsid w:val="005E37A9"/>
    <w:rsid w:val="0060057D"/>
    <w:rsid w:val="00600AF3"/>
    <w:rsid w:val="0060377B"/>
    <w:rsid w:val="006140E3"/>
    <w:rsid w:val="006245B4"/>
    <w:rsid w:val="00624F29"/>
    <w:rsid w:val="0062597E"/>
    <w:rsid w:val="00646DED"/>
    <w:rsid w:val="00660E65"/>
    <w:rsid w:val="00667C7D"/>
    <w:rsid w:val="0067132F"/>
    <w:rsid w:val="006A110F"/>
    <w:rsid w:val="006B2277"/>
    <w:rsid w:val="006C1549"/>
    <w:rsid w:val="006C2C9C"/>
    <w:rsid w:val="006F128C"/>
    <w:rsid w:val="00701B38"/>
    <w:rsid w:val="00702D03"/>
    <w:rsid w:val="00725D70"/>
    <w:rsid w:val="007276AD"/>
    <w:rsid w:val="00736FC0"/>
    <w:rsid w:val="00776C75"/>
    <w:rsid w:val="00781D33"/>
    <w:rsid w:val="007871CE"/>
    <w:rsid w:val="007A30EC"/>
    <w:rsid w:val="007A572C"/>
    <w:rsid w:val="007C025D"/>
    <w:rsid w:val="007E09B6"/>
    <w:rsid w:val="007F0253"/>
    <w:rsid w:val="007F5734"/>
    <w:rsid w:val="007F7D63"/>
    <w:rsid w:val="00803E83"/>
    <w:rsid w:val="00804C2F"/>
    <w:rsid w:val="00822CEF"/>
    <w:rsid w:val="008273A6"/>
    <w:rsid w:val="00844846"/>
    <w:rsid w:val="00846A12"/>
    <w:rsid w:val="0085116C"/>
    <w:rsid w:val="00852838"/>
    <w:rsid w:val="0085700F"/>
    <w:rsid w:val="008804AA"/>
    <w:rsid w:val="00894355"/>
    <w:rsid w:val="00895D08"/>
    <w:rsid w:val="008A096D"/>
    <w:rsid w:val="008A3E52"/>
    <w:rsid w:val="008A4795"/>
    <w:rsid w:val="008A608F"/>
    <w:rsid w:val="008B0867"/>
    <w:rsid w:val="008C5FBC"/>
    <w:rsid w:val="008C7C23"/>
    <w:rsid w:val="008D690E"/>
    <w:rsid w:val="008E5957"/>
    <w:rsid w:val="008F06E0"/>
    <w:rsid w:val="0090244E"/>
    <w:rsid w:val="0090658E"/>
    <w:rsid w:val="009070E9"/>
    <w:rsid w:val="00907778"/>
    <w:rsid w:val="009437A1"/>
    <w:rsid w:val="00950292"/>
    <w:rsid w:val="0095092E"/>
    <w:rsid w:val="00951173"/>
    <w:rsid w:val="00957292"/>
    <w:rsid w:val="00974744"/>
    <w:rsid w:val="00976B36"/>
    <w:rsid w:val="009830B6"/>
    <w:rsid w:val="0098365B"/>
    <w:rsid w:val="009967AC"/>
    <w:rsid w:val="00997205"/>
    <w:rsid w:val="009C1290"/>
    <w:rsid w:val="009C44AD"/>
    <w:rsid w:val="009C73FB"/>
    <w:rsid w:val="009C7EC2"/>
    <w:rsid w:val="009D63B8"/>
    <w:rsid w:val="009E7A40"/>
    <w:rsid w:val="009F6CD6"/>
    <w:rsid w:val="00A00E7D"/>
    <w:rsid w:val="00A020EE"/>
    <w:rsid w:val="00A242B9"/>
    <w:rsid w:val="00A338C0"/>
    <w:rsid w:val="00A565A6"/>
    <w:rsid w:val="00A63372"/>
    <w:rsid w:val="00A71D0A"/>
    <w:rsid w:val="00A94201"/>
    <w:rsid w:val="00A9587A"/>
    <w:rsid w:val="00AA155D"/>
    <w:rsid w:val="00AB2B6C"/>
    <w:rsid w:val="00AB4455"/>
    <w:rsid w:val="00AD0DBF"/>
    <w:rsid w:val="00AE48F9"/>
    <w:rsid w:val="00AE6F8E"/>
    <w:rsid w:val="00AF755E"/>
    <w:rsid w:val="00AF7A14"/>
    <w:rsid w:val="00B0069D"/>
    <w:rsid w:val="00B34766"/>
    <w:rsid w:val="00B37879"/>
    <w:rsid w:val="00B42E20"/>
    <w:rsid w:val="00B838E9"/>
    <w:rsid w:val="00B84DF8"/>
    <w:rsid w:val="00B94D8F"/>
    <w:rsid w:val="00BA155F"/>
    <w:rsid w:val="00BB11D3"/>
    <w:rsid w:val="00BB25BA"/>
    <w:rsid w:val="00BB6242"/>
    <w:rsid w:val="00BC204E"/>
    <w:rsid w:val="00BC3DE8"/>
    <w:rsid w:val="00BC6AAA"/>
    <w:rsid w:val="00BD0522"/>
    <w:rsid w:val="00C02DD2"/>
    <w:rsid w:val="00C07410"/>
    <w:rsid w:val="00C14855"/>
    <w:rsid w:val="00C22064"/>
    <w:rsid w:val="00C304B1"/>
    <w:rsid w:val="00C30581"/>
    <w:rsid w:val="00C3678D"/>
    <w:rsid w:val="00C40681"/>
    <w:rsid w:val="00C42B76"/>
    <w:rsid w:val="00C875B5"/>
    <w:rsid w:val="00C97BBD"/>
    <w:rsid w:val="00CA316A"/>
    <w:rsid w:val="00CA525F"/>
    <w:rsid w:val="00CC05D1"/>
    <w:rsid w:val="00CC0F61"/>
    <w:rsid w:val="00CC7E4A"/>
    <w:rsid w:val="00CE2C19"/>
    <w:rsid w:val="00CF2774"/>
    <w:rsid w:val="00CF4215"/>
    <w:rsid w:val="00CF50E0"/>
    <w:rsid w:val="00CF5573"/>
    <w:rsid w:val="00CF7CFD"/>
    <w:rsid w:val="00D01443"/>
    <w:rsid w:val="00D063F0"/>
    <w:rsid w:val="00D12A68"/>
    <w:rsid w:val="00D1406D"/>
    <w:rsid w:val="00D15D12"/>
    <w:rsid w:val="00D61EA6"/>
    <w:rsid w:val="00D702B4"/>
    <w:rsid w:val="00D901DD"/>
    <w:rsid w:val="00D90B31"/>
    <w:rsid w:val="00D94D1E"/>
    <w:rsid w:val="00DA09FC"/>
    <w:rsid w:val="00DA4A45"/>
    <w:rsid w:val="00DA6A7A"/>
    <w:rsid w:val="00DB3E26"/>
    <w:rsid w:val="00E0230A"/>
    <w:rsid w:val="00E117CD"/>
    <w:rsid w:val="00E2635C"/>
    <w:rsid w:val="00E37C82"/>
    <w:rsid w:val="00E42E1F"/>
    <w:rsid w:val="00E504EE"/>
    <w:rsid w:val="00E504EF"/>
    <w:rsid w:val="00E52E0F"/>
    <w:rsid w:val="00E60CCE"/>
    <w:rsid w:val="00E748E7"/>
    <w:rsid w:val="00E7607B"/>
    <w:rsid w:val="00E933C9"/>
    <w:rsid w:val="00EA1E86"/>
    <w:rsid w:val="00EA316A"/>
    <w:rsid w:val="00EA450D"/>
    <w:rsid w:val="00EB16FB"/>
    <w:rsid w:val="00ED4D82"/>
    <w:rsid w:val="00EE484F"/>
    <w:rsid w:val="00EE7D60"/>
    <w:rsid w:val="00F03328"/>
    <w:rsid w:val="00F0637A"/>
    <w:rsid w:val="00F157D2"/>
    <w:rsid w:val="00F218F1"/>
    <w:rsid w:val="00F25895"/>
    <w:rsid w:val="00F26F85"/>
    <w:rsid w:val="00F3380E"/>
    <w:rsid w:val="00F34484"/>
    <w:rsid w:val="00F71A90"/>
    <w:rsid w:val="00F733EE"/>
    <w:rsid w:val="00F85CA7"/>
    <w:rsid w:val="00F9332A"/>
    <w:rsid w:val="00F95A72"/>
    <w:rsid w:val="00FA213A"/>
    <w:rsid w:val="00FA2163"/>
    <w:rsid w:val="00FA505A"/>
    <w:rsid w:val="00FB3241"/>
    <w:rsid w:val="00FB59F8"/>
    <w:rsid w:val="00FD51EE"/>
    <w:rsid w:val="00FF5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1" type="connector" idref="#AutoShape 24"/>
        <o:r id="V:Rule2" type="connector" idref="#AutoShape 25"/>
        <o:r id="V:Rule3" type="connector" idref="#AutoShape 29"/>
        <o:r id="V:Rule4" type="connector" idref="#AutoShape 30"/>
        <o:r id="V:Rule5" type="connector" idref="#AutoShape 31"/>
        <o:r id="V:Rule6" type="connector" idref="#AutoShape 34"/>
        <o:r id="V:Rule7" type="connector" idref="#AutoShape 36"/>
        <o:r id="V:Rule8" type="connector" idref="#AutoShape 3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11D3"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">
    <w:name w:val="Body Text 2"/>
    <w:aliases w:val="текст,Основной текст 1,Нумерованный список !!,Надин стиль"/>
    <w:basedOn w:val="a"/>
    <w:link w:val="20"/>
    <w:uiPriority w:val="99"/>
    <w:rsid w:val="00FB59F8"/>
    <w:pPr>
      <w:suppressAutoHyphens/>
      <w:spacing w:after="120" w:line="240" w:lineRule="auto"/>
      <w:ind w:firstLine="567"/>
      <w:jc w:val="both"/>
    </w:pPr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20">
    <w:name w:val="Основной текст 2 Знак"/>
    <w:aliases w:val="текст Знак,Основной текст 1 Знак,Нумерованный список !! Знак,Надин стиль Знак"/>
    <w:basedOn w:val="a0"/>
    <w:link w:val="2"/>
    <w:uiPriority w:val="99"/>
    <w:rsid w:val="00FB59F8"/>
    <w:rPr>
      <w:rFonts w:ascii="Calibri" w:eastAsia="Times New Roman" w:hAnsi="Calibri" w:cs="Calibri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01B38"/>
    <w:pPr>
      <w:keepNext/>
      <w:keepLines/>
      <w:spacing w:before="480" w:after="0"/>
      <w:outlineLvl w:val="0"/>
    </w:pPr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01B38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701B38"/>
    <w:rPr>
      <w:rFonts w:ascii="Times New Roman" w:eastAsia="Times New Roman" w:hAnsi="Times New Roman" w:cs="Times New Roman"/>
      <w:b/>
      <w:bCs/>
      <w:sz w:val="24"/>
      <w:szCs w:val="28"/>
      <w:lang w:eastAsia="ar-SA"/>
    </w:rPr>
  </w:style>
  <w:style w:type="table" w:styleId="a4">
    <w:name w:val="Table Grid"/>
    <w:basedOn w:val="a1"/>
    <w:uiPriority w:val="59"/>
    <w:rsid w:val="00E117C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5">
    <w:name w:val="Знак Знак Знак Знак"/>
    <w:basedOn w:val="a"/>
    <w:rsid w:val="00402542"/>
    <w:pPr>
      <w:spacing w:after="160" w:line="240" w:lineRule="exact"/>
    </w:pPr>
    <w:rPr>
      <w:rFonts w:ascii="Verdana" w:eastAsia="Times New Roman" w:hAnsi="Verdana" w:cs="Times New Roman"/>
      <w:sz w:val="24"/>
      <w:szCs w:val="24"/>
      <w:lang w:val="en-US"/>
    </w:rPr>
  </w:style>
  <w:style w:type="paragraph" w:styleId="a6">
    <w:name w:val="footnote text"/>
    <w:basedOn w:val="a"/>
    <w:link w:val="a7"/>
    <w:uiPriority w:val="99"/>
    <w:semiHidden/>
    <w:unhideWhenUsed/>
    <w:rsid w:val="0010190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10190A"/>
    <w:rPr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10190A"/>
    <w:rPr>
      <w:vertAlign w:val="superscript"/>
    </w:rPr>
  </w:style>
  <w:style w:type="paragraph" w:styleId="a9">
    <w:name w:val="header"/>
    <w:basedOn w:val="a"/>
    <w:link w:val="aa"/>
    <w:rsid w:val="00E504EF"/>
    <w:pPr>
      <w:tabs>
        <w:tab w:val="center" w:pos="4677"/>
        <w:tab w:val="right" w:pos="9355"/>
      </w:tabs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aa">
    <w:name w:val="Верхний колонтитул Знак"/>
    <w:basedOn w:val="a0"/>
    <w:link w:val="a9"/>
    <w:rsid w:val="00E504EF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11">
    <w:name w:val="Текст примечания1"/>
    <w:basedOn w:val="a"/>
    <w:rsid w:val="00E504E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b">
    <w:name w:val="footer"/>
    <w:basedOn w:val="a"/>
    <w:link w:val="ac"/>
    <w:uiPriority w:val="99"/>
    <w:unhideWhenUsed/>
    <w:rsid w:val="00431C4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431C42"/>
  </w:style>
  <w:style w:type="paragraph" w:customStyle="1" w:styleId="FR1">
    <w:name w:val="FR1"/>
    <w:rsid w:val="00AB2B6C"/>
    <w:pPr>
      <w:widowControl w:val="0"/>
      <w:suppressAutoHyphens/>
      <w:spacing w:before="2040" w:after="0" w:line="240" w:lineRule="auto"/>
      <w:ind w:left="2520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2">
    <w:name w:val="Body Text 2"/>
    <w:aliases w:val="текст,Основной текст 1,Нумерованный список !!,Надин стиль"/>
    <w:basedOn w:val="a"/>
    <w:link w:val="20"/>
    <w:uiPriority w:val="99"/>
    <w:rsid w:val="00FB59F8"/>
    <w:pPr>
      <w:suppressAutoHyphens/>
      <w:spacing w:after="120" w:line="240" w:lineRule="auto"/>
      <w:ind w:firstLine="567"/>
      <w:jc w:val="both"/>
    </w:pPr>
    <w:rPr>
      <w:rFonts w:ascii="Calibri" w:eastAsia="Times New Roman" w:hAnsi="Calibri" w:cs="Calibri"/>
      <w:sz w:val="24"/>
      <w:szCs w:val="24"/>
      <w:lang w:eastAsia="ar-SA"/>
    </w:rPr>
  </w:style>
  <w:style w:type="character" w:customStyle="1" w:styleId="20">
    <w:name w:val="Основной текст 2 Знак"/>
    <w:aliases w:val="текст Знак,Основной текст 1 Знак,Нумерованный список !! Знак,Надин стиль Знак"/>
    <w:basedOn w:val="a0"/>
    <w:link w:val="2"/>
    <w:uiPriority w:val="99"/>
    <w:rsid w:val="00FB59F8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68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9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4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639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41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81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D7389A-A373-4F98-AA44-BE1D4A19B1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20</Pages>
  <Words>6295</Words>
  <Characters>35886</Characters>
  <Application>Microsoft Office Word</Application>
  <DocSecurity>0</DocSecurity>
  <Lines>299</Lines>
  <Paragraphs>84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42097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Сергеев Алексей Николаевич</dc:creator>
  <cp:lastModifiedBy>EE</cp:lastModifiedBy>
  <cp:revision>2</cp:revision>
  <dcterms:created xsi:type="dcterms:W3CDTF">2017-09-20T17:37:00Z</dcterms:created>
  <dcterms:modified xsi:type="dcterms:W3CDTF">2017-09-20T17:37:00Z</dcterms:modified>
</cp:coreProperties>
</file>