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8CE" w:rsidRPr="00640CF5" w:rsidRDefault="007008CE" w:rsidP="007008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0CF5">
        <w:rPr>
          <w:rFonts w:ascii="Times New Roman" w:hAnsi="Times New Roman" w:cs="Times New Roman"/>
          <w:sz w:val="28"/>
          <w:szCs w:val="28"/>
        </w:rPr>
        <w:t>Список рекомендованной литературы по дисциплине</w:t>
      </w:r>
    </w:p>
    <w:p w:rsidR="002B0E88" w:rsidRPr="00640CF5" w:rsidRDefault="007008CE" w:rsidP="007008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0CF5">
        <w:rPr>
          <w:rFonts w:ascii="Times New Roman" w:hAnsi="Times New Roman" w:cs="Times New Roman"/>
          <w:sz w:val="28"/>
          <w:szCs w:val="28"/>
        </w:rPr>
        <w:t>«Качество и конкурентоспособность»</w:t>
      </w:r>
    </w:p>
    <w:p w:rsidR="007008CE" w:rsidRPr="00640CF5" w:rsidRDefault="007008CE" w:rsidP="007008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008CE" w:rsidRPr="00640CF5" w:rsidRDefault="007008C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640CF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Чалдаева</w:t>
      </w:r>
      <w:proofErr w:type="spellEnd"/>
      <w:r w:rsidRPr="00640CF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, Л. А. </w:t>
      </w:r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Экономика предприятия</w:t>
      </w:r>
      <w:proofErr w:type="gram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:</w:t>
      </w:r>
      <w:proofErr w:type="gram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учебник и практикум для вузов / Л. А. </w:t>
      </w:r>
      <w:proofErr w:type="spell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Чалдаева</w:t>
      </w:r>
      <w:proofErr w:type="spell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 — 5-е изд., </w:t>
      </w:r>
      <w:proofErr w:type="spell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перераб</w:t>
      </w:r>
      <w:proofErr w:type="spell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 доп. — Москва : Издательство </w:t>
      </w:r>
      <w:proofErr w:type="spell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Юрайт</w:t>
      </w:r>
      <w:proofErr w:type="spell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2022. — 435 с. — (Высшее образование). — ISBN 978-5-534-10521-6. — Текст</w:t>
      </w:r>
      <w:proofErr w:type="gram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электронный // Образовательная платформа </w:t>
      </w:r>
      <w:proofErr w:type="spell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Юрайт</w:t>
      </w:r>
      <w:proofErr w:type="spell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[сайт]. — URL: </w:t>
      </w:r>
      <w:hyperlink r:id="rId5" w:tgtFrame="_blank" w:history="1">
        <w:r w:rsidRPr="00640CF5">
          <w:rPr>
            <w:rStyle w:val="a3"/>
            <w:rFonts w:ascii="Times New Roman" w:hAnsi="Times New Roman" w:cs="Times New Roman"/>
            <w:color w:val="486C97"/>
            <w:sz w:val="28"/>
            <w:szCs w:val="28"/>
            <w:shd w:val="clear" w:color="auto" w:fill="FFFFFF"/>
          </w:rPr>
          <w:t>https://urait.ru/bcode/488694</w:t>
        </w:r>
      </w:hyperlink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(дата обращения: 14.10.2022).</w:t>
      </w:r>
    </w:p>
    <w:p w:rsidR="007008CE" w:rsidRPr="00640CF5" w:rsidRDefault="007008CE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8F9FA"/>
        </w:rPr>
      </w:pPr>
      <w:r w:rsidRPr="00640CF5">
        <w:rPr>
          <w:rFonts w:ascii="Times New Roman" w:hAnsi="Times New Roman" w:cs="Times New Roman"/>
          <w:color w:val="212529"/>
          <w:sz w:val="28"/>
          <w:szCs w:val="28"/>
          <w:shd w:val="clear" w:color="auto" w:fill="F8F9FA"/>
        </w:rPr>
        <w:t>Экономика предприятия : учебник для студентов вузов, обучающихся по экономическим специальностям / В.Я. Горфинкель [и др.].. — Москва</w:t>
      </w:r>
      <w:proofErr w:type="gramStart"/>
      <w:r w:rsidRPr="00640CF5">
        <w:rPr>
          <w:rFonts w:ascii="Times New Roman" w:hAnsi="Times New Roman" w:cs="Times New Roman"/>
          <w:color w:val="212529"/>
          <w:sz w:val="28"/>
          <w:szCs w:val="28"/>
          <w:shd w:val="clear" w:color="auto" w:fill="F8F9FA"/>
        </w:rPr>
        <w:t xml:space="preserve"> :</w:t>
      </w:r>
      <w:proofErr w:type="gramEnd"/>
      <w:r w:rsidRPr="00640CF5">
        <w:rPr>
          <w:rFonts w:ascii="Times New Roman" w:hAnsi="Times New Roman" w:cs="Times New Roman"/>
          <w:color w:val="212529"/>
          <w:sz w:val="28"/>
          <w:szCs w:val="28"/>
          <w:shd w:val="clear" w:color="auto" w:fill="F8F9FA"/>
        </w:rPr>
        <w:t xml:space="preserve"> ЮНИТИ-ДАНА, 2017. — 663 c. — ISBN 978-5-238-02371-7. — Текст</w:t>
      </w:r>
      <w:proofErr w:type="gramStart"/>
      <w:r w:rsidRPr="00640CF5">
        <w:rPr>
          <w:rFonts w:ascii="Times New Roman" w:hAnsi="Times New Roman" w:cs="Times New Roman"/>
          <w:color w:val="212529"/>
          <w:sz w:val="28"/>
          <w:szCs w:val="28"/>
          <w:shd w:val="clear" w:color="auto" w:fill="F8F9FA"/>
        </w:rPr>
        <w:t xml:space="preserve"> :</w:t>
      </w:r>
      <w:proofErr w:type="gramEnd"/>
      <w:r w:rsidRPr="00640CF5">
        <w:rPr>
          <w:rFonts w:ascii="Times New Roman" w:hAnsi="Times New Roman" w:cs="Times New Roman"/>
          <w:color w:val="212529"/>
          <w:sz w:val="28"/>
          <w:szCs w:val="28"/>
          <w:shd w:val="clear" w:color="auto" w:fill="F8F9FA"/>
        </w:rPr>
        <w:t xml:space="preserve"> электронный // IPR SMART : [сайт]. — URL: https://www.iprbookshop.ru/71241.html (дата обращения: 14.10.2022). — Режим доступа: для </w:t>
      </w:r>
      <w:proofErr w:type="spellStart"/>
      <w:r w:rsidRPr="00640CF5">
        <w:rPr>
          <w:rFonts w:ascii="Times New Roman" w:hAnsi="Times New Roman" w:cs="Times New Roman"/>
          <w:color w:val="212529"/>
          <w:sz w:val="28"/>
          <w:szCs w:val="28"/>
          <w:shd w:val="clear" w:color="auto" w:fill="F8F9FA"/>
        </w:rPr>
        <w:t>авторизир</w:t>
      </w:r>
      <w:proofErr w:type="spellEnd"/>
      <w:r w:rsidRPr="00640CF5">
        <w:rPr>
          <w:rFonts w:ascii="Times New Roman" w:hAnsi="Times New Roman" w:cs="Times New Roman"/>
          <w:color w:val="212529"/>
          <w:sz w:val="28"/>
          <w:szCs w:val="28"/>
          <w:shd w:val="clear" w:color="auto" w:fill="F8F9FA"/>
        </w:rPr>
        <w:t>. пользователей</w:t>
      </w:r>
    </w:p>
    <w:p w:rsidR="007008CE" w:rsidRPr="00640CF5" w:rsidRDefault="007008CE" w:rsidP="007008C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640CF5">
        <w:rPr>
          <w:rFonts w:ascii="Times New Roman" w:hAnsi="Times New Roman" w:cs="Times New Roman"/>
          <w:bCs/>
          <w:sz w:val="28"/>
          <w:szCs w:val="28"/>
        </w:rPr>
        <w:t>Экономика организации (предприятия)</w:t>
      </w:r>
      <w:r w:rsidRPr="00640CF5">
        <w:rPr>
          <w:rFonts w:ascii="Times New Roman" w:eastAsia="TimesNewRomanPSMT" w:hAnsi="Times New Roman" w:cs="Times New Roman"/>
          <w:sz w:val="28"/>
          <w:szCs w:val="28"/>
        </w:rPr>
        <w:t xml:space="preserve">: учебное пособие/ Т. К. </w:t>
      </w:r>
      <w:proofErr w:type="spellStart"/>
      <w:r w:rsidRPr="00640CF5">
        <w:rPr>
          <w:rFonts w:ascii="Times New Roman" w:eastAsia="TimesNewRomanPSMT" w:hAnsi="Times New Roman" w:cs="Times New Roman"/>
          <w:sz w:val="28"/>
          <w:szCs w:val="28"/>
        </w:rPr>
        <w:t>Руткаускас</w:t>
      </w:r>
      <w:proofErr w:type="spellEnd"/>
      <w:r w:rsidRPr="00640CF5">
        <w:rPr>
          <w:rFonts w:ascii="Times New Roman" w:eastAsia="TimesNewRomanPSMT" w:hAnsi="Times New Roman" w:cs="Times New Roman"/>
          <w:sz w:val="28"/>
          <w:szCs w:val="28"/>
        </w:rPr>
        <w:t xml:space="preserve"> [и др.]; под общ</w:t>
      </w:r>
      <w:proofErr w:type="gramStart"/>
      <w:r w:rsidRPr="00640CF5">
        <w:rPr>
          <w:rFonts w:ascii="Times New Roman" w:eastAsia="TimesNewRomanPSMT" w:hAnsi="Times New Roman" w:cs="Times New Roman"/>
          <w:sz w:val="28"/>
          <w:szCs w:val="28"/>
        </w:rPr>
        <w:t>.</w:t>
      </w:r>
      <w:proofErr w:type="gramEnd"/>
      <w:r w:rsidRPr="00640CF5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 w:rsidRPr="00640CF5">
        <w:rPr>
          <w:rFonts w:ascii="Times New Roman" w:eastAsia="TimesNewRomanPSMT" w:hAnsi="Times New Roman" w:cs="Times New Roman"/>
          <w:sz w:val="28"/>
          <w:szCs w:val="28"/>
        </w:rPr>
        <w:t>р</w:t>
      </w:r>
      <w:proofErr w:type="gramEnd"/>
      <w:r w:rsidRPr="00640CF5">
        <w:rPr>
          <w:rFonts w:ascii="Times New Roman" w:eastAsia="TimesNewRomanPSMT" w:hAnsi="Times New Roman" w:cs="Times New Roman"/>
          <w:sz w:val="28"/>
          <w:szCs w:val="28"/>
        </w:rPr>
        <w:t xml:space="preserve">ед. д-ра </w:t>
      </w:r>
      <w:proofErr w:type="spellStart"/>
      <w:r w:rsidRPr="00640CF5">
        <w:rPr>
          <w:rFonts w:ascii="Times New Roman" w:eastAsia="TimesNewRomanPSMT" w:hAnsi="Times New Roman" w:cs="Times New Roman"/>
          <w:sz w:val="28"/>
          <w:szCs w:val="28"/>
        </w:rPr>
        <w:t>экон</w:t>
      </w:r>
      <w:proofErr w:type="spellEnd"/>
      <w:r w:rsidRPr="00640CF5">
        <w:rPr>
          <w:rFonts w:ascii="Times New Roman" w:eastAsia="TimesNewRomanPSMT" w:hAnsi="Times New Roman" w:cs="Times New Roman"/>
          <w:sz w:val="28"/>
          <w:szCs w:val="28"/>
        </w:rPr>
        <w:t xml:space="preserve">. наук, проф. Т. К. </w:t>
      </w:r>
      <w:proofErr w:type="spellStart"/>
      <w:r w:rsidRPr="00640CF5">
        <w:rPr>
          <w:rFonts w:ascii="Times New Roman" w:eastAsia="TimesNewRomanPSMT" w:hAnsi="Times New Roman" w:cs="Times New Roman"/>
          <w:sz w:val="28"/>
          <w:szCs w:val="28"/>
        </w:rPr>
        <w:t>Руткаускас</w:t>
      </w:r>
      <w:proofErr w:type="spellEnd"/>
      <w:r w:rsidRPr="00640CF5">
        <w:rPr>
          <w:rFonts w:ascii="Times New Roman" w:eastAsia="TimesNewRomanPSMT" w:hAnsi="Times New Roman" w:cs="Times New Roman"/>
          <w:sz w:val="28"/>
          <w:szCs w:val="28"/>
        </w:rPr>
        <w:t xml:space="preserve">. – 2-е изд., </w:t>
      </w:r>
      <w:proofErr w:type="spellStart"/>
      <w:r w:rsidRPr="00640CF5">
        <w:rPr>
          <w:rFonts w:ascii="Times New Roman" w:eastAsia="TimesNewRomanPSMT" w:hAnsi="Times New Roman" w:cs="Times New Roman"/>
          <w:sz w:val="28"/>
          <w:szCs w:val="28"/>
        </w:rPr>
        <w:t>перераб</w:t>
      </w:r>
      <w:proofErr w:type="spellEnd"/>
      <w:r w:rsidRPr="00640CF5">
        <w:rPr>
          <w:rFonts w:ascii="Times New Roman" w:eastAsia="TimesNewRomanPSMT" w:hAnsi="Times New Roman" w:cs="Times New Roman"/>
          <w:sz w:val="28"/>
          <w:szCs w:val="28"/>
        </w:rPr>
        <w:t>. и доп.-  Екатеринбург: Изд-во УМЦ УПИ, 2018. – 260 с.</w:t>
      </w:r>
    </w:p>
    <w:p w:rsidR="007008CE" w:rsidRPr="00640CF5" w:rsidRDefault="007008CE" w:rsidP="007008C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</w:p>
    <w:p w:rsidR="00640CF5" w:rsidRPr="00640CF5" w:rsidRDefault="007008CE" w:rsidP="007008C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0CF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Фомичев, В. И. </w:t>
      </w:r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Управление качеством и конкурентоспособностью</w:t>
      </w:r>
      <w:proofErr w:type="gram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:</w:t>
      </w:r>
      <w:proofErr w:type="gram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учебник для вузов / В. И. Фомичев. — Москва</w:t>
      </w:r>
      <w:proofErr w:type="gram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:</w:t>
      </w:r>
      <w:proofErr w:type="gram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Издательство </w:t>
      </w:r>
      <w:proofErr w:type="spell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Юрайт</w:t>
      </w:r>
      <w:proofErr w:type="spell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2022. — 156 с. — (Высшее образование). — ISBN 978-5-534-12241-1. — Текст</w:t>
      </w:r>
      <w:proofErr w:type="gram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электронный // Образовательная платформа </w:t>
      </w:r>
      <w:proofErr w:type="spellStart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Юрайт</w:t>
      </w:r>
      <w:proofErr w:type="spellEnd"/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[сайт]. — URL: </w:t>
      </w:r>
      <w:hyperlink r:id="rId6" w:tgtFrame="_blank" w:history="1">
        <w:r w:rsidRPr="00640CF5">
          <w:rPr>
            <w:rStyle w:val="a3"/>
            <w:rFonts w:ascii="Times New Roman" w:hAnsi="Times New Roman" w:cs="Times New Roman"/>
            <w:color w:val="486C97"/>
            <w:sz w:val="28"/>
            <w:szCs w:val="28"/>
            <w:shd w:val="clear" w:color="auto" w:fill="FFFFFF"/>
          </w:rPr>
          <w:t>https://urait.ru/bcode/496135</w:t>
        </w:r>
      </w:hyperlink>
      <w:r w:rsidRPr="00640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(дата обращения: 14.10.2022).</w:t>
      </w:r>
    </w:p>
    <w:p w:rsidR="00AC266E" w:rsidRDefault="00640CF5" w:rsidP="00640CF5">
      <w:pPr>
        <w:rPr>
          <w:rFonts w:ascii="Times New Roman" w:hAnsi="Times New Roman" w:cs="Times New Roman"/>
          <w:sz w:val="28"/>
          <w:szCs w:val="28"/>
        </w:rPr>
      </w:pPr>
      <w:r w:rsidRPr="00640CF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Минько Э.В., Минько А.Э., Смирнов В.П. Качество</w:t>
      </w:r>
      <w:r w:rsidRPr="00640CF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640CF5">
        <w:rPr>
          <w:rFonts w:ascii="Times New Roman" w:hAnsi="Times New Roman" w:cs="Times New Roman"/>
          <w:sz w:val="28"/>
          <w:szCs w:val="28"/>
        </w:rPr>
        <w:t>и конкурентоспособность</w:t>
      </w:r>
      <w:r w:rsidRPr="00640CF5">
        <w:rPr>
          <w:rFonts w:ascii="Times New Roman" w:hAnsi="Times New Roman" w:cs="Times New Roman"/>
          <w:sz w:val="28"/>
          <w:szCs w:val="28"/>
        </w:rPr>
        <w:t xml:space="preserve"> продукции и процессов</w:t>
      </w:r>
      <w:proofErr w:type="gramStart"/>
      <w:r w:rsidRPr="00640CF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40CF5">
        <w:rPr>
          <w:rFonts w:ascii="Times New Roman" w:hAnsi="Times New Roman" w:cs="Times New Roman"/>
          <w:sz w:val="28"/>
          <w:szCs w:val="28"/>
        </w:rPr>
        <w:t xml:space="preserve"> Учеб. пособие. </w:t>
      </w:r>
      <w:proofErr w:type="gramStart"/>
      <w:r w:rsidRPr="00640CF5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640CF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40CF5">
        <w:rPr>
          <w:rFonts w:ascii="Times New Roman" w:hAnsi="Times New Roman" w:cs="Times New Roman"/>
          <w:sz w:val="28"/>
          <w:szCs w:val="28"/>
        </w:rPr>
        <w:t>ПбГУАП</w:t>
      </w:r>
      <w:proofErr w:type="spellEnd"/>
      <w:r w:rsidRPr="00640CF5">
        <w:rPr>
          <w:rFonts w:ascii="Times New Roman" w:hAnsi="Times New Roman" w:cs="Times New Roman"/>
          <w:sz w:val="28"/>
          <w:szCs w:val="28"/>
        </w:rPr>
        <w:t>. – 2005. – 240 с.</w:t>
      </w:r>
      <w:bookmarkStart w:id="0" w:name="_GoBack"/>
      <w:bookmarkEnd w:id="0"/>
    </w:p>
    <w:p w:rsidR="00AC266E" w:rsidRPr="00640CF5" w:rsidRDefault="00AC266E" w:rsidP="00640CF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AC2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Мокроносов</w:t>
      </w:r>
      <w:proofErr w:type="spellEnd"/>
      <w:r w:rsidRPr="00AC2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А. Г. Конкуренция и конкурентоспособность</w:t>
      </w:r>
      <w:proofErr w:type="gramStart"/>
      <w:r w:rsidRPr="00AC2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AC2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учебное пособие / А. Г. </w:t>
      </w:r>
      <w:proofErr w:type="spellStart"/>
      <w:r w:rsidRPr="00AC2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Мокроносов</w:t>
      </w:r>
      <w:proofErr w:type="spellEnd"/>
      <w:r w:rsidRPr="00AC2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И. Н. Маврина. – Екатеринбург</w:t>
      </w:r>
      <w:proofErr w:type="gramStart"/>
      <w:r w:rsidRPr="00AC2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AC2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Изд-во Урал ун-та, 2014. – 194 с.</w:t>
      </w:r>
    </w:p>
    <w:p w:rsidR="00640CF5" w:rsidRDefault="00640CF5" w:rsidP="007008CE">
      <w:pPr>
        <w:rPr>
          <w:rFonts w:ascii="Arial" w:hAnsi="Arial" w:cs="Arial"/>
          <w:color w:val="000000"/>
          <w:shd w:val="clear" w:color="auto" w:fill="FFFFFF"/>
        </w:rPr>
      </w:pPr>
    </w:p>
    <w:p w:rsidR="007008CE" w:rsidRDefault="007008CE"/>
    <w:sectPr w:rsidR="0070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8CE"/>
    <w:rsid w:val="002B0E88"/>
    <w:rsid w:val="00640CF5"/>
    <w:rsid w:val="007008CE"/>
    <w:rsid w:val="00AC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08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08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urait.ru/bcode/496135" TargetMode="External"/><Relationship Id="rId5" Type="http://schemas.openxmlformats.org/officeDocument/2006/relationships/hyperlink" Target="https://urait.ru/bcode/4886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3</cp:revision>
  <dcterms:created xsi:type="dcterms:W3CDTF">2022-10-26T09:07:00Z</dcterms:created>
  <dcterms:modified xsi:type="dcterms:W3CDTF">2022-10-26T09:16:00Z</dcterms:modified>
</cp:coreProperties>
</file>