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rFonts w:ascii="Tahoma" w:hAnsi="Tahoma" w:cs="Tahoma"/>
          <w:color w:val="000000"/>
        </w:rPr>
        <w:t>﻿</w:t>
      </w:r>
      <w:r w:rsidR="002A71F9">
        <w:rPr>
          <w:color w:val="000000"/>
        </w:rPr>
        <w:t>Тема</w:t>
      </w:r>
      <w:r w:rsidR="00AF2B2E" w:rsidRPr="00AF2B2E">
        <w:rPr>
          <w:color w:val="000000"/>
        </w:rPr>
        <w:t xml:space="preserve"> 1.</w:t>
      </w:r>
      <w:r w:rsidR="00AF2B2E">
        <w:rPr>
          <w:rFonts w:ascii="Tahoma" w:hAnsi="Tahoma" w:cs="Tahoma"/>
          <w:color w:val="000000"/>
        </w:rPr>
        <w:t xml:space="preserve"> </w:t>
      </w:r>
      <w:r w:rsidRPr="00AF2B2E">
        <w:rPr>
          <w:color w:val="000000"/>
        </w:rPr>
        <w:t>КАЧЕСТВО ПРОДУКЦИИ КАК ОСНОВА КОНКУРЕНТОСПОСОБНОСТИ</w:t>
      </w:r>
    </w:p>
    <w:p w:rsidR="00847B67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ПРЕДПРИЯТИЯ</w:t>
      </w:r>
    </w:p>
    <w:p w:rsidR="002A71F9" w:rsidRDefault="002A71F9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План</w:t>
      </w:r>
    </w:p>
    <w:p w:rsidR="002A71F9" w:rsidRPr="00AF2B2E" w:rsidRDefault="002A71F9" w:rsidP="002A71F9">
      <w:pPr>
        <w:pStyle w:val="a3"/>
        <w:numPr>
          <w:ilvl w:val="0"/>
          <w:numId w:val="1"/>
        </w:numPr>
        <w:spacing w:before="15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Значение качества продукции</w:t>
      </w:r>
    </w:p>
    <w:p w:rsidR="002A71F9" w:rsidRDefault="002A71F9" w:rsidP="002A71F9">
      <w:pPr>
        <w:pStyle w:val="a3"/>
        <w:numPr>
          <w:ilvl w:val="0"/>
          <w:numId w:val="1"/>
        </w:numPr>
        <w:spacing w:before="15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Показатели качества</w:t>
      </w:r>
    </w:p>
    <w:p w:rsidR="002A71F9" w:rsidRPr="00AF2B2E" w:rsidRDefault="002A71F9" w:rsidP="002A71F9">
      <w:pPr>
        <w:pStyle w:val="a3"/>
        <w:numPr>
          <w:ilvl w:val="0"/>
          <w:numId w:val="1"/>
        </w:numPr>
        <w:spacing w:before="15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 xml:space="preserve">Причины снижения качества </w:t>
      </w:r>
      <w:r w:rsidRPr="00AF2B2E">
        <w:rPr>
          <w:color w:val="000000"/>
        </w:rPr>
        <w:t>товара</w:t>
      </w:r>
    </w:p>
    <w:p w:rsidR="002A71F9" w:rsidRPr="00AF2B2E" w:rsidRDefault="002A71F9" w:rsidP="002A71F9">
      <w:pPr>
        <w:pStyle w:val="a3"/>
        <w:numPr>
          <w:ilvl w:val="0"/>
          <w:numId w:val="1"/>
        </w:numPr>
        <w:spacing w:before="15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Конкурентоспособность продукции</w:t>
      </w:r>
    </w:p>
    <w:p w:rsidR="002A71F9" w:rsidRDefault="002A71F9" w:rsidP="002A71F9">
      <w:pPr>
        <w:pStyle w:val="a3"/>
        <w:spacing w:before="150" w:beforeAutospacing="0" w:after="0" w:afterAutospacing="0"/>
        <w:ind w:left="720"/>
        <w:jc w:val="both"/>
        <w:textAlignment w:val="top"/>
        <w:rPr>
          <w:color w:val="000000"/>
        </w:rPr>
      </w:pPr>
    </w:p>
    <w:p w:rsidR="002A71F9" w:rsidRDefault="002A71F9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</w:p>
    <w:p w:rsidR="00AF2B2E" w:rsidRPr="002A71F9" w:rsidRDefault="002A71F9" w:rsidP="002A71F9">
      <w:pPr>
        <w:pStyle w:val="a3"/>
        <w:spacing w:before="150" w:beforeAutospacing="0" w:after="0" w:afterAutospacing="0"/>
        <w:jc w:val="both"/>
        <w:textAlignment w:val="top"/>
        <w:rPr>
          <w:b/>
          <w:color w:val="000000"/>
        </w:rPr>
      </w:pPr>
      <w:r w:rsidRPr="002A71F9">
        <w:rPr>
          <w:b/>
          <w:color w:val="000000"/>
        </w:rPr>
        <w:t>1.</w:t>
      </w:r>
      <w:r w:rsidR="00AF2B2E" w:rsidRPr="002A71F9">
        <w:rPr>
          <w:b/>
          <w:color w:val="000000"/>
        </w:rPr>
        <w:t>Значение качества продукции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Проблема качества продукции в современных экономических условиях имеет всеобщий характер. </w:t>
      </w:r>
      <w:proofErr w:type="gramStart"/>
      <w:r w:rsidRPr="00AF2B2E">
        <w:rPr>
          <w:color w:val="000000"/>
        </w:rPr>
        <w:t>Именно показатель качества создаваемой и выпускаемой продукции является тем объективным фактором, объясняющим причины возникновения трудностей в социальной и экономических сферах, порождающих снижение темпов экономического развития страны.</w:t>
      </w:r>
      <w:proofErr w:type="gramEnd"/>
      <w:r w:rsidRPr="00AF2B2E">
        <w:rPr>
          <w:color w:val="000000"/>
        </w:rPr>
        <w:t xml:space="preserve"> Также данный фактор является показателем повышения эффективности производства и уровня жизни </w:t>
      </w:r>
      <w:r w:rsidR="002A71F9">
        <w:rPr>
          <w:color w:val="000000"/>
        </w:rPr>
        <w:t>населения</w:t>
      </w:r>
      <w:r w:rsidRPr="00AF2B2E">
        <w:rPr>
          <w:color w:val="000000"/>
        </w:rPr>
        <w:t>.</w:t>
      </w:r>
      <w:r w:rsidR="002A71F9">
        <w:rPr>
          <w:color w:val="000000"/>
        </w:rPr>
        <w:t xml:space="preserve">  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Для современного покупателя основными критериями при совершении покупки являются качество товара, его эксплуатационная безопасность, надежность, дизайн, уровень гарантийного и </w:t>
      </w:r>
      <w:proofErr w:type="spellStart"/>
      <w:r w:rsidRPr="00AF2B2E">
        <w:rPr>
          <w:color w:val="000000"/>
        </w:rPr>
        <w:t>постгарантийного</w:t>
      </w:r>
      <w:proofErr w:type="spellEnd"/>
      <w:r w:rsidRPr="00AF2B2E">
        <w:rPr>
          <w:color w:val="000000"/>
        </w:rPr>
        <w:t xml:space="preserve"> обслуживания. </w:t>
      </w:r>
      <w:r w:rsidR="002A71F9">
        <w:rPr>
          <w:color w:val="000000"/>
        </w:rPr>
        <w:t xml:space="preserve"> 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Современная рыночная экономика диктует принципиально новые требования к качеству выпускаемой продукции. Такая тенденция объясняется тем, что потенциал выживания фирмы, а также ее устойчивое положение на рынке товаров и услуг определяется уровнем конкурентоспособности, который, в свою очередь, зависит от десятка факторов, но прежде всего от уровня цен и качества продукции. В современном</w:t>
      </w:r>
      <w:r w:rsidR="009762F9" w:rsidRPr="00AF2B2E">
        <w:rPr>
          <w:color w:val="000000"/>
        </w:rPr>
        <w:t xml:space="preserve"> </w:t>
      </w:r>
      <w:r w:rsidRPr="00AF2B2E">
        <w:rPr>
          <w:color w:val="000000"/>
        </w:rPr>
        <w:t>мире качество продукции выдвигается на первый план, оставляя позади себя производительность труда, а также экономию всех видов ресурсов.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Концептуально новый подход к стратегии предпринимательства заключается в понимании того, что качество является самым эффективным средством удовлетворения требований потребителей и одновременно с этим снижения издержек производства. Для российских предприятий концепция системы качества представлена двумя основными тенденциями: рост требований заказчиков к качеству продукции и, одновременно, крайне низкий уровень оснащенности предприятий современной техникой. </w:t>
      </w:r>
      <w:r w:rsidR="002A71F9">
        <w:rPr>
          <w:color w:val="000000"/>
        </w:rPr>
        <w:t xml:space="preserve"> </w:t>
      </w:r>
    </w:p>
    <w:p w:rsidR="00DC5D72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Под качеством продукции понимают совокупность потребительских свой</w:t>
      </w:r>
      <w:proofErr w:type="gramStart"/>
      <w:r w:rsidRPr="00AF2B2E">
        <w:rPr>
          <w:color w:val="000000"/>
        </w:rPr>
        <w:t>ств пр</w:t>
      </w:r>
      <w:proofErr w:type="gramEnd"/>
      <w:r w:rsidRPr="00AF2B2E">
        <w:rPr>
          <w:color w:val="000000"/>
        </w:rPr>
        <w:t>одукции, удовлетворяющих определенные потребности в соответствии с</w:t>
      </w:r>
      <w:r w:rsidR="009762F9" w:rsidRPr="00AF2B2E">
        <w:rPr>
          <w:color w:val="000000"/>
        </w:rPr>
        <w:t xml:space="preserve"> </w:t>
      </w:r>
      <w:r w:rsidRPr="00AF2B2E">
        <w:rPr>
          <w:color w:val="000000"/>
        </w:rPr>
        <w:t>назначением. Качество является основным фактором, способствующим увеличению объема реализации и определяющим конкурентоспособность, как выпускаемой продукции, так и предприятия в целом. Тем не менее, повышение качества, как правило, связано с дополнительными затратами, которые приводят к увеличению себестоимости единицы выпускаемой продукции.</w:t>
      </w:r>
    </w:p>
    <w:p w:rsidR="00AF2B2E" w:rsidRPr="002A71F9" w:rsidRDefault="002A71F9" w:rsidP="002A71F9">
      <w:pPr>
        <w:pStyle w:val="a3"/>
        <w:spacing w:before="150" w:beforeAutospacing="0" w:after="0" w:afterAutospacing="0"/>
        <w:jc w:val="both"/>
        <w:textAlignment w:val="top"/>
        <w:rPr>
          <w:b/>
          <w:color w:val="000000"/>
        </w:rPr>
      </w:pPr>
      <w:r w:rsidRPr="002A71F9">
        <w:rPr>
          <w:b/>
          <w:color w:val="000000"/>
        </w:rPr>
        <w:t>2.</w:t>
      </w:r>
      <w:r w:rsidR="00AF2B2E" w:rsidRPr="002A71F9">
        <w:rPr>
          <w:b/>
          <w:color w:val="000000"/>
        </w:rPr>
        <w:t>Показатели качества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В управленческом анализе выделяют обобщенные, индивидуальные и косвенные показатели качества продукции, которые характеризуют параметрические, </w:t>
      </w:r>
      <w:r w:rsidRPr="00AF2B2E">
        <w:rPr>
          <w:color w:val="000000"/>
        </w:rPr>
        <w:lastRenderedPageBreak/>
        <w:t>потребительские, технологические, дизайнерские свойства изделия, уровень его стандартизации и унификации, надежность и долговечность.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К обобщающим показателям качества относят: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объем и удельный вес сертифицированной продукции в общем объеме выпуска;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удельный вес новой продукции в общем объеме ее выпуска;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удельный вес продукции, соответствующей мировым стандартам;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удельный вес экспортируемой продукции, в том числе в высокоразвитые промышленные страны.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Индивидуальные показатели качества продукции характеризуют одно ее свойств: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полезность;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надежность;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технологичность;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эстетичность изделий.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Косвенные показатели представлены</w:t>
      </w:r>
      <w:r w:rsidR="009762F9" w:rsidRPr="00AF2B2E">
        <w:rPr>
          <w:color w:val="000000"/>
        </w:rPr>
        <w:t xml:space="preserve"> </w:t>
      </w:r>
      <w:r w:rsidRPr="00AF2B2E">
        <w:rPr>
          <w:color w:val="000000"/>
        </w:rPr>
        <w:t>в виде штрафов за некачественную продукцию, потерь от брака и т.д.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Основными задачами анализа качества являются: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оценка технического уровня продукции;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выявление отклонений технического уровня с базовым уровнем и теоретически возможным;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анализ структуры выпуска продукции по соответствующим параметрам;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выявление факторов, сдерживающих рост технического уровня продукции;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поиск резервов повышения качества продукции и путей мобилизации этих резервов.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В случае если характеристикой качества продукции служит сорт и кондиция, рассчитывается доля продукции каждого сорта в общем объеме производства, средний коэффициент сортности, средневзвешенная цена изделия в равных условиях. Далее происходит сравнение доли каждого сорта в общем объеме продукции с планом (для изучения динамики качества - с данными прошлых лет).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Если качество соответствующего вида продукции характеризуется сортностью, исчисляется коэффициент сортности, который определяется отношением цены данного сорта к цене высшего сорта.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Если значение коэффициента сортности близко к единице, то можно судить о высоком качестве данной продукции.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Другим показателем качества продукции является наличие или отсутствие претензий на низкое качество изделий или, так называемых, рекламаций покупателей. </w:t>
      </w:r>
      <w:r w:rsidR="002A71F9">
        <w:rPr>
          <w:color w:val="000000"/>
        </w:rPr>
        <w:t xml:space="preserve"> </w:t>
      </w:r>
      <w:bookmarkStart w:id="0" w:name="_GoBack"/>
      <w:bookmarkEnd w:id="0"/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Важным косвенным показателем качества производственного процесса предприятия является брак. Он подразделяется </w:t>
      </w:r>
      <w:proofErr w:type="gramStart"/>
      <w:r w:rsidRPr="00AF2B2E">
        <w:rPr>
          <w:color w:val="000000"/>
        </w:rPr>
        <w:t>на</w:t>
      </w:r>
      <w:proofErr w:type="gramEnd"/>
      <w:r w:rsidRPr="00AF2B2E">
        <w:rPr>
          <w:color w:val="000000"/>
        </w:rPr>
        <w:t xml:space="preserve"> исправимый и неисправимый. Исправимый брак характеризуется дефектом, который можно и целесообразно устранить. Неисправимый брак имеет дефект, не подлежащий устранению в силу того, что затраты по исправлению превышают стоимость новой детали.</w:t>
      </w:r>
    </w:p>
    <w:p w:rsidR="00847B67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lastRenderedPageBreak/>
        <w:t>Выпуск бракованной продукции ведет к повышению себестоимости продукции, снижению объема производства и, как следствие, к снижению прибыли и рентабельности.</w:t>
      </w:r>
    </w:p>
    <w:p w:rsidR="00AF2B2E" w:rsidRPr="002A71F9" w:rsidRDefault="002A71F9" w:rsidP="002A71F9">
      <w:pPr>
        <w:pStyle w:val="a3"/>
        <w:spacing w:before="150" w:beforeAutospacing="0" w:after="0" w:afterAutospacing="0"/>
        <w:jc w:val="both"/>
        <w:textAlignment w:val="top"/>
        <w:rPr>
          <w:b/>
          <w:color w:val="000000"/>
        </w:rPr>
      </w:pPr>
      <w:r>
        <w:rPr>
          <w:b/>
          <w:color w:val="000000"/>
        </w:rPr>
        <w:t>3.</w:t>
      </w:r>
      <w:r w:rsidR="00AF2B2E" w:rsidRPr="002A71F9">
        <w:rPr>
          <w:b/>
          <w:color w:val="000000"/>
        </w:rPr>
        <w:t>Причины снижения качества товара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Основными причинами снижения качества товара могут быть низкий уровень квалификации рабочих, неисправность машин и оборудования, использование несовершенных производственных приспособлений и инструментов, средств измерительной техники, различные отступления от технологического процесса и др.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Также важной причиной возникновения брака является получение сырья и материалов низкого качества. Использование некачественного сырья, а также ухудшение качества обработки материалов приводит к уменьшению количества получаемых первых сортов продукции и к увеличению выхода вторых и третьих сортов продукции, росту процента потерь от брака.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После изучения причин снижения качества и образования брака по местам возникновения определяются центры ответственности и разрабатываются мероприятия по улучшению качества продукции. К таким мероприятиям можно отнести: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создание новых видов продукции;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модернизация выпускаемой продукции;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повышение качества изготовления выпускаемой продукции;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внедрение новых прогрессивных технологий в производство;</w:t>
      </w:r>
    </w:p>
    <w:p w:rsidR="00847B67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освоение выпуска новых передовых образцов и т.д.</w:t>
      </w:r>
    </w:p>
    <w:p w:rsidR="00AF2B2E" w:rsidRPr="002A71F9" w:rsidRDefault="002A71F9" w:rsidP="002A71F9">
      <w:pPr>
        <w:pStyle w:val="a3"/>
        <w:spacing w:before="150" w:beforeAutospacing="0" w:after="0" w:afterAutospacing="0"/>
        <w:jc w:val="both"/>
        <w:textAlignment w:val="top"/>
        <w:rPr>
          <w:b/>
          <w:color w:val="000000"/>
        </w:rPr>
      </w:pPr>
      <w:r w:rsidRPr="002A71F9">
        <w:rPr>
          <w:b/>
          <w:color w:val="000000"/>
        </w:rPr>
        <w:t>4.</w:t>
      </w:r>
      <w:r w:rsidR="00AF2B2E" w:rsidRPr="002A71F9">
        <w:rPr>
          <w:b/>
          <w:color w:val="000000"/>
        </w:rPr>
        <w:t>Конкурентоспособность продукции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Таким образом, производство продукции и предоставление услуг высокого качества является для предприятий принципиально важным источником конкурентного преимущества. Качество продукции способствует увеличению объема реализации товаров, получению прибыли. Данный фактор служит основным показателем конкурентоспособности продукции предприятия.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Конкурентоспособность служит выражением возможностей производителя создавать и продавать товары, работы, услуги. Под конкурентоспособностью понимается характеристика товара, которая показывает его отличие от товара-конкурента по степени соответствия конкретной покупательской потребности, а также по затратам на ее удовлетворение.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Конкурентоспособность продукции оценивается на основе исследований потребностей общества и требований рынка. Товар должен соответствовать определенным параметрам: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• </w:t>
      </w:r>
      <w:proofErr w:type="gramStart"/>
      <w:r w:rsidRPr="00AF2B2E">
        <w:rPr>
          <w:color w:val="000000"/>
        </w:rPr>
        <w:t>техническим</w:t>
      </w:r>
      <w:proofErr w:type="gramEnd"/>
      <w:r w:rsidRPr="00AF2B2E">
        <w:rPr>
          <w:color w:val="000000"/>
        </w:rPr>
        <w:t xml:space="preserve"> (свойства товара, область его применения и назначения);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эргономическим (способность товара создавать ощущение удобства и комфорта при его использовании потребителем);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эстетическим;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нормативным (соответствие товара международным стандартам, нормативам);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• </w:t>
      </w:r>
      <w:proofErr w:type="gramStart"/>
      <w:r w:rsidRPr="00AF2B2E">
        <w:rPr>
          <w:color w:val="000000"/>
        </w:rPr>
        <w:t>экономическим</w:t>
      </w:r>
      <w:proofErr w:type="gramEnd"/>
      <w:r w:rsidRPr="00AF2B2E">
        <w:rPr>
          <w:color w:val="000000"/>
        </w:rPr>
        <w:t xml:space="preserve"> (затраты на приобретение товара).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Оценка конкурентоспособности продукта производится путем сопоставления его параметров и параметров продукта-конкурента с уровнем, заданным потребностью покупателя. Сравниваются группы технических и экономических показателей, для </w:t>
      </w:r>
      <w:r w:rsidRPr="00AF2B2E">
        <w:rPr>
          <w:color w:val="000000"/>
        </w:rPr>
        <w:lastRenderedPageBreak/>
        <w:t>выявления результатов рассчитываются единичные, групповые и интегральные показатели конкурентоспособности продукции.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Единичные показатели показывают процентное отношение уровня какого-либо технического или экономического параметра анализируемой продукции к величине того же параметра продукта, принятого за образец. Они рассчитываются по формуле: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q = </w:t>
      </w:r>
      <w:proofErr w:type="gramStart"/>
      <w:r w:rsidRPr="00AF2B2E">
        <w:rPr>
          <w:color w:val="000000"/>
        </w:rPr>
        <w:t>Р</w:t>
      </w:r>
      <w:proofErr w:type="gramEnd"/>
      <w:r w:rsidRPr="00AF2B2E">
        <w:rPr>
          <w:color w:val="000000"/>
        </w:rPr>
        <w:t>/Р100 * 100, где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q - единичный параметрический показатель конкурентоспособности,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proofErr w:type="gramStart"/>
      <w:r w:rsidRPr="00AF2B2E">
        <w:rPr>
          <w:color w:val="000000"/>
        </w:rPr>
        <w:t>Р</w:t>
      </w:r>
      <w:proofErr w:type="gramEnd"/>
      <w:r w:rsidRPr="00AF2B2E">
        <w:rPr>
          <w:color w:val="000000"/>
        </w:rPr>
        <w:t xml:space="preserve"> - величина параметра исследуемого продукта,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Р100 - величина параметра продукта, принятого за образец и удовлетворяющего потребность на 100 процентов.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Данный метод позволяет лишь выявить факт конкурентоспособности анализируемого продукта или его недостатки по сравнению с товаром-конкурентом. Однако он не учитывает влияние каждого отдельного параметра на выбор потребителя. В этом случае прибегают к комплексному методу оценки конкурентоспособности. Он основывается на применении комплексных показателей или сопоставлении полезных эффектов анализируемого продукта и образца.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Также для определения конкурентоспособности продукции рассчитывается интегральный показатель. К = 1ТП / 1ЭП, где 1ЭП - групповой показатель конкурентоспособности продукции по экономическим параметрам. Если интегральный показатель меньше единицы, значит, анализируемая продукция уступает товару-конкуренту; если</w:t>
      </w:r>
      <w:proofErr w:type="gramStart"/>
      <w:r w:rsidRPr="00AF2B2E">
        <w:rPr>
          <w:color w:val="000000"/>
        </w:rPr>
        <w:t xml:space="preserve"> К</w:t>
      </w:r>
      <w:proofErr w:type="gramEnd"/>
      <w:r w:rsidRPr="00AF2B2E">
        <w:rPr>
          <w:color w:val="000000"/>
        </w:rPr>
        <w:t xml:space="preserve"> больше единицы, то анализируемая продукция обладает большей конкурентоспособностью.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Кроме расчетов, описанных выше, для оценки конкурентоспособности и определения положения продукции на конкретном рынке используют матричный </w:t>
      </w:r>
      <w:r w:rsidR="009762F9" w:rsidRPr="00AF2B2E">
        <w:rPr>
          <w:color w:val="000000"/>
        </w:rPr>
        <w:t>метод. Он заключается в построе</w:t>
      </w:r>
      <w:r w:rsidRPr="00AF2B2E">
        <w:rPr>
          <w:color w:val="000000"/>
        </w:rPr>
        <w:t>нии матрицы, где по вертикали отражаются темпы роста объемов продаж основных предприятий-производителей на рынке, а по горизонтали - доля рынка, занимаемая данным предприятием. Чем выше эта доля, тем более конкурентоспособным является данное предприятие.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Следует также рассчитать отношение доли рассматриваемого предприятия на рынке к доле главного конкурента. Если отношение больше единицы, доля предприятия считается высокой; если меньше единицы, доля предприятия на рынке мала.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Таким образом, конкурентоспособность - это совокупность качественных и стоимостных характеристик товара, способствующих выделению этого товара среди товаров-конкурентов в удовлетворении конкретной покупательской потребности. Конкурентоспособность определяется следующими необходимыми элементами: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свойствами данного товара;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свойствами товаров-конкурентов;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• потребностями покупателей.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Особенное внимание следует уделить</w:t>
      </w:r>
      <w:r w:rsidR="009762F9" w:rsidRPr="00AF2B2E">
        <w:rPr>
          <w:color w:val="000000"/>
        </w:rPr>
        <w:t xml:space="preserve"> </w:t>
      </w:r>
      <w:r w:rsidRPr="00AF2B2E">
        <w:rPr>
          <w:color w:val="000000"/>
        </w:rPr>
        <w:t>особенностям потребителей, так как они могут реагировать на тот же товар и его свойства самым различным образом, что влияет на конкурентоспособность. Данное обстоятельство следует учитывать маркетологам при исследовании рынка и продвижении товара. Из этого следует, что при оценке конкурентоспособности продукта недостаточно просто сравнить его свойства и параметры с продуктом-образцом или изделием-конкурентом. Важно изучить особенности поведения потребителей и их реакцию на товар.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lastRenderedPageBreak/>
        <w:t xml:space="preserve">Качество продукции является одной из важнейших экономических категорий в современном мире, так как именно качество оказывает наибольшее влияние на конкурентоспособность продукта. Для </w:t>
      </w:r>
      <w:proofErr w:type="gramStart"/>
      <w:r w:rsidRPr="00AF2B2E">
        <w:rPr>
          <w:color w:val="000000"/>
        </w:rPr>
        <w:t>контроля за</w:t>
      </w:r>
      <w:proofErr w:type="gramEnd"/>
      <w:r w:rsidRPr="00AF2B2E">
        <w:rPr>
          <w:color w:val="000000"/>
        </w:rPr>
        <w:t xml:space="preserve"> качеством на предприятиях организуют специальные отделы и службы, деятельность которых </w:t>
      </w:r>
      <w:r w:rsidR="009762F9" w:rsidRPr="00AF2B2E">
        <w:rPr>
          <w:color w:val="000000"/>
        </w:rPr>
        <w:t>направлена на определение, обес</w:t>
      </w:r>
      <w:r w:rsidRPr="00AF2B2E">
        <w:rPr>
          <w:color w:val="000000"/>
        </w:rPr>
        <w:t>печение и поддержание необходимого уровня качества изделий на стадиях проектирования, изготовления и реализации.</w:t>
      </w:r>
    </w:p>
    <w:p w:rsidR="00847B67" w:rsidRPr="00AF2B2E" w:rsidRDefault="00847B67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>Высокий уровень качества продукции повышает ее конкурентоспособность, способствует увеличению доли рынка, контролируемой предприятием, росту выручки, обеспечивает выгоду покупателю.</w:t>
      </w:r>
    </w:p>
    <w:p w:rsidR="00847B67" w:rsidRPr="00AF2B2E" w:rsidRDefault="009762F9" w:rsidP="00AF2B2E">
      <w:pPr>
        <w:pStyle w:val="a3"/>
        <w:spacing w:before="150" w:beforeAutospacing="0" w:after="0" w:afterAutospacing="0"/>
        <w:jc w:val="both"/>
        <w:textAlignment w:val="top"/>
        <w:rPr>
          <w:color w:val="000000"/>
        </w:rPr>
      </w:pPr>
      <w:r w:rsidRPr="00AF2B2E">
        <w:rPr>
          <w:color w:val="000000"/>
        </w:rPr>
        <w:t xml:space="preserve"> </w:t>
      </w:r>
    </w:p>
    <w:p w:rsidR="00BF429E" w:rsidRPr="00AF2B2E" w:rsidRDefault="00BF429E" w:rsidP="00AF2B2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F429E" w:rsidRPr="00AF2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C65BC"/>
    <w:multiLevelType w:val="hybridMultilevel"/>
    <w:tmpl w:val="CA604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B67"/>
    <w:rsid w:val="002A71F9"/>
    <w:rsid w:val="00847B67"/>
    <w:rsid w:val="00857D25"/>
    <w:rsid w:val="009762F9"/>
    <w:rsid w:val="00AF2B2E"/>
    <w:rsid w:val="00B147FA"/>
    <w:rsid w:val="00BF429E"/>
    <w:rsid w:val="00DC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7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7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2022-09-01T14:14:00Z</dcterms:created>
  <dcterms:modified xsi:type="dcterms:W3CDTF">2022-09-12T12:50:00Z</dcterms:modified>
</cp:coreProperties>
</file>