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A23" w:rsidRPr="001423E5" w:rsidRDefault="004F4A23" w:rsidP="004F4A23"/>
    <w:p w:rsidR="004F4A23" w:rsidRPr="001423E5" w:rsidRDefault="004F4A23" w:rsidP="004F4A23">
      <w:pPr>
        <w:jc w:val="center"/>
        <w:rPr>
          <w:b/>
        </w:rPr>
      </w:pPr>
      <w:r w:rsidRPr="001423E5">
        <w:rPr>
          <w:b/>
          <w:caps/>
        </w:rPr>
        <w:t>Тема</w:t>
      </w:r>
      <w:r w:rsidRPr="001423E5">
        <w:rPr>
          <w:b/>
          <w:noProof/>
        </w:rPr>
        <w:t xml:space="preserve"> 2. </w:t>
      </w:r>
      <w:r w:rsidRPr="001423E5">
        <w:rPr>
          <w:b/>
        </w:rPr>
        <w:t>МЕТОДОЛОГИЯ ПЛАНИРОВАНИЯ</w:t>
      </w:r>
      <w:r w:rsidR="00E20470">
        <w:rPr>
          <w:b/>
        </w:rPr>
        <w:t xml:space="preserve"> (4 часа)</w:t>
      </w:r>
    </w:p>
    <w:p w:rsidR="004F4A23" w:rsidRPr="001423E5" w:rsidRDefault="004F4A23" w:rsidP="004F4A23">
      <w:pPr>
        <w:jc w:val="center"/>
      </w:pPr>
      <w:r w:rsidRPr="001423E5">
        <w:t xml:space="preserve"> </w:t>
      </w:r>
    </w:p>
    <w:p w:rsidR="004F4A23" w:rsidRPr="001423E5" w:rsidRDefault="004F4A23" w:rsidP="004F4A23">
      <w:pPr>
        <w:jc w:val="center"/>
      </w:pPr>
    </w:p>
    <w:p w:rsidR="004F4A23" w:rsidRDefault="004F4A23" w:rsidP="004F4A23">
      <w:pPr>
        <w:numPr>
          <w:ilvl w:val="0"/>
          <w:numId w:val="1"/>
        </w:numPr>
        <w:jc w:val="both"/>
      </w:pPr>
      <w:r w:rsidRPr="001423E5">
        <w:t>Основы методологии планирования.</w:t>
      </w:r>
    </w:p>
    <w:p w:rsidR="004F4A23" w:rsidRPr="001423E5" w:rsidRDefault="004F4A23" w:rsidP="004F4A23">
      <w:pPr>
        <w:numPr>
          <w:ilvl w:val="0"/>
          <w:numId w:val="1"/>
        </w:numPr>
        <w:jc w:val="both"/>
      </w:pPr>
      <w:r>
        <w:t>Принципы планирования.</w:t>
      </w:r>
    </w:p>
    <w:p w:rsidR="00E20470" w:rsidRPr="00BD5400" w:rsidRDefault="00E20470" w:rsidP="00E2047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BD5400">
        <w:rPr>
          <w:sz w:val="28"/>
          <w:szCs w:val="28"/>
        </w:rPr>
        <w:t>Методы   планирования</w:t>
      </w:r>
      <w:r>
        <w:rPr>
          <w:sz w:val="28"/>
          <w:szCs w:val="28"/>
        </w:rPr>
        <w:t>.</w:t>
      </w:r>
    </w:p>
    <w:p w:rsidR="00E20470" w:rsidRPr="00BD5400" w:rsidRDefault="00E20470" w:rsidP="00E20470">
      <w:pPr>
        <w:ind w:left="360"/>
        <w:jc w:val="both"/>
        <w:rPr>
          <w:noProof/>
          <w:sz w:val="28"/>
          <w:szCs w:val="28"/>
        </w:rPr>
      </w:pPr>
      <w:r w:rsidRPr="00BD5400">
        <w:rPr>
          <w:sz w:val="28"/>
          <w:szCs w:val="28"/>
        </w:rPr>
        <w:t>А. Программно-целевой метод.</w:t>
      </w:r>
      <w:r w:rsidRPr="00BD5400">
        <w:rPr>
          <w:noProof/>
          <w:sz w:val="28"/>
          <w:szCs w:val="28"/>
        </w:rPr>
        <w:t xml:space="preserve"> </w:t>
      </w:r>
    </w:p>
    <w:p w:rsidR="00E20470" w:rsidRPr="00BD5400" w:rsidRDefault="00E20470" w:rsidP="00E20470">
      <w:pPr>
        <w:ind w:left="360"/>
        <w:jc w:val="both"/>
        <w:rPr>
          <w:sz w:val="28"/>
          <w:szCs w:val="28"/>
        </w:rPr>
      </w:pPr>
      <w:r w:rsidRPr="00BD5400">
        <w:rPr>
          <w:sz w:val="28"/>
          <w:szCs w:val="28"/>
        </w:rPr>
        <w:t>Б. Опытно-статистический метод</w:t>
      </w:r>
      <w:r>
        <w:rPr>
          <w:sz w:val="28"/>
          <w:szCs w:val="28"/>
        </w:rPr>
        <w:t>.</w:t>
      </w:r>
      <w:r w:rsidRPr="00BD5400">
        <w:rPr>
          <w:noProof/>
          <w:sz w:val="28"/>
          <w:szCs w:val="28"/>
        </w:rPr>
        <w:t xml:space="preserve"> </w:t>
      </w:r>
    </w:p>
    <w:p w:rsidR="00E20470" w:rsidRPr="00BD5400" w:rsidRDefault="00E20470" w:rsidP="00E20470">
      <w:pPr>
        <w:ind w:left="360"/>
        <w:jc w:val="both"/>
        <w:rPr>
          <w:sz w:val="28"/>
          <w:szCs w:val="28"/>
        </w:rPr>
      </w:pPr>
      <w:r w:rsidRPr="00BD5400">
        <w:rPr>
          <w:sz w:val="28"/>
          <w:szCs w:val="28"/>
        </w:rPr>
        <w:t>В. Балансовый метод.</w:t>
      </w:r>
    </w:p>
    <w:p w:rsidR="00E20470" w:rsidRPr="00BD5400" w:rsidRDefault="00E20470" w:rsidP="00E20470">
      <w:pPr>
        <w:ind w:left="360"/>
        <w:jc w:val="both"/>
        <w:rPr>
          <w:sz w:val="28"/>
          <w:szCs w:val="28"/>
        </w:rPr>
      </w:pPr>
      <w:r w:rsidRPr="00BD5400">
        <w:rPr>
          <w:sz w:val="28"/>
          <w:szCs w:val="28"/>
        </w:rPr>
        <w:t>Г. Нормативный метод.</w:t>
      </w:r>
    </w:p>
    <w:p w:rsidR="00E20470" w:rsidRDefault="00E20470" w:rsidP="00E20470">
      <w:pPr>
        <w:ind w:left="360"/>
        <w:jc w:val="both"/>
        <w:rPr>
          <w:sz w:val="28"/>
          <w:szCs w:val="28"/>
        </w:rPr>
      </w:pPr>
      <w:r w:rsidRPr="00BD5400">
        <w:rPr>
          <w:sz w:val="28"/>
          <w:szCs w:val="28"/>
        </w:rPr>
        <w:t>Д. Экономико-математический метод.</w:t>
      </w:r>
    </w:p>
    <w:p w:rsidR="00E20470" w:rsidRPr="00BD5400" w:rsidRDefault="00E20470" w:rsidP="00E20470">
      <w:pPr>
        <w:numPr>
          <w:ilvl w:val="0"/>
          <w:numId w:val="1"/>
        </w:numPr>
        <w:jc w:val="both"/>
        <w:rPr>
          <w:sz w:val="28"/>
          <w:szCs w:val="28"/>
        </w:rPr>
      </w:pPr>
      <w:r w:rsidRPr="00BD5400">
        <w:rPr>
          <w:sz w:val="28"/>
          <w:szCs w:val="28"/>
        </w:rPr>
        <w:t xml:space="preserve">Методы прогнозирования </w:t>
      </w:r>
    </w:p>
    <w:p w:rsidR="00E20470" w:rsidRPr="00BD5400" w:rsidRDefault="00E20470" w:rsidP="00E2047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BD5400">
        <w:rPr>
          <w:sz w:val="28"/>
          <w:szCs w:val="28"/>
        </w:rPr>
        <w:t>Показатели планирования.</w:t>
      </w:r>
    </w:p>
    <w:p w:rsidR="00E20470" w:rsidRDefault="00E20470" w:rsidP="00E20470">
      <w:pPr>
        <w:jc w:val="both"/>
        <w:rPr>
          <w:sz w:val="28"/>
          <w:szCs w:val="28"/>
        </w:rPr>
      </w:pPr>
    </w:p>
    <w:p w:rsidR="00E20470" w:rsidRDefault="00E20470" w:rsidP="00E204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Рекомендуемая литература</w:t>
      </w:r>
    </w:p>
    <w:p w:rsidR="00E20470" w:rsidRPr="001A4DF9" w:rsidRDefault="00E20470" w:rsidP="00E20470">
      <w:pPr>
        <w:jc w:val="center"/>
        <w:rPr>
          <w:sz w:val="28"/>
          <w:szCs w:val="28"/>
        </w:rPr>
      </w:pPr>
    </w:p>
    <w:p w:rsidR="00E20470" w:rsidRPr="00BD107B" w:rsidRDefault="00E20470" w:rsidP="00E2047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Ба</w:t>
      </w:r>
      <w:r w:rsidRPr="00BD107B">
        <w:rPr>
          <w:rFonts w:ascii="Times New Roman" w:hAnsi="Times New Roman"/>
          <w:lang w:val="ru-RU"/>
        </w:rPr>
        <w:t>совский</w:t>
      </w:r>
      <w:proofErr w:type="spellEnd"/>
      <w:r w:rsidRPr="00BD107B">
        <w:rPr>
          <w:rFonts w:ascii="Times New Roman" w:hAnsi="Times New Roman"/>
          <w:lang w:val="ru-RU"/>
        </w:rPr>
        <w:t xml:space="preserve"> Л. Е. Прогнозирование и планирование  в условиях рынка: Учеб</w:t>
      </w:r>
      <w:proofErr w:type="gramStart"/>
      <w:r w:rsidRPr="00BD107B">
        <w:rPr>
          <w:rFonts w:ascii="Times New Roman" w:hAnsi="Times New Roman"/>
          <w:lang w:val="ru-RU"/>
        </w:rPr>
        <w:t>.</w:t>
      </w:r>
      <w:proofErr w:type="gramEnd"/>
      <w:r w:rsidRPr="00BD107B">
        <w:rPr>
          <w:rFonts w:ascii="Times New Roman" w:hAnsi="Times New Roman"/>
          <w:lang w:val="ru-RU"/>
        </w:rPr>
        <w:t xml:space="preserve"> </w:t>
      </w:r>
      <w:proofErr w:type="gramStart"/>
      <w:r w:rsidRPr="00BD107B">
        <w:rPr>
          <w:rFonts w:ascii="Times New Roman" w:hAnsi="Times New Roman"/>
          <w:lang w:val="ru-RU"/>
        </w:rPr>
        <w:t>п</w:t>
      </w:r>
      <w:proofErr w:type="gramEnd"/>
      <w:r w:rsidRPr="00BD107B">
        <w:rPr>
          <w:rFonts w:ascii="Times New Roman" w:hAnsi="Times New Roman"/>
          <w:lang w:val="ru-RU"/>
        </w:rPr>
        <w:t>о</w:t>
      </w:r>
      <w:r>
        <w:rPr>
          <w:rFonts w:ascii="Times New Roman" w:hAnsi="Times New Roman"/>
          <w:lang w:val="ru-RU"/>
        </w:rPr>
        <w:t>собие. М.: ИНФРА-М, 2011</w:t>
      </w:r>
      <w:r w:rsidRPr="00BD107B">
        <w:rPr>
          <w:rFonts w:ascii="Times New Roman" w:hAnsi="Times New Roman"/>
          <w:lang w:val="ru-RU"/>
        </w:rPr>
        <w:t>.</w:t>
      </w:r>
    </w:p>
    <w:p w:rsidR="00E20470" w:rsidRPr="00BD107B" w:rsidRDefault="00E20470" w:rsidP="00E2047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lang w:val="ru-RU"/>
        </w:rPr>
      </w:pPr>
      <w:proofErr w:type="spellStart"/>
      <w:r w:rsidRPr="00BD107B">
        <w:rPr>
          <w:rFonts w:ascii="Times New Roman" w:hAnsi="Times New Roman"/>
          <w:lang w:val="ru-RU"/>
        </w:rPr>
        <w:t>Искаков</w:t>
      </w:r>
      <w:proofErr w:type="spellEnd"/>
      <w:r w:rsidRPr="00BD107B">
        <w:rPr>
          <w:rFonts w:ascii="Times New Roman" w:hAnsi="Times New Roman"/>
          <w:lang w:val="ru-RU"/>
        </w:rPr>
        <w:t xml:space="preserve"> Б.И. Прогнозирование и планирование в условиях рынка: Учеб</w:t>
      </w:r>
      <w:proofErr w:type="gramStart"/>
      <w:r w:rsidRPr="00BD107B">
        <w:rPr>
          <w:rFonts w:ascii="Times New Roman" w:hAnsi="Times New Roman"/>
          <w:lang w:val="ru-RU"/>
        </w:rPr>
        <w:t>.</w:t>
      </w:r>
      <w:proofErr w:type="gramEnd"/>
      <w:r w:rsidRPr="00BD107B">
        <w:rPr>
          <w:rFonts w:ascii="Times New Roman" w:hAnsi="Times New Roman"/>
          <w:lang w:val="ru-RU"/>
        </w:rPr>
        <w:t xml:space="preserve"> </w:t>
      </w:r>
      <w:proofErr w:type="gramStart"/>
      <w:r w:rsidRPr="00BD107B">
        <w:rPr>
          <w:rFonts w:ascii="Times New Roman" w:hAnsi="Times New Roman"/>
          <w:lang w:val="ru-RU"/>
        </w:rPr>
        <w:t>п</w:t>
      </w:r>
      <w:proofErr w:type="gramEnd"/>
      <w:r w:rsidRPr="00BD107B">
        <w:rPr>
          <w:rFonts w:ascii="Times New Roman" w:hAnsi="Times New Roman"/>
          <w:lang w:val="ru-RU"/>
        </w:rPr>
        <w:t>о</w:t>
      </w:r>
      <w:r w:rsidRPr="00BD107B">
        <w:rPr>
          <w:rFonts w:ascii="Times New Roman" w:hAnsi="Times New Roman"/>
          <w:lang w:val="ru-RU"/>
        </w:rPr>
        <w:t xml:space="preserve">собие / Б. И. </w:t>
      </w:r>
      <w:proofErr w:type="spellStart"/>
      <w:r w:rsidRPr="00BD107B">
        <w:rPr>
          <w:rFonts w:ascii="Times New Roman" w:hAnsi="Times New Roman"/>
          <w:lang w:val="ru-RU"/>
        </w:rPr>
        <w:t>Искаков</w:t>
      </w:r>
      <w:proofErr w:type="spellEnd"/>
      <w:r w:rsidRPr="00BD107B">
        <w:rPr>
          <w:rFonts w:ascii="Times New Roman" w:hAnsi="Times New Roman"/>
          <w:lang w:val="ru-RU"/>
        </w:rPr>
        <w:t xml:space="preserve">, Н. Р. </w:t>
      </w:r>
      <w:proofErr w:type="spellStart"/>
      <w:r w:rsidRPr="00BD107B">
        <w:rPr>
          <w:rFonts w:ascii="Times New Roman" w:hAnsi="Times New Roman"/>
          <w:lang w:val="ru-RU"/>
        </w:rPr>
        <w:t>Геронина</w:t>
      </w:r>
      <w:proofErr w:type="spellEnd"/>
      <w:r w:rsidRPr="00BD107B">
        <w:rPr>
          <w:rFonts w:ascii="Times New Roman" w:hAnsi="Times New Roman"/>
          <w:lang w:val="ru-RU"/>
        </w:rPr>
        <w:t xml:space="preserve">, Н. М. </w:t>
      </w:r>
      <w:proofErr w:type="spellStart"/>
      <w:r w:rsidRPr="00BD107B">
        <w:rPr>
          <w:rFonts w:ascii="Times New Roman" w:hAnsi="Times New Roman"/>
          <w:lang w:val="ru-RU"/>
        </w:rPr>
        <w:t>Легонькова</w:t>
      </w:r>
      <w:proofErr w:type="spellEnd"/>
      <w:r w:rsidRPr="00BD107B">
        <w:rPr>
          <w:rFonts w:ascii="Times New Roman" w:hAnsi="Times New Roman"/>
          <w:lang w:val="ru-RU"/>
        </w:rPr>
        <w:t xml:space="preserve">, </w:t>
      </w:r>
      <w:proofErr w:type="spellStart"/>
      <w:r w:rsidRPr="00BD107B">
        <w:rPr>
          <w:rFonts w:ascii="Times New Roman" w:hAnsi="Times New Roman"/>
          <w:lang w:val="ru-RU"/>
        </w:rPr>
        <w:t>Моск</w:t>
      </w:r>
      <w:proofErr w:type="spellEnd"/>
      <w:r w:rsidRPr="00BD107B">
        <w:rPr>
          <w:rFonts w:ascii="Times New Roman" w:hAnsi="Times New Roman"/>
          <w:lang w:val="ru-RU"/>
        </w:rPr>
        <w:t>. банк. ин-т. М., 2000. Т.1.</w:t>
      </w:r>
    </w:p>
    <w:p w:rsidR="00E20470" w:rsidRPr="00BD107B" w:rsidRDefault="00E20470" w:rsidP="00E2047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/>
          <w:lang w:val="ru-RU"/>
        </w:rPr>
      </w:pPr>
      <w:r w:rsidRPr="00BD107B">
        <w:rPr>
          <w:rFonts w:ascii="Times New Roman" w:hAnsi="Times New Roman"/>
          <w:lang w:val="ru-RU"/>
        </w:rPr>
        <w:t>Прогнозирование и планирование экономики: Учеб. пособие / В. И. Борис</w:t>
      </w:r>
      <w:r w:rsidRPr="00BD107B">
        <w:rPr>
          <w:rFonts w:ascii="Times New Roman" w:hAnsi="Times New Roman"/>
          <w:lang w:val="ru-RU"/>
        </w:rPr>
        <w:t>е</w:t>
      </w:r>
      <w:r w:rsidRPr="00BD107B">
        <w:rPr>
          <w:rFonts w:ascii="Times New Roman" w:hAnsi="Times New Roman"/>
          <w:lang w:val="ru-RU"/>
        </w:rPr>
        <w:t xml:space="preserve">вич, Г.А. </w:t>
      </w:r>
      <w:proofErr w:type="spellStart"/>
      <w:r w:rsidRPr="00BD107B">
        <w:rPr>
          <w:rFonts w:ascii="Times New Roman" w:hAnsi="Times New Roman"/>
          <w:lang w:val="ru-RU"/>
        </w:rPr>
        <w:t>Кандаурова</w:t>
      </w:r>
      <w:proofErr w:type="spellEnd"/>
      <w:r w:rsidRPr="00BD107B">
        <w:rPr>
          <w:rFonts w:ascii="Times New Roman" w:hAnsi="Times New Roman"/>
          <w:lang w:val="ru-RU"/>
        </w:rPr>
        <w:t xml:space="preserve">, Н. Н. </w:t>
      </w:r>
      <w:proofErr w:type="spellStart"/>
      <w:r w:rsidRPr="00BD107B">
        <w:rPr>
          <w:rFonts w:ascii="Times New Roman" w:hAnsi="Times New Roman"/>
          <w:lang w:val="ru-RU"/>
        </w:rPr>
        <w:t>Кандауров</w:t>
      </w:r>
      <w:proofErr w:type="spellEnd"/>
      <w:r w:rsidRPr="00BD107B">
        <w:rPr>
          <w:rFonts w:ascii="Times New Roman" w:hAnsi="Times New Roman"/>
          <w:lang w:val="ru-RU"/>
        </w:rPr>
        <w:t xml:space="preserve"> и </w:t>
      </w:r>
      <w:proofErr w:type="spellStart"/>
      <w:proofErr w:type="gramStart"/>
      <w:r w:rsidRPr="00BD107B">
        <w:rPr>
          <w:rFonts w:ascii="Times New Roman" w:hAnsi="Times New Roman"/>
          <w:lang w:val="ru-RU"/>
        </w:rPr>
        <w:t>др</w:t>
      </w:r>
      <w:proofErr w:type="spellEnd"/>
      <w:proofErr w:type="gramEnd"/>
      <w:r w:rsidRPr="00BD107B">
        <w:rPr>
          <w:rFonts w:ascii="Times New Roman" w:hAnsi="Times New Roman"/>
          <w:lang w:val="ru-RU"/>
        </w:rPr>
        <w:t xml:space="preserve">; Под общ. ред. В. И. Борисевича, Г. А. </w:t>
      </w:r>
      <w:proofErr w:type="spellStart"/>
      <w:r w:rsidRPr="00BD107B">
        <w:rPr>
          <w:rFonts w:ascii="Times New Roman" w:hAnsi="Times New Roman"/>
          <w:lang w:val="ru-RU"/>
        </w:rPr>
        <w:t>Кандауровой</w:t>
      </w:r>
      <w:proofErr w:type="spellEnd"/>
      <w:r w:rsidRPr="00BD107B">
        <w:rPr>
          <w:rFonts w:ascii="Times New Roman" w:hAnsi="Times New Roman"/>
          <w:lang w:val="ru-RU"/>
        </w:rPr>
        <w:t>. Минск: УП «</w:t>
      </w:r>
      <w:proofErr w:type="spellStart"/>
      <w:r w:rsidRPr="00BD107B">
        <w:rPr>
          <w:rFonts w:ascii="Times New Roman" w:hAnsi="Times New Roman"/>
          <w:lang w:val="ru-RU"/>
        </w:rPr>
        <w:t>Экоперспектива</w:t>
      </w:r>
      <w:proofErr w:type="spellEnd"/>
      <w:r w:rsidRPr="00BD107B">
        <w:rPr>
          <w:rFonts w:ascii="Times New Roman" w:hAnsi="Times New Roman"/>
          <w:lang w:val="ru-RU"/>
        </w:rPr>
        <w:t>», 2007.</w:t>
      </w:r>
    </w:p>
    <w:p w:rsidR="00E20470" w:rsidRPr="00BD107B" w:rsidRDefault="00E20470" w:rsidP="00E2047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107B">
        <w:rPr>
          <w:rFonts w:ascii="Times New Roman" w:hAnsi="Times New Roman"/>
          <w:lang w:val="ru-RU"/>
        </w:rPr>
        <w:t xml:space="preserve">Владимирова Л. П. Прогнозирование и планирование в </w:t>
      </w:r>
      <w:r>
        <w:rPr>
          <w:rFonts w:ascii="Times New Roman" w:hAnsi="Times New Roman"/>
          <w:lang w:val="ru-RU"/>
        </w:rPr>
        <w:t>условиях рынка: Учеб</w:t>
      </w:r>
      <w:proofErr w:type="gramStart"/>
      <w:r>
        <w:rPr>
          <w:rFonts w:ascii="Times New Roman" w:hAnsi="Times New Roman"/>
          <w:lang w:val="ru-RU"/>
        </w:rPr>
        <w:t>.</w:t>
      </w:r>
      <w:proofErr w:type="gramEnd"/>
      <w:r>
        <w:rPr>
          <w:rFonts w:ascii="Times New Roman" w:hAnsi="Times New Roman"/>
          <w:lang w:val="ru-RU"/>
        </w:rPr>
        <w:t xml:space="preserve"> </w:t>
      </w:r>
      <w:proofErr w:type="gramStart"/>
      <w:r>
        <w:rPr>
          <w:rFonts w:ascii="Times New Roman" w:hAnsi="Times New Roman"/>
          <w:lang w:val="ru-RU"/>
        </w:rPr>
        <w:t>п</w:t>
      </w:r>
      <w:proofErr w:type="gramEnd"/>
      <w:r>
        <w:rPr>
          <w:rFonts w:ascii="Times New Roman" w:hAnsi="Times New Roman"/>
          <w:lang w:val="ru-RU"/>
        </w:rPr>
        <w:t>особие. 4</w:t>
      </w:r>
      <w:r w:rsidRPr="00BD107B">
        <w:rPr>
          <w:rFonts w:ascii="Times New Roman" w:hAnsi="Times New Roman"/>
          <w:lang w:val="ru-RU"/>
        </w:rPr>
        <w:t xml:space="preserve">-е изд., </w:t>
      </w:r>
      <w:proofErr w:type="spellStart"/>
      <w:r w:rsidRPr="00BD107B">
        <w:rPr>
          <w:rFonts w:ascii="Times New Roman" w:hAnsi="Times New Roman"/>
          <w:lang w:val="ru-RU"/>
        </w:rPr>
        <w:t>перераб</w:t>
      </w:r>
      <w:proofErr w:type="spellEnd"/>
      <w:r w:rsidRPr="00BD107B">
        <w:rPr>
          <w:rFonts w:ascii="Times New Roman" w:hAnsi="Times New Roman"/>
          <w:lang w:val="ru-RU"/>
        </w:rPr>
        <w:t>. и доп. М</w:t>
      </w:r>
      <w:r>
        <w:rPr>
          <w:rFonts w:ascii="Times New Roman" w:hAnsi="Times New Roman"/>
          <w:lang w:val="ru-RU"/>
        </w:rPr>
        <w:t>.: Издательско-торговая корпорация «Дашков и К», 2008</w:t>
      </w:r>
      <w:r w:rsidRPr="00BD107B">
        <w:rPr>
          <w:rFonts w:ascii="Times New Roman" w:hAnsi="Times New Roman"/>
          <w:lang w:val="ru-RU"/>
        </w:rPr>
        <w:t>.</w:t>
      </w:r>
    </w:p>
    <w:p w:rsidR="00E20470" w:rsidRPr="00BD107B" w:rsidRDefault="00E20470" w:rsidP="00E20470">
      <w:pPr>
        <w:pStyle w:val="a3"/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0470" w:rsidRDefault="00E20470" w:rsidP="00E20470">
      <w:pPr>
        <w:pStyle w:val="9"/>
        <w:spacing w:before="0"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A4DF9">
        <w:rPr>
          <w:rFonts w:ascii="Times New Roman" w:hAnsi="Times New Roman" w:cs="Times New Roman"/>
          <w:caps/>
          <w:sz w:val="28"/>
          <w:szCs w:val="28"/>
        </w:rPr>
        <w:t>ВОПРОСЫ для обсуждения</w:t>
      </w:r>
    </w:p>
    <w:p w:rsidR="00E20470" w:rsidRPr="005264B5" w:rsidRDefault="00E20470" w:rsidP="00E20470"/>
    <w:p w:rsidR="00E20470" w:rsidRPr="001A4DF9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 w:rsidRPr="001A4DF9">
        <w:rPr>
          <w:sz w:val="28"/>
          <w:szCs w:val="28"/>
        </w:rPr>
        <w:t>Что представляет собой методология планирования?</w:t>
      </w:r>
      <w:r w:rsidRPr="001A4DF9">
        <w:rPr>
          <w:noProof/>
          <w:sz w:val="28"/>
          <w:szCs w:val="28"/>
        </w:rPr>
        <w:t xml:space="preserve">            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Раскройте сущность методики планирования</w:t>
      </w:r>
      <w:r w:rsidRPr="001A4DF9">
        <w:rPr>
          <w:sz w:val="28"/>
          <w:szCs w:val="28"/>
        </w:rPr>
        <w:t xml:space="preserve">. 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Дайте характеристику балансовому методу.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Назовите основные идеи опытно-статистического метода планирования.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Охарактеризуйте нормативный метод планирования.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чем заключается смысл экономико-математических методов и моделей планирования?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Дайте характеристику современным методом планирования (метод чувствительности, проверки устойчивости и т.д.).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Назовите и раскройте понятия показателей  плана  по следующим классификациям: по роли в управлении; по экономическому содержанию; по отношению к деятельности.</w:t>
      </w:r>
    </w:p>
    <w:p w:rsidR="00E20470" w:rsidRDefault="00E20470" w:rsidP="00E2047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Назовите и раскройте понятия показателей  плана  по следующим классификациям: по отношению к </w:t>
      </w:r>
      <w:proofErr w:type="spellStart"/>
      <w:r>
        <w:rPr>
          <w:sz w:val="28"/>
          <w:szCs w:val="28"/>
        </w:rPr>
        <w:t>соизмерителю</w:t>
      </w:r>
      <w:proofErr w:type="spellEnd"/>
      <w:r>
        <w:rPr>
          <w:sz w:val="28"/>
          <w:szCs w:val="28"/>
        </w:rPr>
        <w:t>; по роли в экономической работе; по критерию математических вычислений.</w:t>
      </w:r>
    </w:p>
    <w:p w:rsidR="00E20470" w:rsidRPr="001423E5" w:rsidRDefault="00E20470" w:rsidP="00E20470">
      <w:pPr>
        <w:jc w:val="both"/>
      </w:pPr>
    </w:p>
    <w:p w:rsidR="003F4A0B" w:rsidRDefault="003F4A0B"/>
    <w:p w:rsidR="00207C3C" w:rsidRDefault="00207C3C" w:rsidP="00207C3C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Рефераты</w:t>
      </w:r>
    </w:p>
    <w:p w:rsidR="00207C3C" w:rsidRPr="00BD5400" w:rsidRDefault="00207C3C" w:rsidP="00207C3C">
      <w:pPr>
        <w:numPr>
          <w:ilvl w:val="0"/>
          <w:numId w:val="4"/>
        </w:numPr>
        <w:jc w:val="both"/>
        <w:rPr>
          <w:sz w:val="28"/>
          <w:szCs w:val="28"/>
        </w:rPr>
      </w:pPr>
      <w:r w:rsidRPr="00BD5400">
        <w:rPr>
          <w:sz w:val="28"/>
          <w:szCs w:val="28"/>
        </w:rPr>
        <w:t xml:space="preserve">Программно-целевое планирование: содержание и значение в условиях рынка. </w:t>
      </w:r>
      <w:r w:rsidRPr="00BD5400">
        <w:rPr>
          <w:noProof/>
          <w:sz w:val="28"/>
          <w:szCs w:val="28"/>
        </w:rPr>
        <w:t xml:space="preserve">        </w:t>
      </w:r>
    </w:p>
    <w:p w:rsidR="00207C3C" w:rsidRPr="00BD5400" w:rsidRDefault="00207C3C" w:rsidP="00207C3C">
      <w:pPr>
        <w:numPr>
          <w:ilvl w:val="0"/>
          <w:numId w:val="4"/>
        </w:numPr>
        <w:jc w:val="both"/>
        <w:rPr>
          <w:sz w:val="28"/>
          <w:szCs w:val="28"/>
        </w:rPr>
      </w:pPr>
      <w:r w:rsidRPr="00BD5400">
        <w:rPr>
          <w:sz w:val="28"/>
          <w:szCs w:val="28"/>
        </w:rPr>
        <w:t>Разработка системы частных балансов и баланса народного хозяйства.</w:t>
      </w:r>
      <w:r w:rsidRPr="00BD5400">
        <w:rPr>
          <w:noProof/>
          <w:sz w:val="28"/>
          <w:szCs w:val="28"/>
        </w:rPr>
        <w:t xml:space="preserve">  </w:t>
      </w:r>
    </w:p>
    <w:p w:rsidR="00207C3C" w:rsidRPr="00BD5400" w:rsidRDefault="00207C3C" w:rsidP="00207C3C">
      <w:pPr>
        <w:numPr>
          <w:ilvl w:val="0"/>
          <w:numId w:val="4"/>
        </w:numPr>
        <w:jc w:val="both"/>
        <w:rPr>
          <w:sz w:val="28"/>
          <w:szCs w:val="28"/>
        </w:rPr>
      </w:pPr>
      <w:r w:rsidRPr="00BD5400">
        <w:rPr>
          <w:sz w:val="28"/>
          <w:szCs w:val="28"/>
        </w:rPr>
        <w:t>Использование экономико-математических методов при прогнозировании и перспективном планировании.</w:t>
      </w:r>
      <w:r w:rsidRPr="00BD5400">
        <w:rPr>
          <w:noProof/>
          <w:sz w:val="28"/>
          <w:szCs w:val="28"/>
        </w:rPr>
        <w:t xml:space="preserve">                </w:t>
      </w:r>
    </w:p>
    <w:p w:rsidR="00207C3C" w:rsidRPr="00BD5400" w:rsidRDefault="00207C3C" w:rsidP="00207C3C">
      <w:pPr>
        <w:numPr>
          <w:ilvl w:val="0"/>
          <w:numId w:val="4"/>
        </w:numPr>
        <w:jc w:val="both"/>
        <w:rPr>
          <w:sz w:val="28"/>
          <w:szCs w:val="28"/>
        </w:rPr>
      </w:pPr>
      <w:r w:rsidRPr="00BD5400">
        <w:rPr>
          <w:sz w:val="28"/>
          <w:szCs w:val="28"/>
        </w:rPr>
        <w:t>Комплексная система норм и нормативов: содержание и значение в системе планирования.</w:t>
      </w:r>
      <w:r w:rsidRPr="00BD5400">
        <w:rPr>
          <w:noProof/>
          <w:sz w:val="28"/>
          <w:szCs w:val="28"/>
        </w:rPr>
        <w:t xml:space="preserve">                            </w:t>
      </w:r>
    </w:p>
    <w:p w:rsidR="00207C3C" w:rsidRDefault="00207C3C">
      <w:bookmarkStart w:id="0" w:name="_GoBack"/>
      <w:bookmarkEnd w:id="0"/>
    </w:p>
    <w:sectPr w:rsidR="00207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7998"/>
    <w:multiLevelType w:val="hybridMultilevel"/>
    <w:tmpl w:val="21481882"/>
    <w:lvl w:ilvl="0" w:tplc="93AA77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25F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990253F"/>
    <w:multiLevelType w:val="hybridMultilevel"/>
    <w:tmpl w:val="2F4005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B0A7266"/>
    <w:multiLevelType w:val="hybridMultilevel"/>
    <w:tmpl w:val="0D48F4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23"/>
    <w:rsid w:val="00207C3C"/>
    <w:rsid w:val="003F4A0B"/>
    <w:rsid w:val="004F4A23"/>
    <w:rsid w:val="00E2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E20470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E20470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E20470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rsid w:val="00E20470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E20470"/>
    <w:pPr>
      <w:spacing w:before="240" w:after="60" w:line="276" w:lineRule="auto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E20470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E20470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rsid w:val="00E20470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3</cp:revision>
  <dcterms:created xsi:type="dcterms:W3CDTF">2022-02-16T16:41:00Z</dcterms:created>
  <dcterms:modified xsi:type="dcterms:W3CDTF">2022-02-16T16:45:00Z</dcterms:modified>
</cp:coreProperties>
</file>