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B59" w:rsidRPr="00AF7E0E" w:rsidRDefault="00D37B59" w:rsidP="00AF7E0E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proofErr w:type="spellStart"/>
      <w:r w:rsidRPr="00AF7E0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Фонопедические</w:t>
      </w:r>
      <w:proofErr w:type="spellEnd"/>
      <w:r w:rsidRPr="00AF7E0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упражнения при </w:t>
      </w:r>
      <w:proofErr w:type="spellStart"/>
      <w:r w:rsidRPr="00AF7E0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дисфонии</w:t>
      </w:r>
      <w:proofErr w:type="spellEnd"/>
    </w:p>
    <w:p w:rsidR="00D37B59" w:rsidRPr="00AF7E0E" w:rsidRDefault="00D37B59" w:rsidP="00AF7E0E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Направления коррекционной работы при </w:t>
      </w:r>
      <w:proofErr w:type="spellStart"/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дисфонии</w:t>
      </w:r>
      <w:proofErr w:type="spellEnd"/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афонии включают развитие пяти отдельных сторон голосового звучания: </w:t>
      </w:r>
    </w:p>
    <w:p w:rsidR="00D37B59" w:rsidRPr="00AF7E0E" w:rsidRDefault="00D37B59" w:rsidP="00AF7E0E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Стимуляция мышц небной занавески. </w:t>
      </w:r>
    </w:p>
    <w:p w:rsidR="00D37B59" w:rsidRPr="00AF7E0E" w:rsidRDefault="00D37B59" w:rsidP="00AF7E0E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Развитие тембра. </w:t>
      </w:r>
    </w:p>
    <w:p w:rsidR="00D37B59" w:rsidRPr="00AF7E0E" w:rsidRDefault="00D37B59" w:rsidP="00AF7E0E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Развитие устойчивости тональности.</w:t>
      </w:r>
    </w:p>
    <w:p w:rsidR="00D37B59" w:rsidRPr="00AF7E0E" w:rsidRDefault="00D37B59" w:rsidP="00AF7E0E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Развитие диапазона. </w:t>
      </w:r>
    </w:p>
    <w:p w:rsidR="00D37B59" w:rsidRPr="00AF7E0E" w:rsidRDefault="00D37B59" w:rsidP="00AF7E0E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Коррекция интонации и выразительности голоса. </w:t>
      </w:r>
    </w:p>
    <w:p w:rsidR="00D37B59" w:rsidRPr="00AF7E0E" w:rsidRDefault="00D37B59" w:rsidP="00AF7E0E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Каждое из представленных направлений имеет собственные упражнения для коррекции </w:t>
      </w:r>
      <w:proofErr w:type="spellStart"/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дисфонии</w:t>
      </w:r>
      <w:proofErr w:type="spellEnd"/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D37B59" w:rsidRPr="00AF7E0E" w:rsidRDefault="00D37B59" w:rsidP="00AF7E0E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AF7E0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Упражнения для стимуляции мышц</w:t>
      </w:r>
    </w:p>
    <w:p w:rsidR="00CB38E1" w:rsidRPr="00AF7E0E" w:rsidRDefault="00D37B59" w:rsidP="00AF7E0E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Поскольку в создании голосового звучания участвуют практически все мышцы голосового аппарата, работу необходимо проводить с каждой из них по отдельности. Примеры упражнений представлены в таблице. 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D37B59" w:rsidRPr="00AF7E0E" w:rsidTr="00D37B59">
        <w:tc>
          <w:tcPr>
            <w:tcW w:w="2376" w:type="dxa"/>
          </w:tcPr>
          <w:p w:rsidR="00D37B59" w:rsidRPr="00AF7E0E" w:rsidRDefault="00D37B59" w:rsidP="00AF7E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7E0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Цель коррекции</w:t>
            </w:r>
          </w:p>
        </w:tc>
        <w:tc>
          <w:tcPr>
            <w:tcW w:w="7195" w:type="dxa"/>
          </w:tcPr>
          <w:p w:rsidR="00D37B59" w:rsidRPr="00AF7E0E" w:rsidRDefault="00D37B59" w:rsidP="00AF7E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7E0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Упражнения</w:t>
            </w:r>
          </w:p>
        </w:tc>
      </w:tr>
      <w:tr w:rsidR="00D37B59" w:rsidRPr="00AF7E0E" w:rsidTr="00D37B59">
        <w:tc>
          <w:tcPr>
            <w:tcW w:w="2376" w:type="dxa"/>
          </w:tcPr>
          <w:p w:rsidR="00D37B59" w:rsidRPr="00AF7E0E" w:rsidRDefault="00D37B59" w:rsidP="00AF7E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7E0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Стимуляция небной занавески</w:t>
            </w:r>
          </w:p>
        </w:tc>
        <w:tc>
          <w:tcPr>
            <w:tcW w:w="7195" w:type="dxa"/>
          </w:tcPr>
          <w:p w:rsidR="00D37B59" w:rsidRPr="00684B19" w:rsidRDefault="00D37B59" w:rsidP="00684B19">
            <w:pPr>
              <w:pStyle w:val="a5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 w:rsidRPr="00684B1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Пальцевый</w:t>
            </w:r>
            <w:proofErr w:type="spellEnd"/>
            <w:r w:rsidRPr="00684B1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массаж от верхних резцов до маленького язычка. </w:t>
            </w:r>
          </w:p>
          <w:p w:rsidR="00D37B59" w:rsidRPr="00684B19" w:rsidRDefault="00D37B59" w:rsidP="00684B19">
            <w:pPr>
              <w:pStyle w:val="a5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 w:rsidRPr="00684B1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Пальцевый</w:t>
            </w:r>
            <w:proofErr w:type="spellEnd"/>
            <w:r w:rsidRPr="00684B1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массаж твердого и мягкого неба поперечного движения. </w:t>
            </w:r>
          </w:p>
          <w:p w:rsidR="00D37B59" w:rsidRPr="00684B19" w:rsidRDefault="00D37B59" w:rsidP="00684B19">
            <w:pPr>
              <w:pStyle w:val="a5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4B1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Толчки по мягкому небу с произношением короткого звука А.</w:t>
            </w:r>
          </w:p>
        </w:tc>
      </w:tr>
      <w:tr w:rsidR="00D37B59" w:rsidRPr="00AF7E0E" w:rsidTr="00D37B59">
        <w:tc>
          <w:tcPr>
            <w:tcW w:w="2376" w:type="dxa"/>
          </w:tcPr>
          <w:p w:rsidR="00D37B59" w:rsidRPr="00AF7E0E" w:rsidRDefault="00D37B59" w:rsidP="00AF7E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7E0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Гимнастика мягкого неба</w:t>
            </w:r>
          </w:p>
        </w:tc>
        <w:tc>
          <w:tcPr>
            <w:tcW w:w="7195" w:type="dxa"/>
          </w:tcPr>
          <w:p w:rsidR="00684B19" w:rsidRPr="00684B19" w:rsidRDefault="00D37B59" w:rsidP="00684B19">
            <w:pPr>
              <w:pStyle w:val="a5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84B1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Вып</w:t>
            </w:r>
            <w:r w:rsidR="00684B1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ивание</w:t>
            </w:r>
            <w:proofErr w:type="spellEnd"/>
            <w:r w:rsidR="00684B1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воды маленькими глотками</w:t>
            </w:r>
          </w:p>
          <w:p w:rsidR="00684B19" w:rsidRPr="00684B19" w:rsidRDefault="00D37B59" w:rsidP="00684B19">
            <w:pPr>
              <w:pStyle w:val="a5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4B1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Искус</w:t>
            </w:r>
            <w:r w:rsidR="00684B1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ственное покашливание и зевание</w:t>
            </w:r>
          </w:p>
          <w:p w:rsidR="00D37B59" w:rsidRPr="00684B19" w:rsidRDefault="00D37B59" w:rsidP="00684B19">
            <w:pPr>
              <w:pStyle w:val="a5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4B1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Выполнение движений, имитирующих полоскание ротовой полости</w:t>
            </w:r>
          </w:p>
        </w:tc>
      </w:tr>
      <w:tr w:rsidR="00D37B59" w:rsidRPr="00AF7E0E" w:rsidTr="00D37B59">
        <w:tc>
          <w:tcPr>
            <w:tcW w:w="2376" w:type="dxa"/>
          </w:tcPr>
          <w:p w:rsidR="00D37B59" w:rsidRPr="00AF7E0E" w:rsidRDefault="00D37B59" w:rsidP="00AF7E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7E0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Релаксация голосовых складок</w:t>
            </w:r>
          </w:p>
        </w:tc>
        <w:tc>
          <w:tcPr>
            <w:tcW w:w="7195" w:type="dxa"/>
          </w:tcPr>
          <w:p w:rsidR="00D37B59" w:rsidRPr="00684B19" w:rsidRDefault="00D37B59" w:rsidP="00684B19">
            <w:pPr>
              <w:pStyle w:val="a5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4B1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Поворачивание головы в стороны с произношением ряда гласных звуков</w:t>
            </w:r>
          </w:p>
        </w:tc>
      </w:tr>
      <w:tr w:rsidR="00D37B59" w:rsidRPr="00AF7E0E" w:rsidTr="00D37B59">
        <w:tc>
          <w:tcPr>
            <w:tcW w:w="2376" w:type="dxa"/>
          </w:tcPr>
          <w:p w:rsidR="00D37B59" w:rsidRPr="00AF7E0E" w:rsidRDefault="00D37B59" w:rsidP="00AF7E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7E0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Гимнастика нижней челюсти</w:t>
            </w:r>
          </w:p>
        </w:tc>
        <w:tc>
          <w:tcPr>
            <w:tcW w:w="7195" w:type="dxa"/>
          </w:tcPr>
          <w:p w:rsidR="00D37B59" w:rsidRPr="00684B19" w:rsidRDefault="00D37B59" w:rsidP="00684B19">
            <w:pPr>
              <w:pStyle w:val="a5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4B1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Выполнение упражнений, имитирующих жевание </w:t>
            </w:r>
          </w:p>
          <w:p w:rsidR="00D37B59" w:rsidRPr="00AF7E0E" w:rsidRDefault="00D37B59" w:rsidP="00AF7E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37B59" w:rsidRPr="00AF7E0E" w:rsidRDefault="00D37B59" w:rsidP="00684B19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37B59" w:rsidRPr="00AF7E0E" w:rsidRDefault="00D37B59" w:rsidP="00AF7E0E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AF7E0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Упражнения для коррекции тембра голоса</w:t>
      </w:r>
    </w:p>
    <w:p w:rsidR="00D37B59" w:rsidRPr="00AF7E0E" w:rsidRDefault="00D37B59" w:rsidP="00AF7E0E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Коррекция афонии и </w:t>
      </w:r>
      <w:proofErr w:type="spellStart"/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дисфонии</w:t>
      </w:r>
      <w:proofErr w:type="spellEnd"/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была бы невозможна без работы над развитием тембра. Именно благодаря ему создается яркое звучание голоса. Упражнения позволяют также повысить выносливость голосового аппарата. </w:t>
      </w:r>
      <w:proofErr w:type="gramStart"/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Вот основные из них: </w:t>
      </w:r>
      <w:proofErr w:type="gramEnd"/>
    </w:p>
    <w:p w:rsidR="00D37B59" w:rsidRPr="00AF7E0E" w:rsidRDefault="00D37B59" w:rsidP="00AF7E0E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Исходная поза – стоя, ноги на ширине плеч, руки над головой. Больному необходимо сделать носовой вдох и при этом немного прогнуться назад. На </w:t>
      </w:r>
      <w:r w:rsidR="00684B19" w:rsidRPr="00AF7E0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39A1D7D5" wp14:editId="10E1DBBA">
            <wp:simplePos x="0" y="0"/>
            <wp:positionH relativeFrom="margin">
              <wp:posOffset>295275</wp:posOffset>
            </wp:positionH>
            <wp:positionV relativeFrom="margin">
              <wp:posOffset>81915</wp:posOffset>
            </wp:positionV>
            <wp:extent cx="2581275" cy="1708150"/>
            <wp:effectExtent l="0" t="0" r="9525" b="635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102-05-Dyhatelnaya-gimnastika-dlya-tembra-golosa (1)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1275" cy="1708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выдох делается медленный наклон вперед. Одновременно с дыхательной гимнастикой произносится гласный звук А. </w:t>
      </w:r>
    </w:p>
    <w:p w:rsidR="00D37B59" w:rsidRPr="00AF7E0E" w:rsidRDefault="00D37B59" w:rsidP="00AF7E0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D37B59" w:rsidRPr="00AF7E0E" w:rsidRDefault="00684B19" w:rsidP="00AF7E0E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F7E0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5EA9DA16" wp14:editId="352077D4">
            <wp:simplePos x="0" y="0"/>
            <wp:positionH relativeFrom="margin">
              <wp:posOffset>133350</wp:posOffset>
            </wp:positionH>
            <wp:positionV relativeFrom="margin">
              <wp:posOffset>1931670</wp:posOffset>
            </wp:positionV>
            <wp:extent cx="2800350" cy="177292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102-06-Dyhatelnaya-gimnastika-dlya-tembra-golosa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1772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7B59"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Исходная поза – стоя (или стоя на коленях) с руками на груди. Больному предлагается делать наклоны вперед и на выдохе произносить поочередно несколько гласных звуков. Продолжительность однократного выполнения должна составить примерно 10 секунд. </w:t>
      </w:r>
    </w:p>
    <w:p w:rsidR="00D37B59" w:rsidRPr="00AF7E0E" w:rsidRDefault="00D37B59" w:rsidP="00AF7E0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D37B59" w:rsidRPr="00AF7E0E" w:rsidRDefault="00684B19" w:rsidP="00AF7E0E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F7E0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10D67CE2" wp14:editId="0F81AD04">
            <wp:simplePos x="0" y="0"/>
            <wp:positionH relativeFrom="margin">
              <wp:posOffset>4471035</wp:posOffset>
            </wp:positionH>
            <wp:positionV relativeFrom="margin">
              <wp:posOffset>4467225</wp:posOffset>
            </wp:positionV>
            <wp:extent cx="2484755" cy="1876425"/>
            <wp:effectExtent l="0" t="0" r="0" b="952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102-08-Dyhatelnaya-gimnastika-dlya-tembra-golos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4755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7B59"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Исходная поза – стоя, руки опущены. Пациенту необходимо нараспев произнести определенные фразы, содержащие в себе много гласных звуков с широко раскрытым ртом. </w:t>
      </w:r>
    </w:p>
    <w:p w:rsidR="00D37B59" w:rsidRPr="00AF7E0E" w:rsidRDefault="00D37B59" w:rsidP="00AF7E0E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Когда работа с тембром завершена, начинается коррекция устойчивости и длительности звучания. </w:t>
      </w:r>
    </w:p>
    <w:p w:rsidR="00D37B59" w:rsidRPr="00AF7E0E" w:rsidRDefault="00D37B59" w:rsidP="00AF7E0E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AF7E0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Упражнения на развитие устойчивости</w:t>
      </w:r>
    </w:p>
    <w:p w:rsidR="00D37B59" w:rsidRPr="00AF7E0E" w:rsidRDefault="00D37B59" w:rsidP="00AF7E0E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Все задания в этом блоке выполняются стоя: </w:t>
      </w:r>
    </w:p>
    <w:p w:rsidR="00D37B59" w:rsidRPr="00AF7E0E" w:rsidRDefault="00D37B59" w:rsidP="00AF7E0E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Больному </w:t>
      </w:r>
      <w:proofErr w:type="spellStart"/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дисфонией</w:t>
      </w:r>
      <w:proofErr w:type="spellEnd"/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необходимо медленно соединить руки над головой и одновременно с этим протяжно произнести звук «О». Затем руки резко опускаются вниз с коротким звуком «О». </w:t>
      </w:r>
    </w:p>
    <w:p w:rsidR="00AF7E0E" w:rsidRPr="00AF7E0E" w:rsidRDefault="00AF7E0E" w:rsidP="00AF7E0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D37B59" w:rsidRPr="00AF7E0E" w:rsidRDefault="00AF7E0E" w:rsidP="00AF7E0E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F7E0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418DF86C" wp14:editId="7E8016E1">
            <wp:simplePos x="0" y="0"/>
            <wp:positionH relativeFrom="margin">
              <wp:posOffset>4330065</wp:posOffset>
            </wp:positionH>
            <wp:positionV relativeFrom="margin">
              <wp:posOffset>6525895</wp:posOffset>
            </wp:positionV>
            <wp:extent cx="2268220" cy="1466850"/>
            <wp:effectExtent l="0" t="0" r="0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102-09-Dyhatelnaya-gimnastika-dlya-tembra-golosa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220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Суть второго упражнения схожа с первым, но руки разводятся в стороны с протяжным</w:t>
      </w:r>
      <w:proofErr w:type="gramStart"/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</w:t>
      </w:r>
      <w:proofErr w:type="gramEnd"/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а затем резко собираются вперед с коротким А. </w:t>
      </w:r>
    </w:p>
    <w:p w:rsidR="00AF7E0E" w:rsidRPr="00AF7E0E" w:rsidRDefault="00AF7E0E" w:rsidP="00AF7E0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AF7E0E" w:rsidRPr="00AF7E0E" w:rsidRDefault="00AF7E0E" w:rsidP="00AF7E0E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Руки разводятся в стороны и покачиваются по типу крыльев самолета, одновременно с этим </w:t>
      </w:r>
      <w:proofErr w:type="gramStart"/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произносится протяжный В. Завершается</w:t>
      </w:r>
      <w:proofErr w:type="gramEnd"/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упражнение тем, что руки опускаются, а больной резко приседает с коротким звуком В. </w:t>
      </w:r>
    </w:p>
    <w:p w:rsidR="00AF7E0E" w:rsidRPr="00AF7E0E" w:rsidRDefault="00AF7E0E" w:rsidP="00AF7E0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F7E0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6A7ED20F" wp14:editId="1E4D7772">
            <wp:simplePos x="0" y="0"/>
            <wp:positionH relativeFrom="margin">
              <wp:posOffset>4337050</wp:posOffset>
            </wp:positionH>
            <wp:positionV relativeFrom="margin">
              <wp:posOffset>8108315</wp:posOffset>
            </wp:positionV>
            <wp:extent cx="2357755" cy="1552575"/>
            <wp:effectExtent l="0" t="0" r="4445" b="9525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102-10-Dyhatelnaya-gimnastika-dlya-tembra-golosa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7755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F7E0E" w:rsidRPr="00AF7E0E" w:rsidRDefault="00AF7E0E" w:rsidP="00AF7E0E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Таким образом, </w:t>
      </w:r>
      <w:proofErr w:type="gramStart"/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достигается умение долго произносить звуки не меняя</w:t>
      </w:r>
      <w:proofErr w:type="gramEnd"/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тембр и тональность. </w:t>
      </w:r>
    </w:p>
    <w:p w:rsidR="00AF7E0E" w:rsidRPr="00684B19" w:rsidRDefault="00AF7E0E" w:rsidP="00684B1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84B1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Упражнения на коррекцию силы звучания</w:t>
      </w:r>
    </w:p>
    <w:p w:rsidR="00AF7E0E" w:rsidRPr="00AF7E0E" w:rsidRDefault="00AF7E0E" w:rsidP="00AF7E0E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Эти упражнения для коррекции </w:t>
      </w:r>
      <w:proofErr w:type="spellStart"/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дисфонии</w:t>
      </w:r>
      <w:proofErr w:type="spellEnd"/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предполагают обучение самостоятельно изменять громкость звучания: </w:t>
      </w:r>
    </w:p>
    <w:p w:rsidR="00AF7E0E" w:rsidRPr="00AF7E0E" w:rsidRDefault="00AF7E0E" w:rsidP="00AF7E0E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Исходное положение – стоя с опущенными руками. В начале пациент тихо произносит</w:t>
      </w:r>
      <w:proofErr w:type="gramStart"/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</w:t>
      </w:r>
      <w:proofErr w:type="gramEnd"/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а затем постепенно поднимает параллельно</w:t>
      </w:r>
      <w:bookmarkStart w:id="0" w:name="_GoBack"/>
      <w:bookmarkEnd w:id="0"/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полу, затем вверх и вместе с тем усиливает громкость звучания. Упражнение проводится со всеми гласными по очереди. </w:t>
      </w:r>
    </w:p>
    <w:p w:rsidR="00AF7E0E" w:rsidRPr="00AF7E0E" w:rsidRDefault="00AF7E0E" w:rsidP="00AF7E0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AF7E0E" w:rsidRPr="00AF7E0E" w:rsidRDefault="00AF7E0E" w:rsidP="00AF7E0E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Больному предлагается ходить по кругу или на месте под звуки барабана, сопровождая их топотом: громким, если удары звучные и простым шагом, если они тихие. При этом голос дублирует действия произнесением словосочетания «топ-топ». </w:t>
      </w:r>
    </w:p>
    <w:p w:rsidR="00AF7E0E" w:rsidRPr="00AF7E0E" w:rsidRDefault="00AF7E0E" w:rsidP="00AF7E0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AF7E0E" w:rsidRPr="00AF7E0E" w:rsidRDefault="00AF7E0E" w:rsidP="00AF7E0E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Пациенту предлагается сосчитать до 10, постепенно изменяя силу голоса </w:t>
      </w:r>
      <w:proofErr w:type="gramStart"/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</w:t>
      </w:r>
      <w:proofErr w:type="gramEnd"/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громкого к тихому и наоборот. В результате человек с </w:t>
      </w:r>
      <w:proofErr w:type="spellStart"/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дисфонией</w:t>
      </w:r>
      <w:proofErr w:type="spellEnd"/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должен научиться не просто менять силу звучания, а делать это без </w:t>
      </w:r>
      <w:proofErr w:type="gramStart"/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крикливости</w:t>
      </w:r>
      <w:proofErr w:type="gramEnd"/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других резких звуков. </w:t>
      </w:r>
    </w:p>
    <w:p w:rsidR="00AF7E0E" w:rsidRPr="00AF7E0E" w:rsidRDefault="00AF7E0E" w:rsidP="00AF7E0E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F7E0E" w:rsidRPr="00AF7E0E" w:rsidRDefault="00AF7E0E" w:rsidP="00AF7E0E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AF7E0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Упражнения на коррекцию диапазона</w:t>
      </w:r>
    </w:p>
    <w:p w:rsidR="00AF7E0E" w:rsidRPr="00AF7E0E" w:rsidRDefault="00AF7E0E" w:rsidP="00AF7E0E">
      <w:pPr>
        <w:jc w:val="both"/>
        <w:rPr>
          <w:rFonts w:ascii="Times New Roman" w:hAnsi="Times New Roman" w:cs="Times New Roman"/>
          <w:sz w:val="28"/>
          <w:szCs w:val="28"/>
        </w:rPr>
      </w:pPr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Здесь хорошо себя зарекомендовало простое упражнение на коррекцию </w:t>
      </w:r>
      <w:proofErr w:type="spellStart"/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дисфонии</w:t>
      </w:r>
      <w:proofErr w:type="spellEnd"/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которое называется «Самолет». Пациенту предлагается изобразить взлет и посадку. Сначала низким голосом и с опущенными руками произносится протяжный звук</w:t>
      </w:r>
      <w:proofErr w:type="gramStart"/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</w:t>
      </w:r>
      <w:proofErr w:type="gramEnd"/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затем руки поднимаются в стороны и звучание становится более высоким, а при изображении посадки – снова низким. Таким </w:t>
      </w:r>
      <w:proofErr w:type="gramStart"/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образом</w:t>
      </w:r>
      <w:proofErr w:type="gramEnd"/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появляется мелодика тона и изменяется высотная модуляция. </w:t>
      </w:r>
    </w:p>
    <w:p w:rsidR="00AF7E0E" w:rsidRPr="00AF7E0E" w:rsidRDefault="00AF7E0E" w:rsidP="00AF7E0E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AF7E0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Упражнения на коррекцию выразительности</w:t>
      </w:r>
    </w:p>
    <w:p w:rsidR="00AF7E0E" w:rsidRPr="00AF7E0E" w:rsidRDefault="00AF7E0E" w:rsidP="00AF7E0E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развитие этой стороны речи оказывают хорошее влияние упражнения, сопровождающиеся яркой мимикой или движениям. Больному </w:t>
      </w:r>
      <w:proofErr w:type="spellStart"/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дисфонией</w:t>
      </w:r>
      <w:proofErr w:type="spellEnd"/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необходимо изображать различные эмоциональные состояния: радость, усталость, болезненность и так далее. </w:t>
      </w:r>
    </w:p>
    <w:p w:rsidR="00AF7E0E" w:rsidRPr="00AF7E0E" w:rsidRDefault="00AF7E0E" w:rsidP="00AF7E0E">
      <w:pPr>
        <w:jc w:val="both"/>
        <w:rPr>
          <w:rFonts w:ascii="Times New Roman" w:hAnsi="Times New Roman" w:cs="Times New Roman"/>
          <w:sz w:val="28"/>
          <w:szCs w:val="28"/>
        </w:rPr>
      </w:pPr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Коррекция </w:t>
      </w:r>
      <w:proofErr w:type="spellStart"/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дисфонии</w:t>
      </w:r>
      <w:proofErr w:type="spellEnd"/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упражнения для развития голосовых навыков не отличаются особенной сложностью. Под наблюдением специалиста они дают хороший результат, возвращая нормальное звучание не только при этом нарушении, но и при афонии. Работа должна быть аккуратной и постепенной, а в остальном прогноз </w:t>
      </w:r>
      <w:proofErr w:type="gramStart"/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довольно положительный</w:t>
      </w:r>
      <w:proofErr w:type="gramEnd"/>
      <w:r w:rsidRPr="00AF7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 </w:t>
      </w:r>
    </w:p>
    <w:sectPr w:rsidR="00AF7E0E" w:rsidRPr="00AF7E0E" w:rsidSect="00D37B5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76C01"/>
    <w:multiLevelType w:val="hybridMultilevel"/>
    <w:tmpl w:val="3D88E0FE"/>
    <w:lvl w:ilvl="0" w:tplc="8CD2B74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A47A9"/>
    <w:multiLevelType w:val="hybridMultilevel"/>
    <w:tmpl w:val="3BC678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E5192E"/>
    <w:multiLevelType w:val="hybridMultilevel"/>
    <w:tmpl w:val="81E0CE04"/>
    <w:lvl w:ilvl="0" w:tplc="8EB8C9F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CB5124"/>
    <w:multiLevelType w:val="hybridMultilevel"/>
    <w:tmpl w:val="56FED1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1D7D46"/>
    <w:multiLevelType w:val="hybridMultilevel"/>
    <w:tmpl w:val="F466813E"/>
    <w:lvl w:ilvl="0" w:tplc="A386DAD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C116A0"/>
    <w:multiLevelType w:val="hybridMultilevel"/>
    <w:tmpl w:val="362235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A544CCD"/>
    <w:multiLevelType w:val="hybridMultilevel"/>
    <w:tmpl w:val="71427822"/>
    <w:lvl w:ilvl="0" w:tplc="8EB8C9F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2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6B6"/>
    <w:rsid w:val="004673A0"/>
    <w:rsid w:val="00684B19"/>
    <w:rsid w:val="00AF7E0E"/>
    <w:rsid w:val="00CB38E1"/>
    <w:rsid w:val="00CD56B6"/>
    <w:rsid w:val="00D37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37B59"/>
    <w:rPr>
      <w:color w:val="0000FF"/>
      <w:u w:val="single"/>
    </w:rPr>
  </w:style>
  <w:style w:type="table" w:styleId="a4">
    <w:name w:val="Table Grid"/>
    <w:basedOn w:val="a1"/>
    <w:uiPriority w:val="59"/>
    <w:rsid w:val="00D37B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37B5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37B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37B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37B59"/>
    <w:rPr>
      <w:color w:val="0000FF"/>
      <w:u w:val="single"/>
    </w:rPr>
  </w:style>
  <w:style w:type="table" w:styleId="a4">
    <w:name w:val="Table Grid"/>
    <w:basedOn w:val="a1"/>
    <w:uiPriority w:val="59"/>
    <w:rsid w:val="00D37B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37B5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37B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37B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718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Лиза Зайцева</dc:creator>
  <cp:keywords/>
  <dc:description/>
  <cp:lastModifiedBy>Лиза Зайцева</cp:lastModifiedBy>
  <cp:revision>3</cp:revision>
  <dcterms:created xsi:type="dcterms:W3CDTF">2020-11-03T13:52:00Z</dcterms:created>
  <dcterms:modified xsi:type="dcterms:W3CDTF">2020-11-03T14:18:00Z</dcterms:modified>
</cp:coreProperties>
</file>