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5B3" w:rsidRPr="00456201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55B3" w:rsidRPr="00456201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4562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Киртса</w:t>
      </w:r>
      <w:proofErr w:type="spellEnd"/>
      <w:r w:rsidRPr="0045620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Олеся Александровна СКП-ЛПБ-31 (Урок литературы 5 класс, для детей с ОНР)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4562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анализ поэтического текста А.А. Фета </w:t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«Весенний дождь»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объяснение нового материала, </w:t>
      </w:r>
      <w:r w:rsidRPr="004562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поэтического текста А.А. Фета.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приемы объяснения нового материала: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учителя (устное изложение материала), беседа учителя с учениками.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55B3" w:rsidRPr="009D55B3" w:rsidRDefault="009D55B3" w:rsidP="009D55B3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самостоятельной работы с разными источниками информации, обучать выразительному чтению стихотворений, умению выявлять в них средства выразительности речи;</w:t>
      </w:r>
    </w:p>
    <w:p w:rsidR="009D55B3" w:rsidRPr="009D55B3" w:rsidRDefault="009D55B3" w:rsidP="009D55B3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анализировать поэтический текст, развивать умение эмоционально откликаться на художественное слово, культуру общения;</w:t>
      </w:r>
    </w:p>
    <w:p w:rsidR="009D55B3" w:rsidRPr="009D55B3" w:rsidRDefault="009D55B3" w:rsidP="009D55B3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эстетического вкуса, умения слушать и уважать мнение другого человека, воспитание доброты и чуткости через восприятие произведения.</w:t>
      </w:r>
    </w:p>
    <w:p w:rsidR="009D55B3" w:rsidRPr="009D55B3" w:rsidRDefault="009D55B3" w:rsidP="009D55B3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Коррекционная: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произносить звуки, обогащать словарный запас, формировать умение грамотного произношения слов.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«Литература. 5 класс.» Коровина В.Я., доска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I. Организационный момент</w:t>
      </w:r>
    </w:p>
    <w:p w:rsidR="009D55B3" w:rsidRPr="009D55B3" w:rsidRDefault="009D55B3" w:rsidP="009D55B3">
      <w:pPr>
        <w:numPr>
          <w:ilvl w:val="0"/>
          <w:numId w:val="2"/>
        </w:numPr>
        <w:shd w:val="clear" w:color="auto" w:fill="FFFFFF"/>
        <w:spacing w:after="0" w:line="240" w:lineRule="auto"/>
        <w:ind w:left="3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Приветствие. Проверка отсутствующих. 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</w:t>
      </w:r>
    </w:p>
    <w:p w:rsidR="009D55B3" w:rsidRPr="00456201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II. Проверка домашнего задания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III. Объяснение нового материала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Чтение стихотворения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Чудная </w:t>
      </w:r>
      <w:proofErr w:type="gramStart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картина,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Как</w:t>
      </w:r>
      <w:proofErr w:type="gramEnd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ты мне родна: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Белая равнина,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Полная луна,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Свет небес высоких,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 блестящий снег,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 саней далеких</w:t>
      </w:r>
      <w:r w:rsidRPr="009D55B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br/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Одинокий бег</w:t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0EAE6"/>
          <w:lang w:eastAsia="ru-RU"/>
        </w:rPr>
        <w:t>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Это стихотворение написал </w:t>
      </w:r>
      <w:proofErr w:type="spellStart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А.Фет</w:t>
      </w:r>
      <w:proofErr w:type="spellEnd"/>
    </w:p>
    <w:p w:rsidR="009D55B3" w:rsidRPr="009D55B3" w:rsidRDefault="009D55B3" w:rsidP="009D55B3">
      <w:pPr>
        <w:numPr>
          <w:ilvl w:val="0"/>
          <w:numId w:val="3"/>
        </w:numPr>
        <w:shd w:val="clear" w:color="auto" w:fill="FFFFFF"/>
        <w:spacing w:after="0" w:line="240" w:lineRule="auto"/>
        <w:ind w:left="3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Знакомство с основными этапами биографии поэта</w:t>
      </w: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Чтение и анализ стихотворения «Весенний дождь»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Комментарий: стихотворение читает учитель.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- Какие образы возникают в вашем воображении при чтении этого стихотворения?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(Окно, воробей, солнце блещет, движется завеса, две капли брызнули в окно)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Какие слова помогают автору показать движение от одного образа к другому? </w:t>
      </w:r>
      <w:r w:rsidRPr="004562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Глаголы (блещет, трепещет, движется, брызнули, тянет, барабанит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Сколько глаголов и глагольных форм в данном стихотворении? </w:t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(10)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 Как вы понимаете слово завеса?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обратимся к словарной статье. Прочитаем и запомним значение этого слова.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видите, слово многозначное.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В каком значении слово «завеса» представлено в стихотворении?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Автор во 2-ой строке 2-го четверостишия применил художественно-изобразительное средство   </w:t>
      </w: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Метафора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Что такое метафора? 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Посмотрите внимательно, есть ли во втором четверостишии ещё какое-нибудь средство выразительности?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«</w:t>
      </w:r>
      <w:proofErr w:type="gramEnd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Будто в золотой пыли», сравнение)</w:t>
      </w: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ЗАПИСЬ В ТЕТРАДЯХ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Прочитаем выразительно стихотворение ещё раз 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мы остановимся на последних двух строчках стихотворения: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 «И что-то к саду подошло,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свежим листьям барабанит».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А что подошло к саду? (Дождь)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художественно-выразительное средство, которое использует автор для создания дождя</w:t>
      </w:r>
      <w:r w:rsidRPr="004562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называется олицетворением</w:t>
      </w: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D55B3" w:rsidRPr="009D55B3" w:rsidRDefault="009D55B3" w:rsidP="009D55B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Олицетворение - придание неживому предмету свойств живого существа.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Заключительный этап урока. Подведение итогов.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«Более всего на свете Фет ценил красоту в природе, в отношениях людей, в движении человеческого сердца. Фет научил русскую поэзию выражать тончайшие, едва уловимые переживания, для которых словно бы не придумано слов, а есть лишь интонации, откуда-то ветром приносимые звуки, едва различимые очертания. Но в том и состоит заслуга Фета, что все эти впечатления он сумел выразить в слове».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V.Рефлексия</w:t>
      </w:r>
      <w:proofErr w:type="spellEnd"/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  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Оценка выполненных работ каждого ученика.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сами себе оценки</w:t>
      </w:r>
    </w:p>
    <w:p w:rsidR="009D55B3" w:rsidRPr="009D55B3" w:rsidRDefault="009D55B3" w:rsidP="009D5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VI. Домашнее задание:</w:t>
      </w:r>
    </w:p>
    <w:p w:rsidR="00075C6F" w:rsidRPr="00926AF6" w:rsidRDefault="00456201" w:rsidP="00926AF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Выучить одно из стихотворений. </w:t>
      </w:r>
    </w:p>
    <w:p w:rsidR="00926AF6" w:rsidRDefault="00926AF6" w:rsidP="00926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AF6" w:rsidRDefault="00926AF6" w:rsidP="00926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26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и методы</w:t>
      </w:r>
      <w:proofErr w:type="gramEnd"/>
      <w:r w:rsidRPr="00926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применяемые на уроке.</w:t>
      </w:r>
    </w:p>
    <w:p w:rsidR="00926AF6" w:rsidRDefault="00926AF6" w:rsidP="00926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6AF6" w:rsidRDefault="00926AF6" w:rsidP="00926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Методы: беседа,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устное изложение материала, творческое чтение.</w:t>
      </w:r>
    </w:p>
    <w:p w:rsidR="00926AF6" w:rsidRDefault="00926AF6" w:rsidP="00926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Этапы работы: </w:t>
      </w:r>
      <w:r w:rsidR="00E4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Организационный момент; проверка домашнего задания; объяснение нового материала; заключительный этап урока, подведение итогов; рефлексия; запись домашнего задания. </w:t>
      </w:r>
    </w:p>
    <w:p w:rsidR="00E44417" w:rsidRPr="00E44417" w:rsidRDefault="00E44417" w:rsidP="00E44417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E44417">
        <w:rPr>
          <w:sz w:val="28"/>
          <w:szCs w:val="28"/>
        </w:rPr>
        <w:lastRenderedPageBreak/>
        <w:t xml:space="preserve">Вступительные занятия, их место в системе изучения художественного произведения и обусловленность психолого-педагогическим задачам. Цель вступительного занятия – «создание установки на восприятие» (Узнадзе), способствующей развитию потребности в чтении и анализе художественного теста. Содержание и виды вступительных занятий в зависимости от жанровой специфики изучаемого произведения и разных этапов обучения (учет индивидуально-возрастных интересов, уровня литературной и речевой подготовленности учащихся). Использование различных видов комментария в слове учителя на вступительных занятиях. Приемы различных видов комментария в слове учителя на вступительных занятиях. Приемы привлечения биографического материала для углубления и расширения представлений о личности писателя и его героя. </w:t>
      </w:r>
    </w:p>
    <w:p w:rsidR="00E44417" w:rsidRPr="00E44417" w:rsidRDefault="00E44417" w:rsidP="00E44417">
      <w:pPr>
        <w:pStyle w:val="Default"/>
        <w:numPr>
          <w:ilvl w:val="0"/>
          <w:numId w:val="5"/>
        </w:numPr>
        <w:ind w:left="0" w:firstLine="567"/>
        <w:rPr>
          <w:sz w:val="28"/>
          <w:szCs w:val="28"/>
        </w:rPr>
      </w:pPr>
      <w:r w:rsidRPr="00E44417">
        <w:rPr>
          <w:sz w:val="28"/>
          <w:szCs w:val="28"/>
        </w:rPr>
        <w:t>Чтение как первый этап знакомства учащихся с художественным произведением. Чтение как рецептивный вид речевой деятельности. Правильно организованное чтение как условие эффективности усвоения содержания. Внешний и внутренний план процесса чтения (техника чтения и понимания) и их роль в процессе изучения художественного произведения. Выработка навыка сознательного чтения у учащихся с ОНР. Формирование навыков культуры чтения (работа над планом, над композицией текста). Требования к чтению учителя и учащихся. Виды чтения (комментированное, повторное и т.д.). Развитие навыка выразительного чтения. Методические приемы усвоения содержания художественного произведения (беседа, различные виды пересказов). Особенности работы над чтением произведения (выборочное чтение; чтение по цепочке; соотнесение пунктов плана с конкретными частями текста, иллюстрации с фрагментом текста; реконструкция текста из предложенных фрагментов).</w:t>
      </w:r>
    </w:p>
    <w:p w:rsidR="00E44417" w:rsidRPr="00E44417" w:rsidRDefault="00E44417" w:rsidP="00E44417">
      <w:pPr>
        <w:pStyle w:val="Default"/>
        <w:numPr>
          <w:ilvl w:val="0"/>
          <w:numId w:val="5"/>
        </w:numPr>
        <w:ind w:left="0" w:firstLine="567"/>
        <w:rPr>
          <w:sz w:val="28"/>
          <w:szCs w:val="28"/>
        </w:rPr>
      </w:pPr>
      <w:r w:rsidRPr="00E44417">
        <w:rPr>
          <w:sz w:val="28"/>
          <w:szCs w:val="28"/>
        </w:rPr>
        <w:t xml:space="preserve"> Связь уроков чтения с уроками произношения и развития речи (совершенствование произносительных навыков в связи с чтением, обогащение словарного запаса, формирование грамматического строя и связной речи учащихся). </w:t>
      </w:r>
    </w:p>
    <w:p w:rsidR="00E44417" w:rsidRPr="00E44417" w:rsidRDefault="00E44417" w:rsidP="00E44417">
      <w:pPr>
        <w:pStyle w:val="Default"/>
        <w:numPr>
          <w:ilvl w:val="0"/>
          <w:numId w:val="5"/>
        </w:numPr>
        <w:ind w:left="0" w:firstLine="567"/>
        <w:rPr>
          <w:sz w:val="28"/>
          <w:szCs w:val="28"/>
        </w:rPr>
      </w:pPr>
      <w:r w:rsidRPr="00E44417">
        <w:rPr>
          <w:sz w:val="28"/>
          <w:szCs w:val="28"/>
        </w:rPr>
        <w:t>Активизация деятельности читателя-школьника с речевым недоразвитием в процессе анализа, связанная с поиском своего варианта художественного образа, с развитием читательских эмоций и воображения. Пути анализа, выбор путей анализа в связи с литературной и речевой подготовленностью учащихся с ОНР. А</w:t>
      </w:r>
      <w:r w:rsidRPr="00E44417">
        <w:rPr>
          <w:b/>
          <w:sz w:val="28"/>
          <w:szCs w:val="28"/>
        </w:rPr>
        <w:t>нализ с</w:t>
      </w:r>
      <w:r w:rsidRPr="00E44417">
        <w:rPr>
          <w:b/>
          <w:sz w:val="28"/>
          <w:szCs w:val="28"/>
        </w:rPr>
        <w:t>одержания,</w:t>
      </w:r>
      <w:r w:rsidRPr="00E44417">
        <w:rPr>
          <w:sz w:val="28"/>
          <w:szCs w:val="28"/>
        </w:rPr>
        <w:t xml:space="preserve"> структуры сюжета</w:t>
      </w:r>
      <w:r w:rsidRPr="00E44417">
        <w:rPr>
          <w:sz w:val="28"/>
          <w:szCs w:val="28"/>
        </w:rPr>
        <w:t>; выделени</w:t>
      </w:r>
      <w:r w:rsidRPr="00E44417">
        <w:rPr>
          <w:sz w:val="28"/>
          <w:szCs w:val="28"/>
        </w:rPr>
        <w:t xml:space="preserve">е логических частей текста; </w:t>
      </w:r>
      <w:r w:rsidRPr="00E44417">
        <w:rPr>
          <w:sz w:val="28"/>
          <w:szCs w:val="28"/>
        </w:rPr>
        <w:t xml:space="preserve">определение темы и главной мысли текста, определение типа текста. </w:t>
      </w:r>
    </w:p>
    <w:p w:rsidR="00E44417" w:rsidRPr="00E44417" w:rsidRDefault="00E44417" w:rsidP="00E44417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E44417">
        <w:rPr>
          <w:sz w:val="28"/>
          <w:szCs w:val="28"/>
        </w:rPr>
        <w:t>5)Использование</w:t>
      </w:r>
      <w:proofErr w:type="gramEnd"/>
      <w:r w:rsidRPr="00E44417">
        <w:rPr>
          <w:sz w:val="28"/>
          <w:szCs w:val="28"/>
        </w:rPr>
        <w:t xml:space="preserve"> в процессе анализа смежных искусств. Включение в анализ фрагментов творческой истории художественного произведения. Приемы работы над языком художественного произведения в процессе анализа. Различные виды комментирования художественного текста. Работа над устной и письменной речью в процессе анализа. Роль текстуального анализа. Связь обучения выразительному чтению с анализом художественного произведения. </w:t>
      </w:r>
    </w:p>
    <w:p w:rsidR="00E44417" w:rsidRPr="00E44417" w:rsidRDefault="00E44417" w:rsidP="00E4441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4417">
        <w:rPr>
          <w:rFonts w:ascii="Times New Roman" w:hAnsi="Times New Roman" w:cs="Times New Roman"/>
          <w:sz w:val="28"/>
          <w:szCs w:val="28"/>
        </w:rPr>
        <w:t>6</w:t>
      </w:r>
      <w:r w:rsidRPr="00E44417">
        <w:rPr>
          <w:rFonts w:ascii="Times New Roman" w:hAnsi="Times New Roman" w:cs="Times New Roman"/>
          <w:sz w:val="28"/>
          <w:szCs w:val="28"/>
        </w:rPr>
        <w:t>)Заключительные</w:t>
      </w:r>
      <w:proofErr w:type="gramEnd"/>
      <w:r w:rsidRPr="00E44417">
        <w:rPr>
          <w:rFonts w:ascii="Times New Roman" w:hAnsi="Times New Roman" w:cs="Times New Roman"/>
          <w:sz w:val="28"/>
          <w:szCs w:val="28"/>
        </w:rPr>
        <w:t xml:space="preserve"> занятия. </w:t>
      </w:r>
    </w:p>
    <w:sectPr w:rsidR="00E44417" w:rsidRPr="00E44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A3D54"/>
    <w:multiLevelType w:val="multilevel"/>
    <w:tmpl w:val="E57E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76EB5"/>
    <w:multiLevelType w:val="multilevel"/>
    <w:tmpl w:val="D16CB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B97A9C"/>
    <w:multiLevelType w:val="hybridMultilevel"/>
    <w:tmpl w:val="9A1C9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12CA1"/>
    <w:multiLevelType w:val="multilevel"/>
    <w:tmpl w:val="980C8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F53841"/>
    <w:multiLevelType w:val="hybridMultilevel"/>
    <w:tmpl w:val="29F06520"/>
    <w:lvl w:ilvl="0" w:tplc="2160E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589"/>
    <w:rsid w:val="00075C6F"/>
    <w:rsid w:val="001B5FFE"/>
    <w:rsid w:val="00456201"/>
    <w:rsid w:val="00507589"/>
    <w:rsid w:val="00926AF6"/>
    <w:rsid w:val="009D55B3"/>
    <w:rsid w:val="00E4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3132F-F3F5-48CE-85C6-A1498D92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D55B3"/>
  </w:style>
  <w:style w:type="character" w:customStyle="1" w:styleId="c2">
    <w:name w:val="c2"/>
    <w:basedOn w:val="a0"/>
    <w:rsid w:val="009D55B3"/>
  </w:style>
  <w:style w:type="paragraph" w:customStyle="1" w:styleId="c28">
    <w:name w:val="c28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D55B3"/>
  </w:style>
  <w:style w:type="paragraph" w:customStyle="1" w:styleId="c24">
    <w:name w:val="c24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D55B3"/>
  </w:style>
  <w:style w:type="paragraph" w:customStyle="1" w:styleId="c0">
    <w:name w:val="c0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D55B3"/>
  </w:style>
  <w:style w:type="paragraph" w:customStyle="1" w:styleId="c9">
    <w:name w:val="c9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9D55B3"/>
  </w:style>
  <w:style w:type="paragraph" w:customStyle="1" w:styleId="c22">
    <w:name w:val="c22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D55B3"/>
  </w:style>
  <w:style w:type="character" w:customStyle="1" w:styleId="c4">
    <w:name w:val="c4"/>
    <w:basedOn w:val="a0"/>
    <w:rsid w:val="009D55B3"/>
  </w:style>
  <w:style w:type="character" w:customStyle="1" w:styleId="c7">
    <w:name w:val="c7"/>
    <w:basedOn w:val="a0"/>
    <w:rsid w:val="009D55B3"/>
  </w:style>
  <w:style w:type="paragraph" w:customStyle="1" w:styleId="c17">
    <w:name w:val="c17"/>
    <w:basedOn w:val="a"/>
    <w:rsid w:val="009D5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26AF6"/>
    <w:pPr>
      <w:ind w:left="720"/>
      <w:contextualSpacing/>
    </w:pPr>
  </w:style>
  <w:style w:type="paragraph" w:customStyle="1" w:styleId="Default">
    <w:name w:val="Default"/>
    <w:rsid w:val="00E444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2020-05-29T11:17:00Z</dcterms:created>
  <dcterms:modified xsi:type="dcterms:W3CDTF">2020-05-29T12:02:00Z</dcterms:modified>
</cp:coreProperties>
</file>