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284" w:rsidRPr="003A0DA2" w:rsidRDefault="0013635F" w:rsidP="005A35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A0DA2">
        <w:rPr>
          <w:rFonts w:ascii="Times New Roman" w:hAnsi="Times New Roman" w:cs="Times New Roman"/>
          <w:b/>
          <w:sz w:val="24"/>
          <w:szCs w:val="24"/>
        </w:rPr>
        <w:t>Дисциплина «Организация деятельности консилиума в образовательной организации»</w:t>
      </w:r>
    </w:p>
    <w:p w:rsidR="005A3508" w:rsidRDefault="005A3508" w:rsidP="005A350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A0DA2" w:rsidRDefault="003A0DA2" w:rsidP="005A350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3A0DA2">
        <w:rPr>
          <w:rFonts w:ascii="Times New Roman" w:hAnsi="Times New Roman" w:cs="Times New Roman"/>
          <w:b/>
          <w:sz w:val="24"/>
          <w:szCs w:val="24"/>
        </w:rPr>
        <w:t>Лекция 1</w:t>
      </w:r>
      <w:r w:rsidR="005A3508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A3508" w:rsidRPr="005A3508">
        <w:rPr>
          <w:rFonts w:ascii="Times New Roman" w:hAnsi="Times New Roman" w:cs="Times New Roman"/>
          <w:b/>
          <w:sz w:val="24"/>
          <w:szCs w:val="24"/>
        </w:rPr>
        <w:t>Сущность деятельности консилиума в образовательной организации</w:t>
      </w:r>
    </w:p>
    <w:p w:rsidR="005A3508" w:rsidRPr="005A3508" w:rsidRDefault="005A3508" w:rsidP="005A3508">
      <w:pPr>
        <w:pStyle w:val="a6"/>
        <w:spacing w:line="240" w:lineRule="auto"/>
        <w:ind w:firstLine="709"/>
        <w:jc w:val="both"/>
        <w:rPr>
          <w:b w:val="0"/>
          <w:sz w:val="24"/>
          <w:szCs w:val="24"/>
        </w:rPr>
      </w:pPr>
      <w:r w:rsidRPr="005A3508">
        <w:rPr>
          <w:b w:val="0"/>
          <w:sz w:val="24"/>
          <w:szCs w:val="24"/>
        </w:rPr>
        <w:t xml:space="preserve">Цель: дать </w:t>
      </w:r>
      <w:r>
        <w:rPr>
          <w:b w:val="0"/>
          <w:sz w:val="24"/>
          <w:szCs w:val="24"/>
        </w:rPr>
        <w:t xml:space="preserve">понятие о сущности </w:t>
      </w:r>
      <w:r w:rsidRPr="005A3508">
        <w:rPr>
          <w:b w:val="0"/>
          <w:sz w:val="24"/>
          <w:szCs w:val="24"/>
        </w:rPr>
        <w:t>деятельности консилиума в образовательной организации.</w:t>
      </w:r>
    </w:p>
    <w:p w:rsidR="005A3508" w:rsidRPr="003A0DA2" w:rsidRDefault="005A3508" w:rsidP="003A0D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современной школы требует знания особенностей каждого школьника, путей профессионального сопровождения ребенка, умения определить индивидуальный маршрут воспитанника с учетом его психофизических, и индивидуальных особенностей.</w:t>
      </w: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анализа реальной ситуации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психолого-медико-педагогического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сопровождения и в целях обеспечения комплексной специализированной помощи детям и подросткам с отклонениями в развитии и/или состояниями декомпенсации в условиях образовательного учреждения Министерство образования Российской Федерации рекомендует создать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психолого-медико-педагогические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консилиумы в образовательных учреждениях.</w:t>
      </w: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Прежде всего, необходимо развести функции, направления деятельности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комиссии (ПМПК) и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психолого-медико-педагогического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консилиума (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3A0DA2" w:rsidRPr="003A0DA2" w:rsidRDefault="00E332CE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32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Деятельность </w:t>
      </w:r>
      <w:proofErr w:type="spellStart"/>
      <w:r w:rsidRPr="00E332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E332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комиссии (ПМПК).</w:t>
      </w: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gramEnd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ля специалистов ПМПК важнейшей задачей является дать ответ на вопрос, </w:t>
      </w:r>
      <w:r w:rsidR="003A0DA2" w:rsidRPr="003A0DA2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при каких условиях ребенок с выявленными особенностями развития сможет реализовать свой потенциал,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будучи интегрированным в социум.</w:t>
      </w:r>
    </w:p>
    <w:p w:rsidR="003A0DA2" w:rsidRPr="003A0DA2" w:rsidRDefault="00297E51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97E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В Положении о ПМПК 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>
        <w:rPr>
          <w:rFonts w:ascii="Times New Roman" w:hAnsi="Times New Roman" w:cs="Times New Roman"/>
          <w:color w:val="000000"/>
          <w:sz w:val="24"/>
          <w:szCs w:val="24"/>
        </w:rPr>
        <w:t>Приказ</w:t>
      </w:r>
      <w:r w:rsidRPr="00297E51">
        <w:rPr>
          <w:rFonts w:ascii="Times New Roman" w:hAnsi="Times New Roman" w:cs="Times New Roman"/>
          <w:color w:val="000000"/>
          <w:sz w:val="24"/>
          <w:szCs w:val="24"/>
        </w:rPr>
        <w:t xml:space="preserve"> Министерства образования</w:t>
      </w:r>
      <w:r w:rsidRPr="00297E51">
        <w:rPr>
          <w:rFonts w:ascii="Times New Roman" w:hAnsi="Times New Roman" w:cs="Times New Roman"/>
          <w:color w:val="000000"/>
          <w:sz w:val="24"/>
          <w:szCs w:val="24"/>
        </w:rPr>
        <w:br/>
        <w:t>и науки Российской Федерации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297E51">
        <w:rPr>
          <w:rFonts w:ascii="Times New Roman" w:hAnsi="Times New Roman" w:cs="Times New Roman"/>
          <w:color w:val="000000"/>
          <w:sz w:val="24"/>
          <w:szCs w:val="24"/>
        </w:rPr>
        <w:t>от 20 сентября 2013 г. N 1082</w:t>
      </w:r>
      <w:r w:rsidRPr="00297E51">
        <w:rPr>
          <w:rFonts w:ascii="Times New Roman" w:hAnsi="Times New Roman" w:cs="Times New Roman"/>
          <w:sz w:val="24"/>
          <w:szCs w:val="24"/>
        </w:rPr>
        <w:t>)</w:t>
      </w:r>
      <w:r>
        <w:t xml:space="preserve"> </w:t>
      </w:r>
      <w:r w:rsidRPr="00297E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отмечается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="003A0DA2" w:rsidRPr="003A0D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</w:t>
      </w:r>
      <w:proofErr w:type="spellStart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Психолого-медико-педагогические</w:t>
      </w:r>
      <w:proofErr w:type="spellEnd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комиссии осуществляют дифференцированный отбор детей с особенностями развития в специальные (</w:t>
      </w:r>
      <w:proofErr w:type="gramStart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коррекционные) </w:t>
      </w:r>
      <w:proofErr w:type="gramEnd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образовательные учреждения, устанавливают психолого-педагогический статус ребенка, определяют вид образовательного учреждения и образовательный маршрут ребенка, действуют на основании положений.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ПМПК также осуществляет выбор варианта обучения ребенка с инвалидностью и ОВЗ в соответствие с ФГОС для обучающихся с ОВЗ </w:t>
      </w:r>
      <w:r w:rsidR="00E332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E332CE">
        <w:rPr>
          <w:rFonts w:ascii="Times New Roman" w:hAnsi="Times New Roman" w:cs="Times New Roman"/>
          <w:color w:val="000000"/>
          <w:sz w:val="24"/>
          <w:szCs w:val="24"/>
        </w:rPr>
        <w:t>Приказ</w:t>
      </w:r>
      <w:r w:rsidR="00E332CE" w:rsidRPr="00297E51">
        <w:rPr>
          <w:rFonts w:ascii="Times New Roman" w:hAnsi="Times New Roman" w:cs="Times New Roman"/>
          <w:color w:val="000000"/>
          <w:sz w:val="24"/>
          <w:szCs w:val="24"/>
        </w:rPr>
        <w:t xml:space="preserve"> Министерства образования</w:t>
      </w:r>
      <w:r w:rsidR="00E332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32CE" w:rsidRPr="00297E51">
        <w:rPr>
          <w:rFonts w:ascii="Times New Roman" w:hAnsi="Times New Roman" w:cs="Times New Roman"/>
          <w:color w:val="000000"/>
          <w:sz w:val="24"/>
          <w:szCs w:val="24"/>
        </w:rPr>
        <w:t>и науки Российской Федерации</w:t>
      </w:r>
      <w:r w:rsidR="00E332CE">
        <w:rPr>
          <w:rFonts w:ascii="Times New Roman" w:hAnsi="Times New Roman" w:cs="Times New Roman"/>
          <w:color w:val="000000"/>
          <w:sz w:val="24"/>
          <w:szCs w:val="24"/>
        </w:rPr>
        <w:t xml:space="preserve"> от 19 декабря 2014</w:t>
      </w:r>
      <w:r w:rsidR="00E332CE" w:rsidRPr="00297E51">
        <w:rPr>
          <w:rFonts w:ascii="Times New Roman" w:hAnsi="Times New Roman" w:cs="Times New Roman"/>
          <w:color w:val="000000"/>
          <w:sz w:val="24"/>
          <w:szCs w:val="24"/>
        </w:rPr>
        <w:t xml:space="preserve"> г. N 1</w:t>
      </w:r>
      <w:r w:rsidR="00E332CE">
        <w:rPr>
          <w:rFonts w:ascii="Times New Roman" w:hAnsi="Times New Roman" w:cs="Times New Roman"/>
          <w:color w:val="000000"/>
          <w:sz w:val="24"/>
          <w:szCs w:val="24"/>
        </w:rPr>
        <w:t>598</w:t>
      </w:r>
      <w:r w:rsidR="00E332CE" w:rsidRPr="00297E51">
        <w:rPr>
          <w:rFonts w:ascii="Times New Roman" w:hAnsi="Times New Roman" w:cs="Times New Roman"/>
          <w:sz w:val="24"/>
          <w:szCs w:val="24"/>
        </w:rPr>
        <w:t>)</w:t>
      </w:r>
      <w:r w:rsidR="00E332CE">
        <w:rPr>
          <w:rFonts w:ascii="Times New Roman" w:hAnsi="Times New Roman" w:cs="Times New Roman"/>
          <w:sz w:val="24"/>
          <w:szCs w:val="24"/>
        </w:rPr>
        <w:t xml:space="preserve"> или в соответствие с ФГОС для </w:t>
      </w:r>
      <w:proofErr w:type="spellStart"/>
      <w:r w:rsidR="00E332CE">
        <w:rPr>
          <w:rFonts w:ascii="Times New Roman" w:hAnsi="Times New Roman" w:cs="Times New Roman"/>
          <w:sz w:val="24"/>
          <w:szCs w:val="24"/>
        </w:rPr>
        <w:t>обучающижся</w:t>
      </w:r>
      <w:proofErr w:type="spellEnd"/>
      <w:r w:rsidR="00E332CE">
        <w:rPr>
          <w:rFonts w:ascii="Times New Roman" w:hAnsi="Times New Roman" w:cs="Times New Roman"/>
          <w:sz w:val="24"/>
          <w:szCs w:val="24"/>
        </w:rPr>
        <w:t xml:space="preserve"> с умственной отсталостью (интеллектуальной недостаточностью)</w:t>
      </w:r>
      <w:r w:rsidR="00E332CE" w:rsidRPr="00E332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</w:t>
      </w:r>
      <w:r w:rsidR="00E332C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(</w:t>
      </w:r>
      <w:r w:rsidR="00E332CE">
        <w:rPr>
          <w:rFonts w:ascii="Times New Roman" w:hAnsi="Times New Roman" w:cs="Times New Roman"/>
          <w:color w:val="000000"/>
          <w:sz w:val="24"/>
          <w:szCs w:val="24"/>
        </w:rPr>
        <w:t>Приказ</w:t>
      </w:r>
      <w:r w:rsidR="00E332CE" w:rsidRPr="00297E51">
        <w:rPr>
          <w:rFonts w:ascii="Times New Roman" w:hAnsi="Times New Roman" w:cs="Times New Roman"/>
          <w:color w:val="000000"/>
          <w:sz w:val="24"/>
          <w:szCs w:val="24"/>
        </w:rPr>
        <w:t xml:space="preserve"> Министерства образования</w:t>
      </w:r>
      <w:r w:rsidR="00E332C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332CE" w:rsidRPr="00297E51">
        <w:rPr>
          <w:rFonts w:ascii="Times New Roman" w:hAnsi="Times New Roman" w:cs="Times New Roman"/>
          <w:color w:val="000000"/>
          <w:sz w:val="24"/>
          <w:szCs w:val="24"/>
        </w:rPr>
        <w:t>и науки Российской Федерации</w:t>
      </w:r>
      <w:r w:rsidR="00E332CE">
        <w:rPr>
          <w:rFonts w:ascii="Times New Roman" w:hAnsi="Times New Roman" w:cs="Times New Roman"/>
          <w:color w:val="000000"/>
          <w:sz w:val="24"/>
          <w:szCs w:val="24"/>
        </w:rPr>
        <w:t xml:space="preserve"> от 19 декабря 2014</w:t>
      </w:r>
      <w:r w:rsidR="00E332CE" w:rsidRPr="00297E51">
        <w:rPr>
          <w:rFonts w:ascii="Times New Roman" w:hAnsi="Times New Roman" w:cs="Times New Roman"/>
          <w:color w:val="000000"/>
          <w:sz w:val="24"/>
          <w:szCs w:val="24"/>
        </w:rPr>
        <w:t xml:space="preserve"> г. N 1</w:t>
      </w:r>
      <w:r w:rsidR="00E332CE">
        <w:rPr>
          <w:rFonts w:ascii="Times New Roman" w:hAnsi="Times New Roman" w:cs="Times New Roman"/>
          <w:color w:val="000000"/>
          <w:sz w:val="24"/>
          <w:szCs w:val="24"/>
        </w:rPr>
        <w:t>599</w:t>
      </w:r>
      <w:r w:rsidR="00E332CE" w:rsidRPr="00297E51">
        <w:rPr>
          <w:rFonts w:ascii="Times New Roman" w:hAnsi="Times New Roman" w:cs="Times New Roman"/>
          <w:sz w:val="24"/>
          <w:szCs w:val="24"/>
        </w:rPr>
        <w:t>)</w:t>
      </w:r>
      <w:r w:rsidR="00E332C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E332CE">
        <w:rPr>
          <w:rFonts w:ascii="Times New Roman" w:hAnsi="Times New Roman" w:cs="Times New Roman"/>
          <w:sz w:val="24"/>
          <w:szCs w:val="24"/>
        </w:rPr>
        <w:t xml:space="preserve">  </w:t>
      </w:r>
      <w:r w:rsidR="00E332CE">
        <w:t xml:space="preserve"> 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Городская </w:t>
      </w:r>
      <w:r w:rsidR="00E332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(Территориальная) </w:t>
      </w:r>
      <w:proofErr w:type="spellStart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психолого-медико-педагогическая</w:t>
      </w:r>
      <w:proofErr w:type="spellEnd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комиссия утверждается приказом Департ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амента образования города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332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(района) 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осуществляет работу по комплектованию специальных (коррекционных) образовательных учреждений </w:t>
      </w:r>
      <w:r w:rsidR="00E332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 </w:t>
      </w:r>
      <w:proofErr w:type="spellStart"/>
      <w:r w:rsidR="00E332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учрежденией</w:t>
      </w:r>
      <w:proofErr w:type="spellEnd"/>
      <w:r w:rsidR="00E332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осуществляющих инклюзивное образование, 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межтерриториальному признаку, разрешает конфликты между родителями (законными представителями) и образовательными учреждениями или окружными (районными) </w:t>
      </w:r>
      <w:proofErr w:type="spellStart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психолого-медико-педагогическими</w:t>
      </w:r>
      <w:proofErr w:type="spellEnd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комиссиями.</w:t>
      </w:r>
    </w:p>
    <w:p w:rsidR="003A0DA2" w:rsidRPr="003A0DA2" w:rsidRDefault="00E332CE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Областная (Центральная)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психолого-медико-педагогическая</w:t>
      </w:r>
      <w:proofErr w:type="spellEnd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комиссия утверж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дается приказом областного комитета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образования и служит для комплектования специальных (коррекционных) обра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зовательных учреждений областного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подчинения».</w:t>
      </w: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части содерж</w:t>
      </w:r>
      <w:r w:rsidR="00E332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ания своей деятельности ПМПК находятся в ведомственном подчинении</w:t>
      </w: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Департ</w:t>
      </w:r>
      <w:r w:rsidR="00E332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аменту образования города или области</w:t>
      </w: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3A0DA2" w:rsidRPr="003A0DA2" w:rsidRDefault="00E332CE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Областная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психолого-медико-педагогическая</w:t>
      </w:r>
      <w:proofErr w:type="spellEnd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комиссия в отличие от консилиума имеет официальное юридическое полномочие выставлять медицинский диагноз. На основании данного диагноза она осуществляет дифференцированный отбор детей с особенностями развития и на основании установленного психолого-педагогического и медицинского статуса ребенка определяет для него особый образовательный маршрут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вариант обучения по ФГОС</w:t>
      </w:r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дает направление в специализированное образовательное учреждение.</w:t>
      </w:r>
    </w:p>
    <w:p w:rsidR="003A0DA2" w:rsidRPr="003A0DA2" w:rsidRDefault="0001272B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332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Деятельность </w:t>
      </w:r>
      <w:proofErr w:type="spellStart"/>
      <w:r w:rsidRPr="00E332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психолог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о-медико-педагогической</w:t>
      </w:r>
      <w:proofErr w:type="spellEnd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консилиума</w:t>
      </w:r>
      <w:r w:rsidRPr="00E332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ПМПк</w:t>
      </w:r>
      <w:proofErr w:type="spellEnd"/>
      <w:r w:rsidRPr="00E332C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).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proofErr w:type="spellStart"/>
      <w:r w:rsidR="00E332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="00E332C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призван</w:t>
      </w:r>
      <w:proofErr w:type="gramEnd"/>
      <w:r w:rsidR="003A0DA2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рассматривать личность ребенка с учетом всех ее параметров: психологического и психического развития, социальной ситуации, состояния здоровья, характера предъявляемых требований, оптимальности педагогических воздействий.</w:t>
      </w: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объединением специалистов конкретного образовательного учреждения, составляющее ядро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службы образовательного учреждения, организуемое при необходимости комплексного, всестороннего,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дин</w:t>
      </w:r>
      <w:proofErr w:type="gram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a</w:t>
      </w:r>
      <w:proofErr w:type="gram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мичeского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диагностико-коррекционного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сопровождения детей, у которых возникают трудности в адаптации к условиям данного образовательного учреждения различной этиологии в связи с отклонениями в развитии окончание сужает спектр проблем.</w:t>
      </w: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Психолого-медико-педагогический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консилиум - организационная форма, в рамках которой объединяются усилия педагогов, психологов и других субъектов учебно-воспитательного процесса для решения проблем обучения и полноценного развития детей и подростков.</w:t>
      </w: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A0D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не является самостоятельным учреждением и не имеет статуса юридического лица.</w:t>
      </w: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Специалисты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выполняют соответствующую работу в рамках основного рабочего времени, имеющихся у них функциональных обязанностей, оплаты труда, корректируя индивидуальный план работы в соответствии с реальным запросом образовательного учреждения в работе консилиума.</w:t>
      </w: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Консилиум образовательного учреждения действует на основе соответствующего Положения Министерства обр</w:t>
      </w:r>
      <w:r w:rsidR="000127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азования Российской Федерации (П</w:t>
      </w: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риказ № 27/901-6 от 27.03.2000). В этом нормативном документе определены все параметры, режим деятельности, необходимая документация.</w:t>
      </w:r>
    </w:p>
    <w:p w:rsidR="0001272B" w:rsidRPr="003A0DA2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Организация </w:t>
      </w:r>
      <w:proofErr w:type="spellStart"/>
      <w:r w:rsidRPr="003A0D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психолого-медико-педагогического</w:t>
      </w:r>
      <w:proofErr w:type="spellEnd"/>
      <w:r w:rsidRPr="003A0D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консилиума</w:t>
      </w:r>
    </w:p>
    <w:p w:rsidR="0001272B" w:rsidRPr="003A0DA2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организуется на базе образовательного учреждения независимо от типа и вида, утверждается приказом руководителя образовательного учреждения. Общее руководство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возлагается на руководителя образовательного учреждения.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работает во взаимодействии с вышестоящими структурными подразделениями и с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комиссией.</w:t>
      </w:r>
    </w:p>
    <w:p w:rsidR="0001272B" w:rsidRPr="003A0DA2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Психолого-медико-педагогический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консилиум - организационная форма, в рамках которой возможно:</w:t>
      </w:r>
    </w:p>
    <w:p w:rsidR="0001272B" w:rsidRPr="003A0DA2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психологическое ознакомление субъектов учебно-воспитательного процесса с особенностями развития ребенка;</w:t>
      </w:r>
    </w:p>
    <w:p w:rsidR="0001272B" w:rsidRPr="003A0DA2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более наблюдательное и объективное наблюдение и оценка педагогами различных сторон обучения и поведения детей,</w:t>
      </w:r>
    </w:p>
    <w:p w:rsidR="0001272B" w:rsidRPr="003A0DA2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выработка общего языка обсуждения тех или иных проблем;</w:t>
      </w:r>
    </w:p>
    <w:p w:rsidR="0001272B" w:rsidRPr="003A0DA2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объединение усилия педагогов, психологов и других субъектов учебно-воспитательного процесса, заинтересованных в успешном обучении и полноценном развитии детей и подростков;</w:t>
      </w:r>
    </w:p>
    <w:p w:rsidR="0001272B" w:rsidRPr="003A0DA2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определение программы индивидуального развития ребенка;</w:t>
      </w:r>
    </w:p>
    <w:p w:rsidR="0001272B" w:rsidRPr="003A0DA2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распределение обязанности и ответственность субъектов учебно-воспитательного процесса;</w:t>
      </w:r>
    </w:p>
    <w:p w:rsidR="0001272B" w:rsidRDefault="0001272B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координирование действия субъектов учебно-воспитательного процесса в выработке совместной стратегии помощи проблемному ученику. </w:t>
      </w: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Целью</w:t>
      </w: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является обеспечение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диагностико-коррекционного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психолого-медико-педагогического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сопровождения обучающихся, воспитанников с отклонениями </w:t>
      </w:r>
      <w:proofErr w:type="gram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proofErr w:type="gram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развитии</w:t>
      </w:r>
      <w:proofErr w:type="gram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и/или состояниями декомпенсации, исходя из реальных возможностей образовательного учреждения и в соответствии со специальными образовательными </w:t>
      </w: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потребностями, возрастными и индивидуальными особенностями, состоянием соматического и нервно-психического здоровья обучающихся, воспитанников.</w:t>
      </w:r>
    </w:p>
    <w:p w:rsidR="003A0DA2" w:rsidRPr="003A0DA2" w:rsidRDefault="003A0DA2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 </w:t>
      </w:r>
      <w:r w:rsidRPr="003A0DA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</w:t>
      </w: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образовательных учреждений входит: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и ранняя диагностика отклонений в развитии детей;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актуальных и резервных возможностей ребенка;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необходимых документов для детей, нуждающихся в специальном коррекционном учреждении;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выявление детей, нуждающихся в дополнительной помощи со стороны психолога и других специалистов;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анализ развития и обучения тех детей, которые, несмотря на запрос к консилиуму со стороны педагогов или родителей, не нуждаются в дополнительной специализированной помощи,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рекомендаций для родителей, педагогов и педсовета по организации помощи детям методами и способами доступными педагогическому коллективу для обеспечения индивидуального подхода в процессе коррекционно-развивающего сопровождения;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отслеживание динамики развития и эффективности индивидуализированных коррекционно-развивающих программ;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определение готовности к школьному обучению детей старшего дошкольного возраста, поступающих в школу, с целью выявления «группы риска»;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решение вопроса о создании в рамках данного образовательного учреждения условий, адекватных индивидуальным особенностям развития ребенка. </w:t>
      </w:r>
      <w:proofErr w:type="gram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необходимости — перевод в специальный (коррекционно-развивающий, компенсирующий и т.п.) класс, выбор соответствующей формы обучения (индивидуальное, на дому; смешанное; экстернат; домашнее и др.);</w:t>
      </w:r>
      <w:proofErr w:type="gramEnd"/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положительной динамике и компенсации отклонений в развитии — определение путей интеграции ребенка в классы, работающие по основным образовательным программам;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профилактика физических, интеллектуальных и эмоциональных перегрузок и срывов, организация лечебно-оздоровительных мероприятий и психологически адекватной образовательной среды;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подготовка и ведение документации, отражающей актуальное развитие ребенка, динамику его состояния, овладение школьными навыками, умениями и знаниями, перспективное планирование коррекционно-развивающей работы, оценку ее эффективности;</w:t>
      </w:r>
    </w:p>
    <w:p w:rsidR="003A0DA2" w:rsidRPr="003A0DA2" w:rsidRDefault="003A0DA2" w:rsidP="003A0DA2">
      <w:pPr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организация взаимодействия между педагогическим коллективом образовательного учреждения и специалистами, участвующими в работе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психолого-медико-педагогического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консилиума, при возникновении конфликтных ситуаций, трудностей диагностики, а также при отсутствии положительной динамики в процессе реализации рекомендаций </w:t>
      </w:r>
      <w:proofErr w:type="spellStart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01272B" w:rsidRDefault="0001272B" w:rsidP="003A0DA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3A0DA2" w:rsidRPr="0005549D" w:rsidRDefault="0005549D" w:rsidP="005A350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5549D">
        <w:rPr>
          <w:rFonts w:ascii="Times New Roman" w:hAnsi="Times New Roman" w:cs="Times New Roman"/>
          <w:sz w:val="24"/>
          <w:szCs w:val="24"/>
        </w:rPr>
        <w:t>ВОПРОСЫ ДЛЯ ОБСУЖДЕНИЯ:</w:t>
      </w:r>
    </w:p>
    <w:p w:rsidR="0001272B" w:rsidRDefault="005A3508" w:rsidP="0001272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>1.</w:t>
      </w:r>
      <w:r w:rsidR="0001272B">
        <w:rPr>
          <w:rFonts w:ascii="Times New Roman" w:hAnsi="Times New Roman" w:cs="Times New Roman"/>
          <w:sz w:val="24"/>
          <w:szCs w:val="24"/>
        </w:rPr>
        <w:t xml:space="preserve"> Определите, в чем отличие сущности деятельности </w:t>
      </w:r>
      <w:proofErr w:type="spellStart"/>
      <w:r w:rsidR="0001272B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психолого-медико-педагогической</w:t>
      </w:r>
      <w:proofErr w:type="spellEnd"/>
      <w:r w:rsidR="0001272B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комиссии (ПМПК) и </w:t>
      </w:r>
      <w:proofErr w:type="spellStart"/>
      <w:r w:rsidR="0001272B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психолого-медико-педагогического</w:t>
      </w:r>
      <w:proofErr w:type="spellEnd"/>
      <w:r w:rsidR="0001272B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консилиума (</w:t>
      </w:r>
      <w:proofErr w:type="spellStart"/>
      <w:r w:rsidR="0001272B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ПМПк</w:t>
      </w:r>
      <w:proofErr w:type="spellEnd"/>
      <w:r w:rsidR="0001272B" w:rsidRPr="003A0DA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  <w:r w:rsidR="0001272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CF3894" w:rsidRDefault="005A3508" w:rsidP="00CF38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="0001272B">
        <w:rPr>
          <w:rFonts w:ascii="Times New Roman" w:hAnsi="Times New Roman" w:cs="Times New Roman"/>
          <w:sz w:val="24"/>
          <w:szCs w:val="24"/>
        </w:rPr>
        <w:t xml:space="preserve"> Назовите, как осуществляется </w:t>
      </w:r>
      <w:r w:rsidR="00CF3894">
        <w:rPr>
          <w:rFonts w:ascii="Times New Roman" w:hAnsi="Times New Roman" w:cs="Times New Roman"/>
          <w:sz w:val="24"/>
          <w:szCs w:val="24"/>
        </w:rPr>
        <w:t xml:space="preserve">процедура создания </w:t>
      </w:r>
      <w:proofErr w:type="spellStart"/>
      <w:r w:rsidR="00CF3894">
        <w:rPr>
          <w:rFonts w:ascii="Times New Roman" w:hAnsi="Times New Roman" w:cs="Times New Roman"/>
          <w:sz w:val="24"/>
          <w:szCs w:val="24"/>
        </w:rPr>
        <w:t>ПМПк</w:t>
      </w:r>
      <w:proofErr w:type="spellEnd"/>
      <w:r w:rsidR="00CF3894">
        <w:rPr>
          <w:rFonts w:ascii="Times New Roman" w:hAnsi="Times New Roman" w:cs="Times New Roman"/>
          <w:sz w:val="24"/>
          <w:szCs w:val="24"/>
        </w:rPr>
        <w:t xml:space="preserve"> в образовательной организации. </w:t>
      </w:r>
    </w:p>
    <w:p w:rsidR="005A3508" w:rsidRDefault="005A3508" w:rsidP="00CF389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</w:t>
      </w:r>
      <w:r w:rsidR="00CF3894">
        <w:rPr>
          <w:rFonts w:ascii="Times New Roman" w:hAnsi="Times New Roman" w:cs="Times New Roman"/>
          <w:sz w:val="24"/>
          <w:szCs w:val="24"/>
        </w:rPr>
        <w:t xml:space="preserve"> В чем заключается цель и задачи деятельности </w:t>
      </w:r>
      <w:proofErr w:type="spellStart"/>
      <w:r w:rsidR="00CF3894">
        <w:rPr>
          <w:rFonts w:ascii="Times New Roman" w:hAnsi="Times New Roman" w:cs="Times New Roman"/>
          <w:sz w:val="24"/>
          <w:szCs w:val="24"/>
        </w:rPr>
        <w:t>ПМПк</w:t>
      </w:r>
      <w:proofErr w:type="spellEnd"/>
      <w:r w:rsidR="00CF3894">
        <w:rPr>
          <w:rFonts w:ascii="Times New Roman" w:hAnsi="Times New Roman" w:cs="Times New Roman"/>
          <w:sz w:val="24"/>
          <w:szCs w:val="24"/>
        </w:rPr>
        <w:t xml:space="preserve"> в образовательной организации?</w:t>
      </w:r>
    </w:p>
    <w:p w:rsidR="005A3508" w:rsidRPr="0005549D" w:rsidRDefault="005A3508" w:rsidP="005A3508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  <w:r w:rsidRPr="0005549D">
        <w:rPr>
          <w:rFonts w:ascii="Times New Roman" w:hAnsi="Times New Roman" w:cs="Times New Roman"/>
          <w:b w:val="0"/>
          <w:i w:val="0"/>
          <w:color w:val="auto"/>
        </w:rPr>
        <w:lastRenderedPageBreak/>
        <w:t>СПИСОК   ЛИТЕРАТУРЫ</w:t>
      </w:r>
    </w:p>
    <w:p w:rsidR="005A3508" w:rsidRPr="0005549D" w:rsidRDefault="005A3508" w:rsidP="005A3508">
      <w:pPr>
        <w:pStyle w:val="4"/>
        <w:spacing w:before="0"/>
        <w:ind w:firstLine="709"/>
        <w:jc w:val="both"/>
        <w:rPr>
          <w:rFonts w:ascii="Times New Roman" w:hAnsi="Times New Roman" w:cs="Times New Roman"/>
          <w:b w:val="0"/>
          <w:i w:val="0"/>
          <w:color w:val="auto"/>
        </w:rPr>
      </w:pPr>
    </w:p>
    <w:p w:rsidR="005A3508" w:rsidRPr="0005549D" w:rsidRDefault="005A3508" w:rsidP="005A3508">
      <w:pPr>
        <w:pStyle w:val="4"/>
        <w:spacing w:before="0"/>
        <w:ind w:firstLine="709"/>
        <w:jc w:val="both"/>
        <w:rPr>
          <w:rStyle w:val="fontstyle01"/>
          <w:b w:val="0"/>
          <w:i w:val="0"/>
          <w:color w:val="auto"/>
        </w:rPr>
      </w:pPr>
      <w:r w:rsidRPr="0005549D">
        <w:rPr>
          <w:rStyle w:val="fontstyle01"/>
          <w:b w:val="0"/>
          <w:i w:val="0"/>
          <w:color w:val="auto"/>
        </w:rPr>
        <w:t>Основная литература:</w:t>
      </w:r>
    </w:p>
    <w:p w:rsidR="005A3508" w:rsidRPr="0005549D" w:rsidRDefault="005A3508" w:rsidP="005A3508">
      <w:pPr>
        <w:pStyle w:val="a8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05549D">
        <w:rPr>
          <w:rFonts w:ascii="Times New Roman" w:eastAsia="Times New Roman" w:hAnsi="Times New Roman" w:cs="Times New Roman"/>
          <w:sz w:val="24"/>
          <w:szCs w:val="24"/>
          <w:lang w:eastAsia="ru-RU"/>
        </w:rPr>
        <w:t>Лубовский</w:t>
      </w:r>
      <w:proofErr w:type="spellEnd"/>
      <w:r w:rsidRPr="00055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В. И. Специальная психология [Электронный ресурс]: учебник для </w:t>
      </w:r>
      <w:proofErr w:type="spellStart"/>
      <w:r w:rsidRPr="0005549D">
        <w:rPr>
          <w:rFonts w:ascii="Times New Roman" w:eastAsia="Times New Roman" w:hAnsi="Times New Roman" w:cs="Times New Roman"/>
          <w:sz w:val="24"/>
          <w:szCs w:val="24"/>
          <w:lang w:eastAsia="ru-RU"/>
        </w:rPr>
        <w:t>бакалавриата</w:t>
      </w:r>
      <w:proofErr w:type="spellEnd"/>
      <w:r w:rsidRPr="00055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магистратуры.</w:t>
      </w:r>
      <w:r w:rsidRPr="0005549D">
        <w:rPr>
          <w:rStyle w:val="40"/>
          <w:rFonts w:ascii="Times New Roman" w:hAnsi="Times New Roman" w:cs="Times New Roman"/>
          <w:color w:val="auto"/>
        </w:rPr>
        <w:t xml:space="preserve"> </w:t>
      </w:r>
      <w:r w:rsidRPr="00055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Москва: </w:t>
      </w:r>
      <w:proofErr w:type="spellStart"/>
      <w:r w:rsidRPr="0005549D">
        <w:rPr>
          <w:rFonts w:ascii="Times New Roman" w:eastAsia="Times New Roman" w:hAnsi="Times New Roman" w:cs="Times New Roman"/>
          <w:sz w:val="24"/>
          <w:szCs w:val="24"/>
          <w:lang w:eastAsia="ru-RU"/>
        </w:rPr>
        <w:t>Юрайт</w:t>
      </w:r>
      <w:proofErr w:type="spellEnd"/>
      <w:r w:rsidRPr="0005549D">
        <w:rPr>
          <w:rFonts w:ascii="Times New Roman" w:eastAsia="Times New Roman" w:hAnsi="Times New Roman" w:cs="Times New Roman"/>
          <w:sz w:val="24"/>
          <w:szCs w:val="24"/>
          <w:lang w:eastAsia="ru-RU"/>
        </w:rPr>
        <w:t>, 2015. [Электронный ресурс]</w:t>
      </w:r>
      <w:r w:rsidRPr="0005549D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hyperlink r:id="rId5" w:history="1">
        <w:r w:rsidRPr="0005549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https://litportal.ru/avtory/chinara-bakaevna-kozhalieva/kniga-specialnaya-psihologiya-v-2-t-7-e-izd-per-i-dop-uchebnik-dlya-bakalavriata-i-magistratury-701522.html</w:t>
        </w:r>
      </w:hyperlink>
      <w:r w:rsidRPr="0005549D">
        <w:rPr>
          <w:rFonts w:ascii="Times New Roman" w:hAnsi="Times New Roman" w:cs="Times New Roman"/>
          <w:sz w:val="24"/>
          <w:szCs w:val="24"/>
        </w:rPr>
        <w:t>.</w:t>
      </w:r>
    </w:p>
    <w:p w:rsidR="0036620C" w:rsidRPr="0005549D" w:rsidRDefault="002370F2" w:rsidP="005A3508">
      <w:pPr>
        <w:pStyle w:val="a8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5549D">
        <w:rPr>
          <w:rFonts w:ascii="Times New Roman" w:hAnsi="Times New Roman" w:cs="Times New Roman"/>
          <w:sz w:val="24"/>
          <w:szCs w:val="24"/>
        </w:rPr>
        <w:t>Психолого-педагогическое консультирование и сопровождение развития</w:t>
      </w:r>
      <w:r w:rsidRPr="0005549D">
        <w:rPr>
          <w:rFonts w:ascii="Times New Roman" w:hAnsi="Times New Roman" w:cs="Times New Roman"/>
          <w:sz w:val="24"/>
          <w:szCs w:val="24"/>
        </w:rPr>
        <w:br/>
        <w:t>ребенка: Пособие для учителя-дефектолога</w:t>
      </w:r>
      <w:proofErr w:type="gramStart"/>
      <w:r w:rsidRPr="0005549D">
        <w:rPr>
          <w:rFonts w:ascii="Times New Roman" w:hAnsi="Times New Roman" w:cs="Times New Roman"/>
          <w:sz w:val="24"/>
          <w:szCs w:val="24"/>
        </w:rPr>
        <w:t xml:space="preserve"> / П</w:t>
      </w:r>
      <w:proofErr w:type="gramEnd"/>
      <w:r w:rsidRPr="0005549D">
        <w:rPr>
          <w:rFonts w:ascii="Times New Roman" w:hAnsi="Times New Roman" w:cs="Times New Roman"/>
          <w:sz w:val="24"/>
          <w:szCs w:val="24"/>
        </w:rPr>
        <w:t xml:space="preserve">од ред. Л.М. </w:t>
      </w:r>
      <w:proofErr w:type="spellStart"/>
      <w:r w:rsidRPr="0005549D">
        <w:rPr>
          <w:rFonts w:ascii="Times New Roman" w:hAnsi="Times New Roman" w:cs="Times New Roman"/>
          <w:sz w:val="24"/>
          <w:szCs w:val="24"/>
        </w:rPr>
        <w:t>Шипицыной</w:t>
      </w:r>
      <w:proofErr w:type="spellEnd"/>
      <w:r w:rsidRPr="0005549D">
        <w:rPr>
          <w:rFonts w:ascii="Times New Roman" w:hAnsi="Times New Roman" w:cs="Times New Roman"/>
          <w:sz w:val="24"/>
          <w:szCs w:val="24"/>
        </w:rPr>
        <w:t>.</w:t>
      </w:r>
      <w:r w:rsidRPr="0005549D">
        <w:rPr>
          <w:rFonts w:ascii="Times New Roman" w:hAnsi="Times New Roman" w:cs="Times New Roman"/>
          <w:sz w:val="24"/>
          <w:szCs w:val="24"/>
        </w:rPr>
        <w:br/>
        <w:t xml:space="preserve">– М.: </w:t>
      </w:r>
      <w:proofErr w:type="spellStart"/>
      <w:r w:rsidRPr="0005549D">
        <w:rPr>
          <w:rFonts w:ascii="Times New Roman" w:hAnsi="Times New Roman" w:cs="Times New Roman"/>
          <w:sz w:val="24"/>
          <w:szCs w:val="24"/>
        </w:rPr>
        <w:t>Гуманит</w:t>
      </w:r>
      <w:proofErr w:type="spellEnd"/>
      <w:r w:rsidRPr="0005549D">
        <w:rPr>
          <w:rFonts w:ascii="Times New Roman" w:hAnsi="Times New Roman" w:cs="Times New Roman"/>
          <w:sz w:val="24"/>
          <w:szCs w:val="24"/>
        </w:rPr>
        <w:t xml:space="preserve">. изд. центр ВЛАДОС, 2003. – 528 с.  </w:t>
      </w:r>
      <w:r w:rsidRPr="0005549D">
        <w:rPr>
          <w:rFonts w:ascii="Times New Roman" w:eastAsia="Times New Roman" w:hAnsi="Times New Roman" w:cs="Times New Roman"/>
          <w:sz w:val="24"/>
          <w:szCs w:val="24"/>
          <w:lang w:eastAsia="ru-RU"/>
        </w:rPr>
        <w:t>[Электронный ресурс]</w:t>
      </w:r>
      <w:r w:rsidRPr="0005549D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r w:rsidR="0036620C" w:rsidRPr="0005549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="0036620C" w:rsidRPr="0005549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https://docplayer.ru/35751348-Psihologo-pedagogicheskoe-konsultirovanie-i-soprovozhdenie-razvitiya-rebenka.html</w:t>
        </w:r>
      </w:hyperlink>
      <w:r w:rsidR="0036620C" w:rsidRPr="0005549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3508" w:rsidRPr="0005549D" w:rsidRDefault="005A3508" w:rsidP="005A3508">
      <w:pPr>
        <w:pStyle w:val="a8"/>
        <w:numPr>
          <w:ilvl w:val="0"/>
          <w:numId w:val="10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5549D">
        <w:rPr>
          <w:rFonts w:ascii="Times New Roman" w:hAnsi="Times New Roman" w:cs="Times New Roman"/>
          <w:sz w:val="24"/>
          <w:szCs w:val="24"/>
        </w:rPr>
        <w:t>Специальная педагогика : учеб</w:t>
      </w:r>
      <w:proofErr w:type="gramStart"/>
      <w:r w:rsidRPr="0005549D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05549D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05549D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05549D">
        <w:rPr>
          <w:rFonts w:ascii="Times New Roman" w:hAnsi="Times New Roman" w:cs="Times New Roman"/>
          <w:sz w:val="24"/>
          <w:szCs w:val="24"/>
        </w:rPr>
        <w:t xml:space="preserve">особие для студ. </w:t>
      </w:r>
      <w:proofErr w:type="spellStart"/>
      <w:r w:rsidRPr="0005549D">
        <w:rPr>
          <w:rFonts w:ascii="Times New Roman" w:hAnsi="Times New Roman" w:cs="Times New Roman"/>
          <w:sz w:val="24"/>
          <w:szCs w:val="24"/>
        </w:rPr>
        <w:t>высш</w:t>
      </w:r>
      <w:proofErr w:type="spellEnd"/>
      <w:r w:rsidRPr="0005549D">
        <w:rPr>
          <w:rFonts w:ascii="Times New Roman" w:hAnsi="Times New Roman" w:cs="Times New Roman"/>
          <w:sz w:val="24"/>
          <w:szCs w:val="24"/>
        </w:rPr>
        <w:t xml:space="preserve">. учеб. заведений / Л.И.Аксенова, Б.А.Архипов, Л.И.Белякова и др.; под ред. Н.М.Назаровой. – 10-е изд., </w:t>
      </w:r>
      <w:proofErr w:type="spellStart"/>
      <w:r w:rsidRPr="0005549D">
        <w:rPr>
          <w:rFonts w:ascii="Times New Roman" w:hAnsi="Times New Roman" w:cs="Times New Roman"/>
          <w:sz w:val="24"/>
          <w:szCs w:val="24"/>
        </w:rPr>
        <w:t>cтер</w:t>
      </w:r>
      <w:proofErr w:type="spellEnd"/>
      <w:r w:rsidRPr="0005549D">
        <w:rPr>
          <w:rFonts w:ascii="Times New Roman" w:hAnsi="Times New Roman" w:cs="Times New Roman"/>
          <w:sz w:val="24"/>
          <w:szCs w:val="24"/>
        </w:rPr>
        <w:t>. – М.: Издательский центр «Академия», 2010. – 400 с.</w:t>
      </w:r>
      <w:r w:rsidRPr="000554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[Электронный ресурс]</w:t>
      </w:r>
      <w:r w:rsidRPr="0005549D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r w:rsidRPr="0005549D">
        <w:rPr>
          <w:rFonts w:ascii="Times New Roman" w:hAnsi="Times New Roman" w:cs="Times New Roman"/>
          <w:sz w:val="24"/>
          <w:szCs w:val="24"/>
        </w:rPr>
        <w:t xml:space="preserve"> </w:t>
      </w:r>
      <w:hyperlink r:id="rId7" w:history="1">
        <w:r w:rsidRPr="0005549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http://inpo.s-vfu.ru/distant/pluginfile.php/2044/mod_resource/content/1/%D0%9D%D0%B0%D0%B7%D0%B0%D1%80%D0%BE%D0%B2%D0%B0%20%D0%9D.%</w:t>
        </w:r>
        <w:proofErr w:type="gramStart"/>
        <w:r w:rsidRPr="0005549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D0%9C.%20%D0%A1%D0%BF%D0%B5%D1%86%D0%B8%D0%B0%D0%BB%D1%8C%D0%BD%D0%B0%D1%8F%20%D0%BF%D0%B5%D0%B4%D0%B0%D0%B3%D0%BE%D0%B3%D0%B8%D0%BA%D0%B0%20-%20%D0%9F%D0%BE%D0%B4%20%D1%80%D0%B5%D0</w:t>
        </w:r>
        <w:proofErr w:type="gramEnd"/>
        <w:r w:rsidRPr="0005549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%B4.%20%D0%9D%D0%B0%D0%B7%D0%B0%D1%80%D0%BE%D0%B2%D0%BE%D0%B9%20%D0%9D.%D0%9C.%20%2810-%D0%B5%20%D0%B8%D0%B7%D0%B4.%2C%20%D1%81%D1%82%D0%B5%D1%80.%29.pdf</w:t>
        </w:r>
      </w:hyperlink>
    </w:p>
    <w:p w:rsidR="005A3508" w:rsidRPr="0005549D" w:rsidRDefault="005A3508" w:rsidP="005A35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A3508" w:rsidRPr="0005549D" w:rsidRDefault="005A3508" w:rsidP="005A350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05549D">
        <w:rPr>
          <w:rFonts w:ascii="Times New Roman" w:hAnsi="Times New Roman" w:cs="Times New Roman"/>
          <w:sz w:val="24"/>
          <w:szCs w:val="24"/>
        </w:rPr>
        <w:t>Дополнительная литература:</w:t>
      </w:r>
    </w:p>
    <w:p w:rsidR="00EB5416" w:rsidRPr="0005549D" w:rsidRDefault="00EB5416" w:rsidP="0036620C">
      <w:pPr>
        <w:pStyle w:val="a8"/>
        <w:numPr>
          <w:ilvl w:val="0"/>
          <w:numId w:val="11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spellStart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С.Ю. Дошкольная дефектология. Ранняя комплексная профилактика нарушений развития у детей (современные подходы) [Электронный ресурс]: учебное пособие/ </w:t>
      </w:r>
      <w:proofErr w:type="spellStart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Бенилова</w:t>
      </w:r>
      <w:proofErr w:type="spellEnd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С.Ю., Давидович Л.Р., </w:t>
      </w:r>
      <w:proofErr w:type="spellStart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Микляева</w:t>
      </w:r>
      <w:proofErr w:type="spellEnd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Н.В.— Электрон</w:t>
      </w:r>
      <w:proofErr w:type="gramStart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proofErr w:type="gramEnd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proofErr w:type="gramEnd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екстовые данные.— Москва: ПАРАДИГМА, 2012.— 312 </w:t>
      </w:r>
      <w:proofErr w:type="spellStart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c</w:t>
      </w:r>
      <w:proofErr w:type="spellEnd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.— Режим доступа: http://www.iprbookshop.ru/13030.html.— ЭБС «</w:t>
      </w:r>
      <w:proofErr w:type="spellStart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IPRbooks</w:t>
      </w:r>
      <w:proofErr w:type="spellEnd"/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36620C" w:rsidRPr="0005549D" w:rsidRDefault="0036620C" w:rsidP="0036620C">
      <w:pPr>
        <w:pStyle w:val="p16"/>
        <w:numPr>
          <w:ilvl w:val="0"/>
          <w:numId w:val="11"/>
        </w:numPr>
        <w:spacing w:before="0" w:beforeAutospacing="0" w:after="0" w:afterAutospacing="0"/>
        <w:ind w:left="0" w:firstLine="0"/>
        <w:jc w:val="both"/>
      </w:pPr>
      <w:r w:rsidRPr="0005549D">
        <w:t xml:space="preserve">Деятельность специалистов </w:t>
      </w:r>
      <w:proofErr w:type="gramStart"/>
      <w:r w:rsidRPr="0005549D">
        <w:t>сопровождения</w:t>
      </w:r>
      <w:proofErr w:type="gramEnd"/>
      <w:r w:rsidRPr="0005549D">
        <w:t xml:space="preserve"> при включении обучающихся с ограниченными возможностями здоровья и детей-инвалидов в образовательное пространство: методические материалы для специалистов сопровождения: учителей-логопедов, учителей-дефектологов, педагогов-психологов, </w:t>
      </w:r>
      <w:proofErr w:type="spellStart"/>
      <w:r w:rsidRPr="0005549D">
        <w:t>тьюторов</w:t>
      </w:r>
      <w:proofErr w:type="spellEnd"/>
      <w:r w:rsidRPr="0005549D">
        <w:t xml:space="preserve"> и социальных педагогов образовательных организаций (серия: </w:t>
      </w:r>
      <w:proofErr w:type="gramStart"/>
      <w:r w:rsidRPr="0005549D">
        <w:t xml:space="preserve">«Инклюзивное образование детей-инвалидов, детей с ограниченными возможностями здоровья в общеобразовательных организациях») / О.Г. Приходько и др. – М.: ГБОУ ВПО МГПУ, 2014. – 102 с. </w:t>
      </w:r>
      <w:r w:rsidR="009A5B5A" w:rsidRPr="0005549D">
        <w:t>[Электронный ресурс]</w:t>
      </w:r>
      <w:r w:rsidR="009A5B5A" w:rsidRPr="0005549D">
        <w:rPr>
          <w:bCs/>
        </w:rPr>
        <w:t xml:space="preserve"> URL:</w:t>
      </w:r>
      <w:r w:rsidR="009A5B5A" w:rsidRPr="0005549D">
        <w:t xml:space="preserve"> </w:t>
      </w:r>
      <w:hyperlink r:id="rId8" w:history="1">
        <w:r w:rsidR="009A5B5A" w:rsidRPr="0005549D">
          <w:rPr>
            <w:rStyle w:val="a9"/>
            <w:color w:val="auto"/>
            <w:u w:val="none"/>
          </w:rPr>
          <w:t>https://krippo.ru/files/ink/m3.pdf</w:t>
        </w:r>
      </w:hyperlink>
      <w:proofErr w:type="gramEnd"/>
    </w:p>
    <w:p w:rsidR="00CF3894" w:rsidRPr="0005549D" w:rsidRDefault="00CF3894" w:rsidP="0036620C">
      <w:pPr>
        <w:pStyle w:val="p16"/>
        <w:numPr>
          <w:ilvl w:val="0"/>
          <w:numId w:val="11"/>
        </w:numPr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Положение о </w:t>
      </w:r>
      <w:proofErr w:type="spellStart"/>
      <w:r w:rsidRPr="0005549D">
        <w:rPr>
          <w:bCs/>
        </w:rPr>
        <w:t>психолого-медико-педагогической</w:t>
      </w:r>
      <w:proofErr w:type="spellEnd"/>
      <w:r w:rsidRPr="0005549D">
        <w:rPr>
          <w:bCs/>
        </w:rPr>
        <w:t xml:space="preserve"> комиссии. </w:t>
      </w:r>
      <w:r w:rsidRPr="0005549D">
        <w:t>Приказ министерства образования и науки российской федерации от 20 сентября 2013 г. N 1082. [Электронный ресурс]</w:t>
      </w:r>
      <w:r w:rsidRPr="0005549D">
        <w:rPr>
          <w:bCs/>
        </w:rPr>
        <w:t xml:space="preserve"> URL: </w:t>
      </w:r>
      <w:hyperlink r:id="rId9" w:history="1">
        <w:r w:rsidR="009A5B5A" w:rsidRPr="0005549D">
          <w:rPr>
            <w:rStyle w:val="a9"/>
            <w:color w:val="auto"/>
            <w:u w:val="none"/>
          </w:rPr>
          <w:t>https://rg.ru/2013/11/01/medkomissia-dok.html</w:t>
        </w:r>
      </w:hyperlink>
    </w:p>
    <w:p w:rsidR="0005549D" w:rsidRPr="0005549D" w:rsidRDefault="00CF3894" w:rsidP="0036620C">
      <w:pPr>
        <w:pStyle w:val="p16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r w:rsidRPr="0005549D">
        <w:rPr>
          <w:bCs/>
        </w:rPr>
        <w:t xml:space="preserve">О </w:t>
      </w:r>
      <w:proofErr w:type="spellStart"/>
      <w:r w:rsidRPr="0005549D">
        <w:rPr>
          <w:bCs/>
        </w:rPr>
        <w:t>порядке</w:t>
      </w:r>
      <w:proofErr w:type="spellEnd"/>
      <w:r w:rsidRPr="0005549D">
        <w:rPr>
          <w:bCs/>
        </w:rPr>
        <w:t xml:space="preserve"> создания и организации работы </w:t>
      </w:r>
      <w:proofErr w:type="spellStart"/>
      <w:r w:rsidRPr="0005549D">
        <w:rPr>
          <w:bCs/>
        </w:rPr>
        <w:t>психолого-медико-педагогического</w:t>
      </w:r>
      <w:proofErr w:type="spellEnd"/>
      <w:r w:rsidRPr="0005549D">
        <w:rPr>
          <w:bCs/>
        </w:rPr>
        <w:t xml:space="preserve"> консилиума (</w:t>
      </w:r>
      <w:proofErr w:type="spellStart"/>
      <w:r w:rsidRPr="0005549D">
        <w:rPr>
          <w:bCs/>
        </w:rPr>
        <w:t>ПМПк</w:t>
      </w:r>
      <w:proofErr w:type="spellEnd"/>
      <w:r w:rsidRPr="0005549D">
        <w:rPr>
          <w:bCs/>
        </w:rPr>
        <w:t xml:space="preserve">) образовательного учреждения. </w:t>
      </w:r>
      <w:r w:rsidRPr="0005549D">
        <w:t xml:space="preserve">Письмо Минобразования РФ от 27.03.2000 N 27/901-6. </w:t>
      </w:r>
      <w:r w:rsidR="002370F2" w:rsidRPr="0005549D">
        <w:t>[Электронный ресурс]</w:t>
      </w:r>
      <w:r w:rsidR="002370F2" w:rsidRPr="0005549D">
        <w:rPr>
          <w:bCs/>
        </w:rPr>
        <w:t xml:space="preserve"> URL: </w:t>
      </w:r>
      <w:hyperlink r:id="rId10" w:history="1">
        <w:r w:rsidR="009A5B5A" w:rsidRPr="0005549D">
          <w:rPr>
            <w:rStyle w:val="a9"/>
            <w:color w:val="auto"/>
            <w:u w:val="none"/>
          </w:rPr>
          <w:t>http://docs.cntd.ru/document/901822210</w:t>
        </w:r>
      </w:hyperlink>
    </w:p>
    <w:p w:rsidR="0005549D" w:rsidRPr="0005549D" w:rsidRDefault="002370F2" w:rsidP="0036620C">
      <w:pPr>
        <w:pStyle w:val="p16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bCs/>
        </w:rPr>
        <w:t>Олтаржевская</w:t>
      </w:r>
      <w:proofErr w:type="spellEnd"/>
      <w:r w:rsidRPr="0005549D">
        <w:rPr>
          <w:bCs/>
        </w:rPr>
        <w:t xml:space="preserve"> </w:t>
      </w:r>
      <w:r w:rsidRPr="0005549D">
        <w:rPr>
          <w:rFonts w:eastAsiaTheme="majorEastAsia"/>
        </w:rPr>
        <w:t xml:space="preserve">Л.Е. </w:t>
      </w:r>
      <w:r w:rsidRPr="0005549D">
        <w:rPr>
          <w:bCs/>
        </w:rPr>
        <w:t xml:space="preserve">Психолого-педагогический консилиум: от А до Я. </w:t>
      </w:r>
      <w:r w:rsidRPr="0005549D">
        <w:rPr>
          <w:rFonts w:eastAsiaTheme="majorEastAsia"/>
        </w:rPr>
        <w:t>Методическое</w:t>
      </w:r>
      <w:r w:rsidR="0005549D" w:rsidRPr="0005549D">
        <w:rPr>
          <w:rFonts w:eastAsiaTheme="majorEastAsia"/>
        </w:rPr>
        <w:t xml:space="preserve"> пособие</w:t>
      </w:r>
      <w:r w:rsidRPr="0005549D">
        <w:t xml:space="preserve"> </w:t>
      </w:r>
      <w:r w:rsidRPr="0005549D">
        <w:rPr>
          <w:rFonts w:eastAsiaTheme="majorEastAsia"/>
        </w:rPr>
        <w:t>для педагогических работников общеобразовательных</w:t>
      </w:r>
      <w:r w:rsidRPr="0005549D">
        <w:br/>
      </w:r>
      <w:r w:rsidRPr="0005549D">
        <w:rPr>
          <w:rFonts w:eastAsiaTheme="majorEastAsia"/>
        </w:rPr>
        <w:t>организаций.- М.: ПАРАДИГМА, 2016 - 55 с.</w:t>
      </w:r>
      <w:r w:rsidRPr="0005549D">
        <w:t xml:space="preserve"> [Электронный ресурс]</w:t>
      </w:r>
      <w:r w:rsidRPr="0005549D">
        <w:rPr>
          <w:bCs/>
        </w:rPr>
        <w:t xml:space="preserve"> URL: </w:t>
      </w:r>
      <w:hyperlink r:id="rId11" w:history="1">
        <w:r w:rsidR="0005549D" w:rsidRPr="0005549D">
          <w:rPr>
            <w:rStyle w:val="a9"/>
            <w:color w:val="auto"/>
            <w:u w:val="none"/>
          </w:rPr>
          <w:t>https://sch281sv-new.mskobr.ru/files/ppk_ot_a_do_ya.pdf</w:t>
        </w:r>
      </w:hyperlink>
    </w:p>
    <w:p w:rsidR="00F65268" w:rsidRPr="0005549D" w:rsidRDefault="00F65268" w:rsidP="0036620C">
      <w:pPr>
        <w:pStyle w:val="p16"/>
        <w:widowControl w:val="0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before="0" w:beforeAutospacing="0" w:after="0" w:afterAutospacing="0"/>
        <w:ind w:left="0" w:firstLine="0"/>
        <w:jc w:val="both"/>
      </w:pPr>
      <w:proofErr w:type="spellStart"/>
      <w:r w:rsidRPr="0005549D">
        <w:rPr>
          <w:rStyle w:val="a5"/>
          <w:bCs/>
          <w:i w:val="0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 </w:t>
      </w:r>
      <w:r w:rsidRPr="0005549D">
        <w:rPr>
          <w:rStyle w:val="a5"/>
          <w:bCs/>
          <w:i w:val="0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5"/>
          <w:bCs/>
          <w:i w:val="0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5"/>
          <w:bCs/>
          <w:i w:val="0"/>
          <w:shd w:val="clear" w:color="auto" w:fill="FFFFFF"/>
        </w:rPr>
        <w:t>Психология</w:t>
      </w:r>
      <w:r w:rsidRPr="0005549D">
        <w:rPr>
          <w:i/>
          <w:shd w:val="clear" w:color="auto" w:fill="FFFFFF"/>
        </w:rPr>
        <w:t>:</w:t>
      </w:r>
      <w:r w:rsidRPr="0005549D">
        <w:rPr>
          <w:shd w:val="clear" w:color="auto" w:fill="FFFFFF"/>
        </w:rPr>
        <w:t xml:space="preserve"> учебник для бакалавров </w:t>
      </w:r>
      <w:r w:rsidRPr="0005549D">
        <w:rPr>
          <w:i/>
          <w:shd w:val="clear" w:color="auto" w:fill="FFFFFF"/>
        </w:rPr>
        <w:t>/ </w:t>
      </w:r>
      <w:r w:rsidRPr="0005549D">
        <w:rPr>
          <w:rStyle w:val="a5"/>
          <w:bCs/>
          <w:i w:val="0"/>
          <w:shd w:val="clear" w:color="auto" w:fill="FFFFFF"/>
        </w:rPr>
        <w:t>Р</w:t>
      </w:r>
      <w:r w:rsidRPr="0005549D">
        <w:rPr>
          <w:i/>
          <w:shd w:val="clear" w:color="auto" w:fill="FFFFFF"/>
        </w:rPr>
        <w:t>. </w:t>
      </w:r>
      <w:r w:rsidRPr="0005549D">
        <w:rPr>
          <w:rStyle w:val="a5"/>
          <w:bCs/>
          <w:i w:val="0"/>
          <w:shd w:val="clear" w:color="auto" w:fill="FFFFFF"/>
        </w:rPr>
        <w:t>С</w:t>
      </w:r>
      <w:r w:rsidRPr="0005549D">
        <w:rPr>
          <w:i/>
          <w:shd w:val="clear" w:color="auto" w:fill="FFFFFF"/>
        </w:rPr>
        <w:t>. </w:t>
      </w:r>
      <w:proofErr w:type="spellStart"/>
      <w:r w:rsidRPr="0005549D">
        <w:rPr>
          <w:rStyle w:val="a5"/>
          <w:bCs/>
          <w:i w:val="0"/>
          <w:shd w:val="clear" w:color="auto" w:fill="FFFFFF"/>
        </w:rPr>
        <w:t>Немов</w:t>
      </w:r>
      <w:proofErr w:type="spellEnd"/>
      <w:r w:rsidRPr="0005549D">
        <w:rPr>
          <w:i/>
          <w:shd w:val="clear" w:color="auto" w:fill="FFFFFF"/>
        </w:rPr>
        <w:t>.</w:t>
      </w:r>
      <w:r w:rsidRPr="0005549D">
        <w:rPr>
          <w:shd w:val="clear" w:color="auto" w:fill="FFFFFF"/>
        </w:rPr>
        <w:t xml:space="preserve"> – М.: </w:t>
      </w:r>
      <w:proofErr w:type="spellStart"/>
      <w:r w:rsidRPr="0005549D">
        <w:rPr>
          <w:shd w:val="clear" w:color="auto" w:fill="FFFFFF"/>
        </w:rPr>
        <w:t>Юрайт</w:t>
      </w:r>
      <w:proofErr w:type="spellEnd"/>
      <w:r w:rsidRPr="0005549D">
        <w:rPr>
          <w:shd w:val="clear" w:color="auto" w:fill="FFFFFF"/>
        </w:rPr>
        <w:t xml:space="preserve">, 2014. </w:t>
      </w:r>
      <w:r w:rsidRPr="0005549D">
        <w:rPr>
          <w:shd w:val="clear" w:color="auto" w:fill="FFFFFF"/>
        </w:rPr>
        <w:lastRenderedPageBreak/>
        <w:t>- 639 с.</w:t>
      </w:r>
      <w:r w:rsidRPr="0005549D">
        <w:t xml:space="preserve"> </w:t>
      </w:r>
      <w:r w:rsidR="0005549D" w:rsidRPr="0005549D">
        <w:t>[Электронный ресурс]</w:t>
      </w:r>
      <w:r w:rsidR="0005549D" w:rsidRPr="0005549D">
        <w:rPr>
          <w:bCs/>
        </w:rPr>
        <w:t xml:space="preserve"> URL: </w:t>
      </w:r>
      <w:hyperlink r:id="rId12" w:history="1">
        <w:r w:rsidR="0005549D" w:rsidRPr="0005549D">
          <w:rPr>
            <w:rStyle w:val="a9"/>
            <w:color w:val="auto"/>
            <w:u w:val="none"/>
          </w:rPr>
          <w:t>http://static2.ozone.ru/multimedia/book_file/1008583969.pdf</w:t>
        </w:r>
      </w:hyperlink>
    </w:p>
    <w:p w:rsidR="00000000" w:rsidRPr="0005549D" w:rsidRDefault="00CE6C99" w:rsidP="0036620C">
      <w:pPr>
        <w:pStyle w:val="a8"/>
        <w:numPr>
          <w:ilvl w:val="0"/>
          <w:numId w:val="11"/>
        </w:numPr>
        <w:ind w:left="0" w:firstLine="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05549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0554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 обр</w:t>
      </w:r>
      <w:r w:rsidR="0036620C" w:rsidRPr="0005549D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азовании в Российской Федерации,  Федеральный закон от 29 декабря 2012 года № 273-ФЗ.</w:t>
      </w:r>
      <w:r w:rsidR="0005549D" w:rsidRPr="0005549D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r w:rsidR="0005549D" w:rsidRPr="0005549D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hyperlink r:id="rId13" w:history="1">
        <w:r w:rsidR="0005549D" w:rsidRPr="0005549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http://www.consultant.ru/document/cons_doc_LAW_140174/</w:t>
        </w:r>
      </w:hyperlink>
    </w:p>
    <w:p w:rsidR="00000000" w:rsidRPr="0005549D" w:rsidRDefault="0036620C" w:rsidP="0036620C">
      <w:pPr>
        <w:pStyle w:val="a8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начального общего образования обучающихся с ограниченными возможностями здоровья, </w:t>
      </w:r>
      <w:r w:rsidR="00CE6C99"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Приказ Министерства образования и науки Российской Федерации от 19.12.2014г </w:t>
      </w:r>
      <w:r w:rsidR="00CE6C99" w:rsidRPr="000554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№</w:t>
      </w:r>
      <w:r w:rsidRPr="000554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E6C99" w:rsidRPr="000554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1598</w:t>
      </w:r>
      <w:r w:rsidR="00CE6C99"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  <w:r w:rsidR="0005549D" w:rsidRPr="0005549D">
        <w:rPr>
          <w:rFonts w:ascii="Times New Roman" w:hAnsi="Times New Roman" w:cs="Times New Roman"/>
          <w:sz w:val="24"/>
          <w:szCs w:val="24"/>
        </w:rPr>
        <w:t>[Электронный ресурс]</w:t>
      </w:r>
      <w:r w:rsidR="0005549D" w:rsidRPr="0005549D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r w:rsidR="0005549D" w:rsidRPr="0005549D">
        <w:rPr>
          <w:rFonts w:ascii="Times New Roman" w:hAnsi="Times New Roman" w:cs="Times New Roman"/>
          <w:sz w:val="24"/>
          <w:szCs w:val="24"/>
        </w:rPr>
        <w:t xml:space="preserve"> </w:t>
      </w:r>
      <w:hyperlink r:id="rId14" w:history="1">
        <w:r w:rsidR="0005549D" w:rsidRPr="0005549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http://base.garant.ru/70862366/</w:t>
        </w:r>
      </w:hyperlink>
    </w:p>
    <w:p w:rsidR="00000000" w:rsidRPr="0005549D" w:rsidRDefault="0036620C" w:rsidP="0036620C">
      <w:pPr>
        <w:pStyle w:val="a8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образования обучающихся с умственной отсталостью (интеллектуальными нарушениями), </w:t>
      </w:r>
      <w:r w:rsidR="00CE6C99"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Приказ Минист</w:t>
      </w:r>
      <w:r w:rsidR="00CE6C99"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ерства образования и науки Российской Федерации от 19.12.2014г </w:t>
      </w:r>
      <w:r w:rsidR="00CE6C99" w:rsidRPr="000554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№</w:t>
      </w:r>
      <w:r w:rsidRPr="000554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 </w:t>
      </w:r>
      <w:r w:rsidR="00CE6C99" w:rsidRPr="000554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1599</w:t>
      </w:r>
      <w:r w:rsidR="00CE6C99"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5549D" w:rsidRPr="0005549D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r w:rsidR="0005549D" w:rsidRPr="0005549D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r w:rsidR="0005549D" w:rsidRPr="0005549D">
        <w:rPr>
          <w:rFonts w:ascii="Times New Roman" w:hAnsi="Times New Roman" w:cs="Times New Roman"/>
          <w:sz w:val="24"/>
          <w:szCs w:val="24"/>
        </w:rPr>
        <w:t xml:space="preserve"> </w:t>
      </w:r>
      <w:hyperlink r:id="rId15" w:history="1">
        <w:r w:rsidR="0005549D" w:rsidRPr="0005549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https://www.garant.ru/products/ipo/prime/doc/70760670/</w:t>
        </w:r>
      </w:hyperlink>
    </w:p>
    <w:p w:rsidR="0036620C" w:rsidRPr="0005549D" w:rsidRDefault="0036620C" w:rsidP="0036620C">
      <w:pPr>
        <w:pStyle w:val="a8"/>
        <w:numPr>
          <w:ilvl w:val="0"/>
          <w:numId w:val="11"/>
        </w:numPr>
        <w:ind w:left="0" w:firstLine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Федеральный государственный образовательный стандарт дошкольного образования, Приказ Министерства образования и науки Российской Федерации от 17.10.2013г </w:t>
      </w:r>
      <w:r w:rsidRPr="0005549D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№ 1155</w:t>
      </w:r>
      <w:r w:rsidRPr="0005549D">
        <w:rPr>
          <w:rFonts w:ascii="Times New Roman" w:hAnsi="Times New Roman" w:cs="Times New Roman"/>
          <w:sz w:val="24"/>
          <w:szCs w:val="24"/>
          <w:shd w:val="clear" w:color="auto" w:fill="FFFFFF"/>
        </w:rPr>
        <w:t>.</w:t>
      </w:r>
      <w:r w:rsidR="0005549D" w:rsidRPr="0005549D">
        <w:rPr>
          <w:rFonts w:ascii="Times New Roman" w:hAnsi="Times New Roman" w:cs="Times New Roman"/>
          <w:sz w:val="24"/>
          <w:szCs w:val="24"/>
        </w:rPr>
        <w:t xml:space="preserve"> [Электронный ресурс]</w:t>
      </w:r>
      <w:r w:rsidR="0005549D" w:rsidRPr="0005549D">
        <w:rPr>
          <w:rFonts w:ascii="Times New Roman" w:hAnsi="Times New Roman" w:cs="Times New Roman"/>
          <w:bCs/>
          <w:sz w:val="24"/>
          <w:szCs w:val="24"/>
        </w:rPr>
        <w:t xml:space="preserve"> URL:</w:t>
      </w:r>
      <w:r w:rsidR="0005549D" w:rsidRPr="0005549D">
        <w:rPr>
          <w:rFonts w:ascii="Times New Roman" w:hAnsi="Times New Roman" w:cs="Times New Roman"/>
          <w:sz w:val="24"/>
          <w:szCs w:val="24"/>
        </w:rPr>
        <w:t xml:space="preserve"> </w:t>
      </w:r>
      <w:hyperlink r:id="rId16" w:history="1">
        <w:r w:rsidR="0005549D" w:rsidRPr="0005549D">
          <w:rPr>
            <w:rStyle w:val="a9"/>
            <w:rFonts w:ascii="Times New Roman" w:hAnsi="Times New Roman" w:cs="Times New Roman"/>
            <w:color w:val="auto"/>
            <w:sz w:val="24"/>
            <w:szCs w:val="24"/>
            <w:u w:val="none"/>
          </w:rPr>
          <w:t>https://www.garant.ru/products/ipo/prime/doc/70412244/</w:t>
        </w:r>
      </w:hyperlink>
    </w:p>
    <w:p w:rsidR="00CF3894" w:rsidRPr="0005549D" w:rsidRDefault="00CF3894" w:rsidP="0036620C">
      <w:pPr>
        <w:pStyle w:val="a8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5A3508" w:rsidRPr="0005549D" w:rsidRDefault="005A3508" w:rsidP="003A0DA2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A3508" w:rsidRPr="0005549D" w:rsidSect="002841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70409"/>
    <w:multiLevelType w:val="multilevel"/>
    <w:tmpl w:val="060E9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1F0EC0"/>
    <w:multiLevelType w:val="multilevel"/>
    <w:tmpl w:val="01428A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7B72B82"/>
    <w:multiLevelType w:val="multilevel"/>
    <w:tmpl w:val="ABBE08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0A3FB2"/>
    <w:multiLevelType w:val="multilevel"/>
    <w:tmpl w:val="A2F623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0E0C1C80"/>
    <w:multiLevelType w:val="multilevel"/>
    <w:tmpl w:val="F6CA4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0E586720"/>
    <w:multiLevelType w:val="multilevel"/>
    <w:tmpl w:val="E7985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3436938"/>
    <w:multiLevelType w:val="hybridMultilevel"/>
    <w:tmpl w:val="94667C2E"/>
    <w:lvl w:ilvl="0" w:tplc="621081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DD425C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072BF7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FC46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8FA56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ADA6F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FC068E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A80E3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9566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244B7779"/>
    <w:multiLevelType w:val="hybridMultilevel"/>
    <w:tmpl w:val="4F247D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61176"/>
    <w:multiLevelType w:val="hybridMultilevel"/>
    <w:tmpl w:val="419EC086"/>
    <w:lvl w:ilvl="0" w:tplc="8F042A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645F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B2E7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D3250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0F00A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4E06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0E440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13A712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072C4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366803A7"/>
    <w:multiLevelType w:val="multilevel"/>
    <w:tmpl w:val="93164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9D04095"/>
    <w:multiLevelType w:val="multilevel"/>
    <w:tmpl w:val="C298F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3E4515C"/>
    <w:multiLevelType w:val="hybridMultilevel"/>
    <w:tmpl w:val="DA2EA89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750B6E5B"/>
    <w:multiLevelType w:val="multilevel"/>
    <w:tmpl w:val="B9F443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95A41E1"/>
    <w:multiLevelType w:val="hybridMultilevel"/>
    <w:tmpl w:val="DD8616CA"/>
    <w:lvl w:ilvl="0" w:tplc="596C0AE8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12"/>
  </w:num>
  <w:num w:numId="5">
    <w:abstractNumId w:val="9"/>
  </w:num>
  <w:num w:numId="6">
    <w:abstractNumId w:val="1"/>
  </w:num>
  <w:num w:numId="7">
    <w:abstractNumId w:val="10"/>
  </w:num>
  <w:num w:numId="8">
    <w:abstractNumId w:val="3"/>
  </w:num>
  <w:num w:numId="9">
    <w:abstractNumId w:val="0"/>
  </w:num>
  <w:num w:numId="10">
    <w:abstractNumId w:val="11"/>
  </w:num>
  <w:num w:numId="11">
    <w:abstractNumId w:val="7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B3284"/>
    <w:rsid w:val="0001272B"/>
    <w:rsid w:val="0005549D"/>
    <w:rsid w:val="0013635F"/>
    <w:rsid w:val="002370F2"/>
    <w:rsid w:val="002841FF"/>
    <w:rsid w:val="00297E51"/>
    <w:rsid w:val="0036620C"/>
    <w:rsid w:val="003A0DA2"/>
    <w:rsid w:val="005A3508"/>
    <w:rsid w:val="009A5B5A"/>
    <w:rsid w:val="009B3284"/>
    <w:rsid w:val="00BB376F"/>
    <w:rsid w:val="00CE6C99"/>
    <w:rsid w:val="00CF3894"/>
    <w:rsid w:val="00E332CE"/>
    <w:rsid w:val="00EB5416"/>
    <w:rsid w:val="00F652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1FF"/>
  </w:style>
  <w:style w:type="paragraph" w:styleId="1">
    <w:name w:val="heading 1"/>
    <w:basedOn w:val="a"/>
    <w:next w:val="a"/>
    <w:link w:val="10"/>
    <w:uiPriority w:val="9"/>
    <w:qFormat/>
    <w:rsid w:val="005A350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rsid w:val="005A3508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3A0D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A0DA2"/>
    <w:rPr>
      <w:b/>
      <w:bCs/>
    </w:rPr>
  </w:style>
  <w:style w:type="character" w:styleId="a5">
    <w:name w:val="Emphasis"/>
    <w:basedOn w:val="a0"/>
    <w:uiPriority w:val="20"/>
    <w:qFormat/>
    <w:rsid w:val="003A0DA2"/>
    <w:rPr>
      <w:i/>
      <w:iCs/>
    </w:rPr>
  </w:style>
  <w:style w:type="paragraph" w:customStyle="1" w:styleId="a6">
    <w:name w:val="для работы"/>
    <w:basedOn w:val="1"/>
    <w:link w:val="a7"/>
    <w:qFormat/>
    <w:rsid w:val="005A3508"/>
    <w:pPr>
      <w:keepNext w:val="0"/>
      <w:keepLines w:val="0"/>
      <w:spacing w:before="0" w:line="360" w:lineRule="auto"/>
      <w:jc w:val="center"/>
    </w:pPr>
    <w:rPr>
      <w:rFonts w:ascii="Times New Roman" w:eastAsia="Times New Roman" w:hAnsi="Times New Roman" w:cs="Times New Roman"/>
      <w:color w:val="auto"/>
      <w:kern w:val="36"/>
      <w:lang w:eastAsia="ru-RU"/>
    </w:rPr>
  </w:style>
  <w:style w:type="character" w:customStyle="1" w:styleId="a7">
    <w:name w:val="для работы Знак"/>
    <w:link w:val="a6"/>
    <w:rsid w:val="005A3508"/>
    <w:rPr>
      <w:rFonts w:ascii="Times New Roman" w:eastAsia="Times New Roman" w:hAnsi="Times New Roman" w:cs="Times New Roman"/>
      <w:b/>
      <w:bCs/>
      <w:kern w:val="36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A350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sid w:val="005A3508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customStyle="1" w:styleId="fontstyle01">
    <w:name w:val="fontstyle01"/>
    <w:basedOn w:val="a0"/>
    <w:rsid w:val="005A3508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5A3508"/>
    <w:pPr>
      <w:ind w:left="720"/>
      <w:contextualSpacing/>
    </w:pPr>
  </w:style>
  <w:style w:type="character" w:styleId="a9">
    <w:name w:val="Hyperlink"/>
    <w:basedOn w:val="a0"/>
    <w:uiPriority w:val="99"/>
    <w:unhideWhenUsed/>
    <w:rsid w:val="005A3508"/>
    <w:rPr>
      <w:color w:val="0000FF"/>
      <w:u w:val="single"/>
    </w:rPr>
  </w:style>
  <w:style w:type="paragraph" w:customStyle="1" w:styleId="p16">
    <w:name w:val="p16"/>
    <w:basedOn w:val="a"/>
    <w:rsid w:val="005A35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1">
    <w:name w:val="fontstyle21"/>
    <w:basedOn w:val="a0"/>
    <w:rsid w:val="002370F2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892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8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8793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38527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01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6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130885">
          <w:marLeft w:val="57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rippo.ru/files/ink/m3.pdf" TargetMode="External"/><Relationship Id="rId13" Type="http://schemas.openxmlformats.org/officeDocument/2006/relationships/hyperlink" Target="http://www.consultant.ru/document/cons_doc_LAW_140174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inpo.s-vfu.ru/distant/pluginfile.php/2044/mod_resource/content/1/%D0%9D%D0%B0%D0%B7%D0%B0%D1%80%D0%BE%D0%B2%D0%B0%20%D0%9D.%D0%9C.%20%D0%A1%D0%BF%D0%B5%D1%86%D0%B8%D0%B0%D0%BB%D1%8C%D0%BD%D0%B0%D1%8F%20%D0%BF%D0%B5%D0%B4%D0%B0%D0%B3%D0%BE%D0%B3%D0%B8%D0%BA%D0%B0%20-%20%D0%9F%D0%BE%D0%B4%20%D1%80%D0%B5%D0%B4.%20%D0%9D%D0%B0%D0%B7%D0%B0%D1%80%D0%BE%D0%B2%D0%BE%D0%B9%20%D0%9D.%D0%9C.%20%2810-%D0%B5%20%D0%B8%D0%B7%D0%B4.%2C%20%D1%81%D1%82%D0%B5%D1%80.%29.pdf" TargetMode="External"/><Relationship Id="rId12" Type="http://schemas.openxmlformats.org/officeDocument/2006/relationships/hyperlink" Target="http://static2.ozone.ru/multimedia/book_file/1008583969.pdf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arant.ru/products/ipo/prime/doc/70412244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docplayer.ru/35751348-Psihologo-pedagogicheskoe-konsultirovanie-i-soprovozhdenie-razvitiya-rebenka.html" TargetMode="External"/><Relationship Id="rId11" Type="http://schemas.openxmlformats.org/officeDocument/2006/relationships/hyperlink" Target="https://sch281sv-new.mskobr.ru/files/ppk_ot_a_do_ya.pdf" TargetMode="External"/><Relationship Id="rId5" Type="http://schemas.openxmlformats.org/officeDocument/2006/relationships/hyperlink" Target="https://litportal.ru/avtory/chinara-bakaevna-kozhalieva/kniga-specialnaya-psihologiya-v-2-t-7-e-izd-per-i-dop-uchebnik-dlya-bakalavriata-i-magistratury-701522.html" TargetMode="External"/><Relationship Id="rId15" Type="http://schemas.openxmlformats.org/officeDocument/2006/relationships/hyperlink" Target="https://www.garant.ru/products/ipo/prime/doc/70760670/" TargetMode="External"/><Relationship Id="rId10" Type="http://schemas.openxmlformats.org/officeDocument/2006/relationships/hyperlink" Target="http://docs.cntd.ru/document/90182221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g.ru/2013/11/01/medkomissia-dok.html" TargetMode="External"/><Relationship Id="rId14" Type="http://schemas.openxmlformats.org/officeDocument/2006/relationships/hyperlink" Target="http://base.garant.ru/7086236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117</TotalTime>
  <Pages>1</Pages>
  <Words>2238</Words>
  <Characters>12758</Characters>
  <Application>Microsoft Office Word</Application>
  <DocSecurity>0</DocSecurity>
  <Lines>106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8</cp:revision>
  <dcterms:created xsi:type="dcterms:W3CDTF">2020-04-11T10:35:00Z</dcterms:created>
  <dcterms:modified xsi:type="dcterms:W3CDTF">2020-04-12T06:41:00Z</dcterms:modified>
</cp:coreProperties>
</file>