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2B" w:rsidRDefault="00672F2B" w:rsidP="00672F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F26">
        <w:rPr>
          <w:rFonts w:ascii="Times New Roman" w:hAnsi="Times New Roman" w:cs="Times New Roman"/>
          <w:b/>
          <w:sz w:val="24"/>
          <w:szCs w:val="24"/>
        </w:rPr>
        <w:t xml:space="preserve">Дисциплина «Организация образования </w:t>
      </w:r>
      <w:proofErr w:type="gramStart"/>
      <w:r w:rsidRPr="002D0F26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2D0F26">
        <w:rPr>
          <w:rFonts w:ascii="Times New Roman" w:hAnsi="Times New Roman" w:cs="Times New Roman"/>
          <w:b/>
          <w:sz w:val="24"/>
          <w:szCs w:val="24"/>
        </w:rPr>
        <w:t xml:space="preserve"> с ОВЗ в соответствие с требованиями ФГОС»</w:t>
      </w:r>
    </w:p>
    <w:p w:rsidR="00672F2B" w:rsidRPr="00672F2B" w:rsidRDefault="00672F2B" w:rsidP="00672F2B">
      <w:pPr>
        <w:widowControl w:val="0"/>
        <w:autoSpaceDE w:val="0"/>
        <w:autoSpaceDN w:val="0"/>
        <w:adjustRightInd w:val="0"/>
        <w:spacing w:after="25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Семинар 1. </w:t>
      </w:r>
      <w:r w:rsidRPr="00672F2B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Компонентный состав структуры АОП</w:t>
      </w:r>
    </w:p>
    <w:p w:rsidR="00672F2B" w:rsidRPr="00672F2B" w:rsidRDefault="00672F2B" w:rsidP="00672F2B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провести анализ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компонентного состава структуры АОП </w:t>
      </w:r>
      <w:r w:rsidRPr="00672F2B">
        <w:rPr>
          <w:rFonts w:ascii="Times New Roman" w:hAnsi="Times New Roman" w:cs="Times New Roman"/>
          <w:bCs/>
          <w:iCs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адаптированной образовательной программы</w:t>
      </w:r>
      <w:r w:rsidRPr="00672F2B">
        <w:rPr>
          <w:rFonts w:ascii="Times New Roman" w:hAnsi="Times New Roman" w:cs="Times New Roman"/>
          <w:color w:val="000000"/>
          <w:spacing w:val="-4"/>
          <w:sz w:val="24"/>
          <w:szCs w:val="24"/>
        </w:rPr>
        <w:t>)</w:t>
      </w: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 на основе нормативных документов, представленных в списке литературы; данные вставить в таблицу. Оценивается </w:t>
      </w:r>
      <w:r w:rsidRPr="00672F2B">
        <w:rPr>
          <w:rFonts w:ascii="Times New Roman" w:hAnsi="Times New Roman" w:cs="Times New Roman"/>
          <w:sz w:val="24"/>
          <w:szCs w:val="24"/>
        </w:rPr>
        <w:t xml:space="preserve">качество заполнения таблицы, представленной в виде печатного текста (титульный лист, 14 шрифт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, 1,5 интервал, до 10 страниц, список использованной литературы по ГОСТУ). Выполненное задание сдать на проверку преподавателю на электронный адрес: </w:t>
      </w:r>
      <w:hyperlink r:id="rId5" w:history="1">
        <w:r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elena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volga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</w:rPr>
          <w:t>68@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672F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</w:p>
    <w:p w:rsidR="00672F2B" w:rsidRPr="00672F2B" w:rsidRDefault="00672F2B" w:rsidP="00672F2B">
      <w:pPr>
        <w:widowControl w:val="0"/>
        <w:autoSpaceDE w:val="0"/>
        <w:autoSpaceDN w:val="0"/>
        <w:adjustRightInd w:val="0"/>
        <w:spacing w:after="25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72F2B">
        <w:rPr>
          <w:rFonts w:ascii="Times New Roman" w:hAnsi="Times New Roman" w:cs="Times New Roman"/>
          <w:iCs/>
          <w:sz w:val="24"/>
          <w:szCs w:val="24"/>
        </w:rPr>
        <w:t>Таблица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72F2B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Pr="00672F2B">
        <w:rPr>
          <w:rFonts w:ascii="Times New Roman" w:eastAsia="Times New Roman" w:hAnsi="Times New Roman" w:cs="Times New Roman"/>
          <w:bCs/>
          <w:sz w:val="24"/>
          <w:szCs w:val="24"/>
        </w:rPr>
        <w:t>Компонентный состав структуры АОП</w:t>
      </w:r>
    </w:p>
    <w:tbl>
      <w:tblPr>
        <w:tblW w:w="9356" w:type="dxa"/>
        <w:tblInd w:w="-5" w:type="dxa"/>
        <w:tblLayout w:type="fixed"/>
        <w:tblLook w:val="0000"/>
      </w:tblPr>
      <w:tblGrid>
        <w:gridCol w:w="680"/>
        <w:gridCol w:w="2581"/>
        <w:gridCol w:w="6095"/>
      </w:tblGrid>
      <w:tr w:rsidR="00672F2B" w:rsidRPr="00672F2B" w:rsidTr="00672F2B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Структурные единицы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Их характеристика</w:t>
            </w:r>
          </w:p>
        </w:tc>
      </w:tr>
      <w:tr w:rsidR="00672F2B" w:rsidRPr="00672F2B" w:rsidTr="00672F2B"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Титульный лист АОП</w:t>
            </w: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319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36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360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 АОП</w:t>
            </w: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408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24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202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39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202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413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40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3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272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требования к результатам ре</w:t>
            </w: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лизации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38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444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ко</w:t>
            </w: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672F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трольно-измерительных материалов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9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2F2B" w:rsidRPr="00672F2B" w:rsidTr="00672F2B">
        <w:trPr>
          <w:trHeight w:val="257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F2B" w:rsidRPr="00672F2B" w:rsidRDefault="00672F2B" w:rsidP="00672F2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72F2B" w:rsidRPr="00A469B3" w:rsidRDefault="00672F2B" w:rsidP="00672F2B">
      <w:pPr>
        <w:shd w:val="clear" w:color="auto" w:fill="FFFFFF"/>
        <w:jc w:val="both"/>
        <w:rPr>
          <w:lang w:eastAsia="ru-RU"/>
        </w:rPr>
      </w:pPr>
    </w:p>
    <w:p w:rsidR="00672F2B" w:rsidRPr="00672F2B" w:rsidRDefault="00672F2B" w:rsidP="00672F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задания</w:t>
      </w:r>
    </w:p>
    <w:p w:rsidR="00672F2B" w:rsidRPr="00672F2B" w:rsidRDefault="00672F2B" w:rsidP="00672F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672F2B" w:rsidRPr="00672F2B" w:rsidTr="00A702A0">
        <w:trPr>
          <w:trHeight w:val="101"/>
        </w:trPr>
        <w:tc>
          <w:tcPr>
            <w:tcW w:w="1560" w:type="dxa"/>
          </w:tcPr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Баллы</w:t>
            </w:r>
          </w:p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672F2B" w:rsidRPr="00672F2B" w:rsidRDefault="00672F2B" w:rsidP="00672F2B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672F2B" w:rsidRPr="00672F2B" w:rsidTr="00A702A0">
        <w:trPr>
          <w:trHeight w:val="522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</w:t>
            </w:r>
            <w:r w:rsidRPr="00672F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разных точек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227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8-6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353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5-3 </w:t>
            </w:r>
          </w:p>
          <w:p w:rsidR="00672F2B" w:rsidRPr="00672F2B" w:rsidRDefault="00672F2B" w:rsidP="00672F2B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672F2B" w:rsidRPr="00672F2B" w:rsidTr="00A702A0">
        <w:trPr>
          <w:trHeight w:val="522"/>
        </w:trPr>
        <w:tc>
          <w:tcPr>
            <w:tcW w:w="1560" w:type="dxa"/>
          </w:tcPr>
          <w:p w:rsidR="00672F2B" w:rsidRPr="00672F2B" w:rsidRDefault="00672F2B" w:rsidP="00672F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672F2B" w:rsidRPr="00672F2B" w:rsidRDefault="00672F2B" w:rsidP="00672F2B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672F2B" w:rsidRPr="00672F2B" w:rsidRDefault="00672F2B" w:rsidP="00672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672F2B" w:rsidRPr="00672F2B" w:rsidRDefault="00672F2B" w:rsidP="00672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672F2B" w:rsidRPr="0005549D" w:rsidRDefault="00672F2B" w:rsidP="00672F2B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t>СПИСОК   ЛИТЕРАТУРЫ</w:t>
      </w:r>
    </w:p>
    <w:p w:rsidR="00672F2B" w:rsidRPr="0005549D" w:rsidRDefault="00672F2B" w:rsidP="00672F2B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672F2B" w:rsidRPr="0005549D" w:rsidRDefault="00672F2B" w:rsidP="00672F2B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05549D">
        <w:rPr>
          <w:rStyle w:val="fontstyle01"/>
          <w:b w:val="0"/>
          <w:i w:val="0"/>
          <w:color w:val="auto"/>
        </w:rPr>
        <w:t>Основная литература: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3"/>
            <w:rFonts w:eastAsiaTheme="majorEastAsia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3"/>
            <w:rFonts w:eastAsiaTheme="majorEastAsia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672F2B" w:rsidRPr="0005549D" w:rsidRDefault="00672F2B" w:rsidP="00672F2B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3"/>
            <w:rFonts w:eastAsiaTheme="majorEastAsia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3"/>
            <w:rFonts w:eastAsiaTheme="majorEastAsia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3"/>
            <w:rFonts w:eastAsiaTheme="majorEastAsia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672F2B" w:rsidRPr="0005549D" w:rsidRDefault="00672F2B" w:rsidP="00672F2B">
      <w:pPr>
        <w:ind w:firstLine="709"/>
        <w:jc w:val="both"/>
      </w:pPr>
    </w:p>
    <w:p w:rsidR="00672F2B" w:rsidRPr="0005549D" w:rsidRDefault="00672F2B" w:rsidP="00672F2B">
      <w:pPr>
        <w:ind w:firstLine="709"/>
        <w:jc w:val="both"/>
      </w:pPr>
      <w:r w:rsidRPr="0005549D">
        <w:t>Дополнительная литература:</w:t>
      </w:r>
    </w:p>
    <w:p w:rsidR="00672F2B" w:rsidRPr="0005549D" w:rsidRDefault="00672F2B" w:rsidP="00672F2B">
      <w:pPr>
        <w:pStyle w:val="a6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</w:t>
      </w:r>
      <w:r w:rsidRPr="0005549D">
        <w:rPr>
          <w:sz w:val="24"/>
          <w:szCs w:val="24"/>
          <w:shd w:val="clear" w:color="auto" w:fill="FFFFFF"/>
        </w:rPr>
        <w:lastRenderedPageBreak/>
        <w:t xml:space="preserve">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672F2B" w:rsidRPr="0005549D" w:rsidRDefault="00672F2B" w:rsidP="00672F2B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3"/>
            <w:rFonts w:eastAsiaTheme="majorEastAsia"/>
          </w:rPr>
          <w:t>https://krippo.ru/files/ink/m3.pdf</w:t>
        </w:r>
      </w:hyperlink>
      <w:proofErr w:type="gramEnd"/>
    </w:p>
    <w:p w:rsidR="00672F2B" w:rsidRPr="0005549D" w:rsidRDefault="00672F2B" w:rsidP="00672F2B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3"/>
            <w:rFonts w:eastAsiaTheme="majorEastAsia"/>
          </w:rPr>
          <w:t>https://rg.ru/2013/11/01/medkomissia-dok.html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3"/>
            <w:rFonts w:eastAsiaTheme="majorEastAsia"/>
          </w:rPr>
          <w:t>http://docs.cntd.ru/document/901822210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3"/>
            <w:rFonts w:eastAsiaTheme="majorEastAsia"/>
          </w:rPr>
          <w:t>https://sch281sv-new.mskobr.ru/files/ppk_ot_a_do_ya.pdf</w:t>
        </w:r>
      </w:hyperlink>
    </w:p>
    <w:p w:rsidR="00672F2B" w:rsidRPr="0005549D" w:rsidRDefault="00672F2B" w:rsidP="00672F2B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rStyle w:val="a7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 </w:t>
      </w:r>
      <w:r w:rsidRPr="0005549D">
        <w:rPr>
          <w:rStyle w:val="a7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Психология</w:t>
      </w:r>
      <w:r w:rsidRPr="0005549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7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7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3"/>
            <w:rFonts w:eastAsiaTheme="majorEastAsia"/>
          </w:rPr>
          <w:t>http://static2.ozone.ru/multimedia/book_file/1008583969.pdf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3"/>
            <w:rFonts w:eastAsiaTheme="majorEastAsia"/>
            <w:sz w:val="24"/>
            <w:szCs w:val="24"/>
          </w:rPr>
          <w:t>http://www.consultant.ru/document/cons_doc_LAW_140174/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3"/>
            <w:rFonts w:eastAsiaTheme="majorEastAsia"/>
            <w:sz w:val="24"/>
            <w:szCs w:val="24"/>
          </w:rPr>
          <w:t>http://base.garant.ru/70862366/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3"/>
            <w:rFonts w:eastAsiaTheme="majorEastAsia"/>
            <w:sz w:val="24"/>
            <w:szCs w:val="24"/>
          </w:rPr>
          <w:t>https://www.garant.ru/products/ipo/prime/doc/70760670/</w:t>
        </w:r>
      </w:hyperlink>
    </w:p>
    <w:p w:rsidR="00672F2B" w:rsidRPr="0005549D" w:rsidRDefault="00672F2B" w:rsidP="00672F2B">
      <w:pPr>
        <w:pStyle w:val="a6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3"/>
            <w:rFonts w:eastAsiaTheme="majorEastAsia"/>
            <w:sz w:val="24"/>
            <w:szCs w:val="24"/>
          </w:rPr>
          <w:t>https://www.garant.ru/products/ipo/prime/doc/70412244/</w:t>
        </w:r>
      </w:hyperlink>
    </w:p>
    <w:p w:rsidR="007041F0" w:rsidRDefault="007041F0"/>
    <w:sectPr w:rsidR="007041F0" w:rsidSect="002B3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41F0"/>
    <w:rsid w:val="00672F2B"/>
    <w:rsid w:val="00704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2B"/>
  </w:style>
  <w:style w:type="paragraph" w:styleId="1">
    <w:name w:val="heading 1"/>
    <w:basedOn w:val="a"/>
    <w:next w:val="a"/>
    <w:link w:val="10"/>
    <w:uiPriority w:val="9"/>
    <w:qFormat/>
    <w:rsid w:val="00672F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672F2B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F2B"/>
    <w:rPr>
      <w:color w:val="0000FF"/>
      <w:u w:val="single"/>
    </w:rPr>
  </w:style>
  <w:style w:type="paragraph" w:customStyle="1" w:styleId="a4">
    <w:name w:val="для работы"/>
    <w:basedOn w:val="1"/>
    <w:link w:val="a5"/>
    <w:qFormat/>
    <w:rsid w:val="00672F2B"/>
    <w:pPr>
      <w:keepNext w:val="0"/>
      <w:keepLines w:val="0"/>
      <w:suppressAutoHyphens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kern w:val="36"/>
      <w:lang w:eastAsia="ru-RU"/>
    </w:rPr>
  </w:style>
  <w:style w:type="character" w:customStyle="1" w:styleId="a5">
    <w:name w:val="для работы Знак"/>
    <w:link w:val="a4"/>
    <w:rsid w:val="00672F2B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2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72F2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672F2B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7">
    <w:name w:val="Emphasis"/>
    <w:basedOn w:val="a0"/>
    <w:uiPriority w:val="20"/>
    <w:qFormat/>
    <w:rsid w:val="00672F2B"/>
    <w:rPr>
      <w:i/>
      <w:iCs/>
    </w:rPr>
  </w:style>
  <w:style w:type="character" w:customStyle="1" w:styleId="fontstyle01">
    <w:name w:val="fontstyle01"/>
    <w:basedOn w:val="a0"/>
    <w:rsid w:val="00672F2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672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72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1146</Words>
  <Characters>6534</Characters>
  <Application>Microsoft Office Word</Application>
  <DocSecurity>0</DocSecurity>
  <Lines>54</Lines>
  <Paragraphs>15</Paragraphs>
  <ScaleCrop>false</ScaleCrop>
  <Company/>
  <LinksUpToDate>false</LinksUpToDate>
  <CharactersWithSpaces>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2020-04-12T08:24:00Z</dcterms:created>
  <dcterms:modified xsi:type="dcterms:W3CDTF">2020-04-12T08:32:00Z</dcterms:modified>
</cp:coreProperties>
</file>