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CA7" w:rsidRPr="008E1A81" w:rsidRDefault="00AD6CA7" w:rsidP="00AD6CA7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8E1A81">
        <w:rPr>
          <w:rFonts w:ascii="Times New Roman" w:hAnsi="Times New Roman"/>
          <w:b/>
          <w:sz w:val="24"/>
          <w:szCs w:val="24"/>
        </w:rPr>
        <w:t>Дисциплина «Социально-бытовая ориентировка в учреждениях 1 и 2 вида»</w:t>
      </w:r>
    </w:p>
    <w:p w:rsidR="00AD6CA7" w:rsidRPr="008E1A81" w:rsidRDefault="00AD6CA7" w:rsidP="00AD6CA7">
      <w:pPr>
        <w:jc w:val="center"/>
        <w:rPr>
          <w:b/>
          <w:sz w:val="24"/>
          <w:szCs w:val="24"/>
        </w:rPr>
      </w:pPr>
    </w:p>
    <w:p w:rsidR="008E1A81" w:rsidRPr="00672F2B" w:rsidRDefault="00AD6CA7" w:rsidP="008E1A81">
      <w:pPr>
        <w:pStyle w:val="a4"/>
        <w:ind w:left="0" w:firstLine="709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8E1A81">
        <w:rPr>
          <w:rFonts w:ascii="Times New Roman" w:hAnsi="Times New Roman"/>
          <w:b/>
          <w:sz w:val="24"/>
          <w:szCs w:val="24"/>
        </w:rPr>
        <w:t xml:space="preserve">Семинар 2. </w:t>
      </w:r>
      <w:r w:rsidR="008E1A81" w:rsidRPr="008E1A81">
        <w:rPr>
          <w:rFonts w:ascii="Times New Roman" w:hAnsi="Times New Roman"/>
          <w:b/>
          <w:bCs/>
          <w:sz w:val="24"/>
          <w:szCs w:val="24"/>
        </w:rPr>
        <w:t xml:space="preserve">Социально-бытовая ориентировка в системе </w:t>
      </w:r>
      <w:r w:rsidR="008E1A81">
        <w:rPr>
          <w:rFonts w:ascii="Times New Roman" w:eastAsia="Times New Roman" w:hAnsi="Times New Roman"/>
          <w:b/>
          <w:bCs/>
          <w:sz w:val="24"/>
          <w:szCs w:val="24"/>
        </w:rPr>
        <w:t>в соответствии с требованиями ФГОС</w:t>
      </w:r>
    </w:p>
    <w:p w:rsidR="000530F6" w:rsidRDefault="000530F6" w:rsidP="000530F6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0530F6" w:rsidRDefault="008E1A81" w:rsidP="000530F6">
      <w:pPr>
        <w:pStyle w:val="a4"/>
        <w:spacing w:after="0" w:line="240" w:lineRule="auto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672F2B">
        <w:rPr>
          <w:rFonts w:ascii="Times New Roman" w:hAnsi="Times New Roman"/>
          <w:b/>
          <w:bCs/>
          <w:i/>
          <w:iCs/>
          <w:sz w:val="24"/>
          <w:szCs w:val="24"/>
        </w:rPr>
        <w:t xml:space="preserve">Процедура оценивания: </w:t>
      </w:r>
      <w:r w:rsidRPr="00672F2B">
        <w:rPr>
          <w:rFonts w:ascii="Times New Roman" w:hAnsi="Times New Roman"/>
          <w:bCs/>
          <w:iCs/>
          <w:sz w:val="24"/>
          <w:szCs w:val="24"/>
        </w:rPr>
        <w:t xml:space="preserve">провести анализ </w:t>
      </w:r>
      <w:r>
        <w:rPr>
          <w:rFonts w:ascii="Times New Roman" w:hAnsi="Times New Roman"/>
          <w:bCs/>
          <w:iCs/>
          <w:sz w:val="24"/>
          <w:szCs w:val="24"/>
        </w:rPr>
        <w:t xml:space="preserve">АООП НОО для </w:t>
      </w:r>
      <w:proofErr w:type="gramStart"/>
      <w:r>
        <w:rPr>
          <w:rFonts w:ascii="Times New Roman" w:hAnsi="Times New Roman"/>
          <w:bCs/>
          <w:iCs/>
          <w:sz w:val="24"/>
          <w:szCs w:val="24"/>
        </w:rPr>
        <w:t>глухих</w:t>
      </w:r>
      <w:proofErr w:type="gramEnd"/>
      <w:r>
        <w:rPr>
          <w:rFonts w:ascii="Times New Roman" w:hAnsi="Times New Roman"/>
          <w:bCs/>
          <w:iCs/>
          <w:sz w:val="24"/>
          <w:szCs w:val="24"/>
        </w:rPr>
        <w:t xml:space="preserve"> обучающихся</w:t>
      </w:r>
      <w:r w:rsidRPr="00672F2B">
        <w:rPr>
          <w:rFonts w:ascii="Times New Roman" w:hAnsi="Times New Roman"/>
          <w:bCs/>
          <w:iCs/>
          <w:sz w:val="24"/>
          <w:szCs w:val="24"/>
        </w:rPr>
        <w:t xml:space="preserve"> на основе </w:t>
      </w:r>
      <w:r>
        <w:rPr>
          <w:rFonts w:ascii="Times New Roman" w:hAnsi="Times New Roman"/>
          <w:sz w:val="24"/>
          <w:szCs w:val="24"/>
          <w:shd w:val="clear" w:color="auto" w:fill="FFFFFF"/>
        </w:rPr>
        <w:t>Федерального государственного образовательного</w:t>
      </w:r>
      <w:r w:rsidRPr="00E10475">
        <w:rPr>
          <w:rFonts w:ascii="Times New Roman" w:hAnsi="Times New Roman"/>
          <w:sz w:val="24"/>
          <w:szCs w:val="24"/>
          <w:shd w:val="clear" w:color="auto" w:fill="FFFFFF"/>
        </w:rPr>
        <w:t xml:space="preserve"> стандарт</w:t>
      </w:r>
      <w:r>
        <w:rPr>
          <w:rFonts w:ascii="Times New Roman" w:hAnsi="Times New Roman"/>
          <w:sz w:val="24"/>
          <w:szCs w:val="24"/>
          <w:shd w:val="clear" w:color="auto" w:fill="FFFFFF"/>
        </w:rPr>
        <w:t>а</w:t>
      </w:r>
      <w:r w:rsidRPr="00E10475">
        <w:rPr>
          <w:rFonts w:ascii="Times New Roman" w:hAnsi="Times New Roman"/>
          <w:sz w:val="24"/>
          <w:szCs w:val="24"/>
          <w:shd w:val="clear" w:color="auto" w:fill="FFFFFF"/>
        </w:rPr>
        <w:t xml:space="preserve"> начального общего образования обучающихся с огран</w:t>
      </w:r>
      <w:r>
        <w:rPr>
          <w:rFonts w:ascii="Times New Roman" w:hAnsi="Times New Roman"/>
          <w:sz w:val="24"/>
          <w:szCs w:val="24"/>
          <w:shd w:val="clear" w:color="auto" w:fill="FFFFFF"/>
        </w:rPr>
        <w:t>иченными возможностями здоровья (</w:t>
      </w:r>
      <w:r w:rsidRPr="00E10475">
        <w:rPr>
          <w:rFonts w:ascii="Times New Roman" w:hAnsi="Times New Roman"/>
          <w:sz w:val="24"/>
          <w:szCs w:val="24"/>
          <w:shd w:val="clear" w:color="auto" w:fill="FFFFFF"/>
        </w:rPr>
        <w:t xml:space="preserve">Приказ Министерства образования и науки Российской Федерации от 19.12.2014г </w:t>
      </w:r>
      <w:r w:rsidRPr="00E10475">
        <w:rPr>
          <w:rFonts w:ascii="Times New Roman" w:hAnsi="Times New Roman"/>
          <w:bCs/>
          <w:sz w:val="24"/>
          <w:szCs w:val="24"/>
          <w:shd w:val="clear" w:color="auto" w:fill="FFFFFF"/>
        </w:rPr>
        <w:t>№ 1598</w:t>
      </w:r>
      <w:r w:rsidRPr="00E10475"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proofErr w:type="gramStart"/>
      <w:r w:rsidRPr="00E10475">
        <w:rPr>
          <w:rFonts w:ascii="Times New Roman" w:hAnsi="Times New Roman"/>
          <w:sz w:val="24"/>
          <w:szCs w:val="24"/>
        </w:rPr>
        <w:t>[Электронный ресурс]</w:t>
      </w:r>
      <w:r w:rsidRPr="00E10475">
        <w:rPr>
          <w:rFonts w:ascii="Times New Roman" w:hAnsi="Times New Roman"/>
          <w:bCs/>
          <w:sz w:val="24"/>
          <w:szCs w:val="24"/>
        </w:rPr>
        <w:t xml:space="preserve"> URL:</w:t>
      </w:r>
      <w:r w:rsidRPr="00E10475">
        <w:rPr>
          <w:rFonts w:ascii="Times New Roman" w:hAnsi="Times New Roman"/>
          <w:sz w:val="24"/>
          <w:szCs w:val="24"/>
        </w:rPr>
        <w:t xml:space="preserve"> </w:t>
      </w:r>
      <w:hyperlink r:id="rId5" w:history="1">
        <w:r w:rsidRPr="00E10475">
          <w:rPr>
            <w:rStyle w:val="a3"/>
            <w:rFonts w:ascii="Times New Roman" w:hAnsi="Times New Roman"/>
            <w:sz w:val="24"/>
            <w:szCs w:val="24"/>
          </w:rPr>
          <w:t>http://base.garant.ru/70862366/</w:t>
        </w:r>
      </w:hyperlink>
      <w:r>
        <w:rPr>
          <w:rFonts w:ascii="Times New Roman" w:hAnsi="Times New Roman"/>
          <w:sz w:val="24"/>
          <w:szCs w:val="24"/>
        </w:rPr>
        <w:t>)</w:t>
      </w:r>
      <w:r w:rsidR="000530F6">
        <w:rPr>
          <w:rFonts w:ascii="Times New Roman" w:hAnsi="Times New Roman"/>
          <w:bCs/>
          <w:iCs/>
          <w:sz w:val="24"/>
          <w:szCs w:val="24"/>
        </w:rPr>
        <w:t>.</w:t>
      </w:r>
      <w:proofErr w:type="gramEnd"/>
    </w:p>
    <w:p w:rsidR="000530F6" w:rsidRDefault="000530F6" w:rsidP="000530F6">
      <w:pPr>
        <w:pStyle w:val="a4"/>
        <w:spacing w:after="0" w:line="240" w:lineRule="auto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0530F6" w:rsidRDefault="000530F6" w:rsidP="000530F6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П</w:t>
      </w:r>
      <w:r w:rsidR="008E1A81">
        <w:rPr>
          <w:rFonts w:ascii="Times New Roman" w:hAnsi="Times New Roman"/>
          <w:bCs/>
          <w:iCs/>
          <w:sz w:val="24"/>
          <w:szCs w:val="24"/>
        </w:rPr>
        <w:t>олученные данные занести в таблицу 1</w:t>
      </w:r>
      <w:r w:rsidR="008E1A81" w:rsidRPr="00E10475">
        <w:rPr>
          <w:rFonts w:ascii="Times New Roman" w:hAnsi="Times New Roman"/>
          <w:bCs/>
          <w:iCs/>
          <w:sz w:val="24"/>
          <w:szCs w:val="24"/>
        </w:rPr>
        <w:t xml:space="preserve">. Оценивается </w:t>
      </w:r>
      <w:r w:rsidR="008E1A81" w:rsidRPr="00E10475">
        <w:rPr>
          <w:rFonts w:ascii="Times New Roman" w:hAnsi="Times New Roman"/>
          <w:sz w:val="24"/>
          <w:szCs w:val="24"/>
        </w:rPr>
        <w:t>качество заполнения таблицы</w:t>
      </w:r>
      <w:r w:rsidR="008E1A81">
        <w:rPr>
          <w:rFonts w:ascii="Times New Roman" w:hAnsi="Times New Roman"/>
          <w:sz w:val="24"/>
          <w:szCs w:val="24"/>
        </w:rPr>
        <w:t xml:space="preserve"> 1</w:t>
      </w:r>
      <w:r w:rsidR="008E1A81" w:rsidRPr="00E10475">
        <w:rPr>
          <w:rFonts w:ascii="Times New Roman" w:hAnsi="Times New Roman"/>
          <w:sz w:val="24"/>
          <w:szCs w:val="24"/>
        </w:rPr>
        <w:t>, представленной в виде печа</w:t>
      </w:r>
      <w:r w:rsidR="008E1A81">
        <w:rPr>
          <w:rFonts w:ascii="Times New Roman" w:hAnsi="Times New Roman"/>
          <w:sz w:val="24"/>
          <w:szCs w:val="24"/>
        </w:rPr>
        <w:t xml:space="preserve">тного текста (титульный лист, 12 шрифт </w:t>
      </w:r>
      <w:proofErr w:type="spellStart"/>
      <w:r w:rsidR="008E1A81">
        <w:rPr>
          <w:rFonts w:ascii="Times New Roman" w:hAnsi="Times New Roman"/>
          <w:sz w:val="24"/>
          <w:szCs w:val="24"/>
        </w:rPr>
        <w:t>Times</w:t>
      </w:r>
      <w:proofErr w:type="spellEnd"/>
      <w:r w:rsidR="008E1A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E1A81">
        <w:rPr>
          <w:rFonts w:ascii="Times New Roman" w:hAnsi="Times New Roman"/>
          <w:sz w:val="24"/>
          <w:szCs w:val="24"/>
        </w:rPr>
        <w:t>New</w:t>
      </w:r>
      <w:proofErr w:type="spellEnd"/>
      <w:r w:rsidR="008E1A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E1A81">
        <w:rPr>
          <w:rFonts w:ascii="Times New Roman" w:hAnsi="Times New Roman"/>
          <w:sz w:val="24"/>
          <w:szCs w:val="24"/>
        </w:rPr>
        <w:t>Roman</w:t>
      </w:r>
      <w:proofErr w:type="spellEnd"/>
      <w:r w:rsidR="008E1A81">
        <w:rPr>
          <w:rFonts w:ascii="Times New Roman" w:hAnsi="Times New Roman"/>
          <w:sz w:val="24"/>
          <w:szCs w:val="24"/>
        </w:rPr>
        <w:t>, 1</w:t>
      </w:r>
      <w:r w:rsidR="008E1A81" w:rsidRPr="00E10475">
        <w:rPr>
          <w:rFonts w:ascii="Times New Roman" w:hAnsi="Times New Roman"/>
          <w:sz w:val="24"/>
          <w:szCs w:val="24"/>
        </w:rPr>
        <w:t xml:space="preserve"> интервал, до 10 страниц, список использованной литературы по ГОСТУ). </w:t>
      </w:r>
    </w:p>
    <w:p w:rsidR="000530F6" w:rsidRDefault="000530F6" w:rsidP="000530F6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0530F6" w:rsidRDefault="000530F6" w:rsidP="000530F6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  <w:lang w:eastAsia="ar-SA"/>
        </w:rPr>
        <w:t xml:space="preserve">Выполненное задание </w:t>
      </w:r>
      <w:r w:rsidRPr="00E10475">
        <w:rPr>
          <w:sz w:val="24"/>
          <w:szCs w:val="24"/>
        </w:rPr>
        <w:t>до начала следующего семинарского занятия</w:t>
      </w:r>
      <w:r>
        <w:rPr>
          <w:sz w:val="24"/>
          <w:szCs w:val="24"/>
          <w:lang w:eastAsia="ar-SA"/>
        </w:rPr>
        <w:t xml:space="preserve"> высылается</w:t>
      </w:r>
      <w:r>
        <w:rPr>
          <w:sz w:val="24"/>
          <w:szCs w:val="24"/>
        </w:rPr>
        <w:t xml:space="preserve"> преподавателю по электронную почту </w:t>
      </w:r>
      <w:proofErr w:type="spellStart"/>
      <w:r>
        <w:rPr>
          <w:sz w:val="24"/>
          <w:szCs w:val="24"/>
          <w:highlight w:val="yellow"/>
          <w:lang w:val="en-US"/>
        </w:rPr>
        <w:t>elena</w:t>
      </w:r>
      <w:proofErr w:type="spellEnd"/>
      <w:r>
        <w:rPr>
          <w:sz w:val="24"/>
          <w:szCs w:val="24"/>
          <w:highlight w:val="yellow"/>
        </w:rPr>
        <w:t>_</w:t>
      </w:r>
      <w:proofErr w:type="spellStart"/>
      <w:r>
        <w:rPr>
          <w:sz w:val="24"/>
          <w:szCs w:val="24"/>
          <w:highlight w:val="yellow"/>
          <w:lang w:val="en-US"/>
        </w:rPr>
        <w:t>volga</w:t>
      </w:r>
      <w:proofErr w:type="spellEnd"/>
      <w:r>
        <w:rPr>
          <w:sz w:val="24"/>
          <w:szCs w:val="24"/>
          <w:highlight w:val="yellow"/>
        </w:rPr>
        <w:t>68@</w:t>
      </w:r>
      <w:r>
        <w:rPr>
          <w:sz w:val="24"/>
          <w:szCs w:val="24"/>
          <w:highlight w:val="yellow"/>
          <w:lang w:val="en-US"/>
        </w:rPr>
        <w:t>mail</w:t>
      </w:r>
      <w:r>
        <w:rPr>
          <w:sz w:val="24"/>
          <w:szCs w:val="24"/>
          <w:highlight w:val="yellow"/>
        </w:rPr>
        <w:t>.</w:t>
      </w:r>
      <w:proofErr w:type="spellStart"/>
      <w:r>
        <w:rPr>
          <w:sz w:val="24"/>
          <w:szCs w:val="24"/>
          <w:highlight w:val="yellow"/>
          <w:lang w:val="en-US"/>
        </w:rPr>
        <w:t>ru</w:t>
      </w:r>
      <w:proofErr w:type="spellEnd"/>
      <w:r>
        <w:rPr>
          <w:sz w:val="24"/>
          <w:szCs w:val="24"/>
        </w:rPr>
        <w:t>. Тему письма студент подписывает своей фамилией. Пример: «</w:t>
      </w:r>
      <w:proofErr w:type="spellStart"/>
      <w:r>
        <w:rPr>
          <w:sz w:val="24"/>
          <w:szCs w:val="24"/>
        </w:rPr>
        <w:t>Иванова_Индекс</w:t>
      </w:r>
      <w:proofErr w:type="spellEnd"/>
      <w:r>
        <w:rPr>
          <w:sz w:val="24"/>
          <w:szCs w:val="24"/>
        </w:rPr>
        <w:t xml:space="preserve"> группы». Это условие обязательно. Иначе присланные файлы во внимание не принимаются.</w:t>
      </w:r>
    </w:p>
    <w:p w:rsidR="008E1A81" w:rsidRDefault="008E1A81" w:rsidP="008E1A81">
      <w:pPr>
        <w:widowControl w:val="0"/>
        <w:autoSpaceDE w:val="0"/>
        <w:autoSpaceDN w:val="0"/>
        <w:adjustRightInd w:val="0"/>
        <w:jc w:val="right"/>
        <w:rPr>
          <w:iCs/>
          <w:sz w:val="24"/>
          <w:szCs w:val="24"/>
        </w:rPr>
      </w:pPr>
      <w:r w:rsidRPr="00672F2B">
        <w:rPr>
          <w:iCs/>
          <w:sz w:val="24"/>
          <w:szCs w:val="24"/>
        </w:rPr>
        <w:t>Таблица</w:t>
      </w:r>
      <w:r>
        <w:rPr>
          <w:iCs/>
          <w:sz w:val="24"/>
          <w:szCs w:val="24"/>
        </w:rPr>
        <w:t xml:space="preserve"> </w:t>
      </w:r>
      <w:r w:rsidRPr="00672F2B">
        <w:rPr>
          <w:iCs/>
          <w:sz w:val="24"/>
          <w:szCs w:val="24"/>
        </w:rPr>
        <w:t xml:space="preserve">1. </w:t>
      </w:r>
    </w:p>
    <w:p w:rsidR="008E1A81" w:rsidRDefault="000530F6" w:rsidP="008E1A81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</w:rPr>
      </w:pPr>
      <w:r w:rsidRPr="000530F6">
        <w:rPr>
          <w:bCs/>
          <w:sz w:val="24"/>
          <w:szCs w:val="24"/>
        </w:rPr>
        <w:t xml:space="preserve">Социально-бытовая ориентировка в системе </w:t>
      </w:r>
      <w:r w:rsidRPr="000530F6">
        <w:rPr>
          <w:rFonts w:eastAsia="Times New Roman"/>
          <w:bCs/>
          <w:sz w:val="24"/>
          <w:szCs w:val="24"/>
        </w:rPr>
        <w:t>в соответствии с требованиями ФГОС</w:t>
      </w:r>
    </w:p>
    <w:p w:rsidR="000530F6" w:rsidRPr="000530F6" w:rsidRDefault="000530F6" w:rsidP="008E1A81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</w:rPr>
      </w:pPr>
    </w:p>
    <w:tbl>
      <w:tblPr>
        <w:tblW w:w="10007" w:type="dxa"/>
        <w:tblInd w:w="-5" w:type="dxa"/>
        <w:tblLayout w:type="fixed"/>
        <w:tblLook w:val="0000"/>
      </w:tblPr>
      <w:tblGrid>
        <w:gridCol w:w="2240"/>
        <w:gridCol w:w="2835"/>
        <w:gridCol w:w="2551"/>
        <w:gridCol w:w="2381"/>
      </w:tblGrid>
      <w:tr w:rsidR="008E1A81" w:rsidRPr="00672F2B" w:rsidTr="00F80CDD"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A81" w:rsidRPr="009B324D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9B324D">
              <w:rPr>
                <w:rFonts w:eastAsia="Times New Roman"/>
                <w:bCs/>
                <w:sz w:val="24"/>
                <w:szCs w:val="24"/>
              </w:rPr>
              <w:t>Вариант 1.1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A81" w:rsidRPr="00672F2B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B324D">
              <w:rPr>
                <w:rFonts w:eastAsia="Times New Roman"/>
                <w:bCs/>
                <w:sz w:val="24"/>
                <w:szCs w:val="24"/>
              </w:rPr>
              <w:t>Вариант 1.</w:t>
            </w:r>
            <w:r>
              <w:rPr>
                <w:rFonts w:eastAsia="Times New Roman"/>
                <w:bCs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A81" w:rsidRPr="00672F2B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B324D">
              <w:rPr>
                <w:rFonts w:eastAsia="Times New Roman"/>
                <w:bCs/>
                <w:sz w:val="24"/>
                <w:szCs w:val="24"/>
              </w:rPr>
              <w:t>Вариант 1.</w:t>
            </w:r>
            <w:r>
              <w:rPr>
                <w:rFonts w:eastAsia="Times New Roman"/>
                <w:bCs/>
                <w:sz w:val="24"/>
                <w:szCs w:val="24"/>
              </w:rPr>
              <w:t>3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A81" w:rsidRPr="00672F2B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B324D">
              <w:rPr>
                <w:rFonts w:eastAsia="Times New Roman"/>
                <w:bCs/>
                <w:sz w:val="24"/>
                <w:szCs w:val="24"/>
              </w:rPr>
              <w:t>Вариант 1.</w:t>
            </w:r>
            <w:r>
              <w:rPr>
                <w:rFonts w:eastAsia="Times New Roman"/>
                <w:bCs/>
                <w:sz w:val="24"/>
                <w:szCs w:val="24"/>
              </w:rPr>
              <w:t>4</w:t>
            </w:r>
          </w:p>
        </w:tc>
      </w:tr>
      <w:tr w:rsidR="008E1A81" w:rsidRPr="00672F2B" w:rsidTr="00F80CDD">
        <w:tc>
          <w:tcPr>
            <w:tcW w:w="10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A81" w:rsidRPr="009B324D" w:rsidRDefault="008E1A81" w:rsidP="00F80CDD">
            <w:pPr>
              <w:pStyle w:val="a4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АООП НОО определяет содержание и организацию образовательной деятельности на уровне НОО</w:t>
            </w:r>
          </w:p>
        </w:tc>
      </w:tr>
      <w:tr w:rsidR="008E1A81" w:rsidRPr="00672F2B" w:rsidTr="00F80CDD">
        <w:trPr>
          <w:trHeight w:val="257"/>
        </w:trPr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….</w:t>
            </w:r>
          </w:p>
          <w:p w:rsidR="008E1A81" w:rsidRPr="00672F2B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A81" w:rsidRPr="00672F2B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…..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A81" w:rsidRPr="00672F2B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…..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A81" w:rsidRPr="00672F2B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…..</w:t>
            </w:r>
          </w:p>
        </w:tc>
      </w:tr>
      <w:tr w:rsidR="008E1A81" w:rsidRPr="00672F2B" w:rsidTr="00F80CDD">
        <w:trPr>
          <w:trHeight w:val="257"/>
        </w:trPr>
        <w:tc>
          <w:tcPr>
            <w:tcW w:w="10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A81" w:rsidRPr="00AE3DDC" w:rsidRDefault="008E1A81" w:rsidP="00F80CDD">
            <w:pPr>
              <w:pStyle w:val="a4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 основе стандарта организация может разработать в соответствие со спецификой своей образовательной деятельностью один или несколько вариантов АООП НОО с учетом особых образовательных потребностей обучающихся</w:t>
            </w:r>
          </w:p>
        </w:tc>
      </w:tr>
      <w:tr w:rsidR="008E1A81" w:rsidRPr="00672F2B" w:rsidTr="00F80CDD">
        <w:trPr>
          <w:trHeight w:val="257"/>
        </w:trPr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…..</w:t>
            </w:r>
          </w:p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…..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…..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…..</w:t>
            </w:r>
          </w:p>
        </w:tc>
      </w:tr>
      <w:tr w:rsidR="008E1A81" w:rsidRPr="00672F2B" w:rsidTr="00F80CDD">
        <w:trPr>
          <w:trHeight w:val="257"/>
        </w:trPr>
        <w:tc>
          <w:tcPr>
            <w:tcW w:w="10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A81" w:rsidRPr="00AE3DDC" w:rsidRDefault="008E1A81" w:rsidP="00F80CDD">
            <w:pPr>
              <w:pStyle w:val="a4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АООП НОО включает обязательную часть и часть формируемую участниками образовательного процесса</w:t>
            </w:r>
          </w:p>
        </w:tc>
      </w:tr>
      <w:tr w:rsidR="008E1A81" w:rsidRPr="00672F2B" w:rsidTr="00F80CDD">
        <w:trPr>
          <w:trHeight w:val="257"/>
        </w:trPr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…</w:t>
            </w:r>
          </w:p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</w:t>
            </w:r>
          </w:p>
        </w:tc>
      </w:tr>
      <w:tr w:rsidR="008E1A81" w:rsidRPr="00672F2B" w:rsidTr="00F80CDD">
        <w:trPr>
          <w:trHeight w:val="257"/>
        </w:trPr>
        <w:tc>
          <w:tcPr>
            <w:tcW w:w="10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A81" w:rsidRPr="00AE3DDC" w:rsidRDefault="008E1A81" w:rsidP="00F80CDD">
            <w:pPr>
              <w:pStyle w:val="a4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Учебный план включает обязательные предметные области и коррекционно-развивающую область</w:t>
            </w:r>
          </w:p>
        </w:tc>
      </w:tr>
      <w:tr w:rsidR="008E1A81" w:rsidRPr="00672F2B" w:rsidTr="00F80CDD">
        <w:trPr>
          <w:trHeight w:val="257"/>
        </w:trPr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….</w:t>
            </w:r>
          </w:p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</w:t>
            </w:r>
          </w:p>
        </w:tc>
      </w:tr>
      <w:tr w:rsidR="008E1A81" w:rsidRPr="00672F2B" w:rsidTr="00F80CDD">
        <w:trPr>
          <w:trHeight w:val="257"/>
        </w:trPr>
        <w:tc>
          <w:tcPr>
            <w:tcW w:w="10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A81" w:rsidRPr="00AE3DDC" w:rsidRDefault="008E1A81" w:rsidP="00F80CDD">
            <w:pPr>
              <w:pStyle w:val="a4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Коррекционно-развивающая область и основные задачи реализации</w:t>
            </w:r>
          </w:p>
        </w:tc>
      </w:tr>
      <w:tr w:rsidR="008E1A81" w:rsidRPr="00672F2B" w:rsidTr="00F80CDD">
        <w:trPr>
          <w:trHeight w:val="257"/>
        </w:trPr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…</w:t>
            </w:r>
          </w:p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….</w:t>
            </w:r>
          </w:p>
        </w:tc>
      </w:tr>
      <w:tr w:rsidR="008E1A81" w:rsidRPr="00672F2B" w:rsidTr="00F80CDD">
        <w:trPr>
          <w:trHeight w:val="257"/>
        </w:trPr>
        <w:tc>
          <w:tcPr>
            <w:tcW w:w="10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A81" w:rsidRPr="00AE3DDC" w:rsidRDefault="008E1A81" w:rsidP="00F80CDD">
            <w:pPr>
              <w:pStyle w:val="a4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Требования к кадровым условиям реализации АООП НОО</w:t>
            </w:r>
          </w:p>
        </w:tc>
      </w:tr>
      <w:tr w:rsidR="008E1A81" w:rsidRPr="00672F2B" w:rsidTr="00F80CDD">
        <w:trPr>
          <w:trHeight w:val="257"/>
        </w:trPr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…</w:t>
            </w:r>
          </w:p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….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</w:t>
            </w:r>
          </w:p>
        </w:tc>
      </w:tr>
      <w:tr w:rsidR="008E1A81" w:rsidRPr="00672F2B" w:rsidTr="00F80CDD">
        <w:trPr>
          <w:trHeight w:val="257"/>
        </w:trPr>
        <w:tc>
          <w:tcPr>
            <w:tcW w:w="10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A81" w:rsidRPr="0063065E" w:rsidRDefault="008E1A81" w:rsidP="00F80CDD">
            <w:pPr>
              <w:pStyle w:val="a4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Требования к материально-техническим условиям реализации АООП НОО</w:t>
            </w:r>
          </w:p>
        </w:tc>
      </w:tr>
      <w:tr w:rsidR="008E1A81" w:rsidRPr="00672F2B" w:rsidTr="00F80CDD">
        <w:trPr>
          <w:trHeight w:val="257"/>
        </w:trPr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…</w:t>
            </w:r>
          </w:p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….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….</w:t>
            </w:r>
          </w:p>
        </w:tc>
      </w:tr>
    </w:tbl>
    <w:p w:rsidR="008E1A81" w:rsidRPr="00A469B3" w:rsidRDefault="008E1A81" w:rsidP="008E1A81">
      <w:pPr>
        <w:shd w:val="clear" w:color="auto" w:fill="FFFFFF"/>
        <w:jc w:val="both"/>
      </w:pPr>
    </w:p>
    <w:p w:rsidR="00AD6CA7" w:rsidRDefault="00AD6CA7" w:rsidP="00AD6CA7">
      <w:pPr>
        <w:jc w:val="center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lastRenderedPageBreak/>
        <w:t>Критерии оценки качества выполненного задания</w:t>
      </w:r>
    </w:p>
    <w:p w:rsidR="00AD6CA7" w:rsidRDefault="00AD6CA7" w:rsidP="00AD6CA7">
      <w:pPr>
        <w:jc w:val="center"/>
        <w:rPr>
          <w:b/>
          <w:bCs/>
          <w:i/>
          <w:iCs/>
          <w:sz w:val="24"/>
          <w:szCs w:val="24"/>
        </w:rPr>
      </w:pPr>
    </w:p>
    <w:tbl>
      <w:tblPr>
        <w:tblW w:w="97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60"/>
        <w:gridCol w:w="8220"/>
      </w:tblGrid>
      <w:tr w:rsidR="00AD6CA7" w:rsidTr="00AD6CA7">
        <w:trPr>
          <w:trHeight w:val="10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CA7" w:rsidRDefault="00AD6CA7">
            <w:pPr>
              <w:pStyle w:val="Default"/>
              <w:spacing w:line="276" w:lineRule="auto"/>
              <w:jc w:val="center"/>
            </w:pPr>
            <w:r>
              <w:t>Баллы</w:t>
            </w:r>
          </w:p>
          <w:p w:rsidR="00AD6CA7" w:rsidRDefault="00AD6CA7">
            <w:pPr>
              <w:pStyle w:val="Default"/>
              <w:spacing w:line="276" w:lineRule="auto"/>
              <w:jc w:val="center"/>
            </w:pPr>
            <w:r>
              <w:t>(оценка)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CA7" w:rsidRDefault="00AD6CA7">
            <w:pPr>
              <w:pStyle w:val="Default"/>
              <w:spacing w:line="276" w:lineRule="auto"/>
              <w:jc w:val="center"/>
            </w:pPr>
            <w:r>
              <w:t>Описание</w:t>
            </w:r>
          </w:p>
        </w:tc>
      </w:tr>
      <w:tr w:rsidR="00AD6CA7" w:rsidTr="00AD6CA7">
        <w:trPr>
          <w:trHeight w:val="52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7" w:rsidRDefault="00AD6CA7">
            <w:pPr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</w:t>
            </w:r>
          </w:p>
          <w:p w:rsidR="00AD6CA7" w:rsidRDefault="00AD6CA7">
            <w:pPr>
              <w:pStyle w:val="Default"/>
              <w:spacing w:line="276" w:lineRule="auto"/>
              <w:jc w:val="center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CA7" w:rsidRDefault="00AD6CA7">
            <w:pPr>
              <w:spacing w:line="276" w:lineRule="auto"/>
              <w:ind w:left="3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Соответствие выполненного задания его теме.</w:t>
            </w:r>
          </w:p>
          <w:p w:rsidR="00AD6CA7" w:rsidRDefault="00AD6CA7">
            <w:pPr>
              <w:spacing w:line="276" w:lineRule="auto"/>
              <w:ind w:left="3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Текст основан на систематизации и обобщении материала, сопоставлении разных точек зрения по рассматриваемому вопросу. </w:t>
            </w:r>
          </w:p>
          <w:p w:rsidR="00AD6CA7" w:rsidRDefault="00AD6CA7">
            <w:pPr>
              <w:spacing w:line="276" w:lineRule="auto"/>
              <w:ind w:left="3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Научный стиль изложения.</w:t>
            </w:r>
          </w:p>
          <w:p w:rsidR="00AD6CA7" w:rsidRDefault="00AD6CA7">
            <w:pPr>
              <w:spacing w:line="276" w:lineRule="auto"/>
              <w:ind w:left="3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Грамотное оформление текста (технически, эстетически, </w:t>
            </w:r>
            <w:proofErr w:type="spellStart"/>
            <w:r>
              <w:rPr>
                <w:sz w:val="24"/>
                <w:szCs w:val="24"/>
                <w:lang w:eastAsia="en-US"/>
              </w:rPr>
              <w:t>орфографически</w:t>
            </w:r>
            <w:proofErr w:type="spellEnd"/>
            <w:r>
              <w:rPr>
                <w:sz w:val="24"/>
                <w:szCs w:val="24"/>
                <w:lang w:eastAsia="en-US"/>
              </w:rPr>
              <w:t>, пунктуационно).</w:t>
            </w:r>
          </w:p>
        </w:tc>
      </w:tr>
      <w:tr w:rsidR="00AD6CA7" w:rsidTr="00AD6CA7">
        <w:trPr>
          <w:trHeight w:val="22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7" w:rsidRDefault="00AD6CA7">
            <w:pPr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4-3</w:t>
            </w:r>
          </w:p>
          <w:p w:rsidR="00AD6CA7" w:rsidRDefault="00AD6CA7">
            <w:pPr>
              <w:pStyle w:val="Default"/>
              <w:spacing w:line="276" w:lineRule="auto"/>
              <w:jc w:val="center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CA7" w:rsidRDefault="00AD6CA7">
            <w:pPr>
              <w:spacing w:line="276" w:lineRule="auto"/>
              <w:ind w:left="3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 полное соответствие выполненного задания его теме.</w:t>
            </w:r>
          </w:p>
          <w:p w:rsidR="00AD6CA7" w:rsidRDefault="00AD6CA7">
            <w:pPr>
              <w:spacing w:line="276" w:lineRule="auto"/>
              <w:ind w:left="3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Текст основан на перечислении разных точек зрения по рассматриваемому вопросу. </w:t>
            </w:r>
          </w:p>
          <w:p w:rsidR="00AD6CA7" w:rsidRDefault="00AD6CA7">
            <w:pPr>
              <w:spacing w:line="276" w:lineRule="auto"/>
              <w:ind w:left="3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Научный стиль изложения.</w:t>
            </w:r>
          </w:p>
          <w:p w:rsidR="00AD6CA7" w:rsidRDefault="00AD6CA7">
            <w:pPr>
              <w:spacing w:line="276" w:lineRule="auto"/>
              <w:ind w:firstLine="3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Оформление текста не полностью соответствует требованиям (технически, эстетически, </w:t>
            </w:r>
            <w:proofErr w:type="spellStart"/>
            <w:r>
              <w:rPr>
                <w:sz w:val="24"/>
                <w:szCs w:val="24"/>
                <w:lang w:eastAsia="en-US"/>
              </w:rPr>
              <w:t>орфографически</w:t>
            </w:r>
            <w:proofErr w:type="spellEnd"/>
            <w:r>
              <w:rPr>
                <w:sz w:val="24"/>
                <w:szCs w:val="24"/>
                <w:lang w:eastAsia="en-US"/>
              </w:rPr>
              <w:t>, пунктуационно).</w:t>
            </w:r>
          </w:p>
        </w:tc>
      </w:tr>
      <w:tr w:rsidR="00AD6CA7" w:rsidTr="00AD6CA7">
        <w:trPr>
          <w:trHeight w:val="35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7" w:rsidRDefault="00AD6CA7">
            <w:pPr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2-1</w:t>
            </w:r>
          </w:p>
          <w:p w:rsidR="00AD6CA7" w:rsidRDefault="00AD6CA7">
            <w:pPr>
              <w:pStyle w:val="Default"/>
              <w:spacing w:line="276" w:lineRule="auto"/>
              <w:jc w:val="center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CA7" w:rsidRDefault="00AD6CA7">
            <w:pPr>
              <w:spacing w:line="276" w:lineRule="auto"/>
              <w:ind w:left="3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 соответствие выполненного задания его теме.</w:t>
            </w:r>
          </w:p>
          <w:p w:rsidR="00AD6CA7" w:rsidRDefault="00AD6CA7">
            <w:pPr>
              <w:spacing w:line="276" w:lineRule="auto"/>
              <w:ind w:left="3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Текст не основан на разные точки зрения по рассматриваемому вопросу. </w:t>
            </w:r>
          </w:p>
          <w:p w:rsidR="00AD6CA7" w:rsidRDefault="00AD6CA7">
            <w:pPr>
              <w:spacing w:line="276" w:lineRule="auto"/>
              <w:ind w:left="3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 научный стиль изложения.</w:t>
            </w:r>
          </w:p>
          <w:p w:rsidR="00AD6CA7" w:rsidRDefault="00AD6CA7">
            <w:pPr>
              <w:spacing w:line="276" w:lineRule="auto"/>
              <w:ind w:left="3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>
              <w:rPr>
                <w:sz w:val="24"/>
                <w:szCs w:val="24"/>
                <w:lang w:eastAsia="en-US"/>
              </w:rPr>
              <w:t>орфографически</w:t>
            </w:r>
            <w:proofErr w:type="spellEnd"/>
            <w:r>
              <w:rPr>
                <w:sz w:val="24"/>
                <w:szCs w:val="24"/>
                <w:lang w:eastAsia="en-US"/>
              </w:rPr>
              <w:t>, пунктуационно).</w:t>
            </w:r>
          </w:p>
        </w:tc>
      </w:tr>
      <w:tr w:rsidR="00AD6CA7" w:rsidTr="00AD6CA7">
        <w:trPr>
          <w:trHeight w:val="52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CA7" w:rsidRDefault="00AD6CA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CA7" w:rsidRDefault="00AD6CA7">
            <w:pPr>
              <w:spacing w:line="276" w:lineRule="auto"/>
              <w:ind w:left="3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 соответствие выполненного задания его теме.</w:t>
            </w:r>
          </w:p>
          <w:p w:rsidR="00AD6CA7" w:rsidRDefault="00AD6CA7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>
              <w:rPr>
                <w:sz w:val="24"/>
                <w:szCs w:val="24"/>
                <w:lang w:eastAsia="en-US"/>
              </w:rPr>
              <w:t>орфографически</w:t>
            </w:r>
            <w:proofErr w:type="spellEnd"/>
            <w:r>
              <w:rPr>
                <w:sz w:val="24"/>
                <w:szCs w:val="24"/>
                <w:lang w:eastAsia="en-US"/>
              </w:rPr>
              <w:t>, пунктуационно).</w:t>
            </w:r>
          </w:p>
          <w:p w:rsidR="00AD6CA7" w:rsidRDefault="00AD6CA7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Плагиат</w:t>
            </w:r>
          </w:p>
        </w:tc>
      </w:tr>
    </w:tbl>
    <w:p w:rsidR="00AD6CA7" w:rsidRDefault="00AD6CA7" w:rsidP="00AD6CA7">
      <w:pPr>
        <w:pStyle w:val="4"/>
        <w:spacing w:before="0"/>
        <w:ind w:firstLine="709"/>
        <w:jc w:val="center"/>
        <w:rPr>
          <w:rFonts w:ascii="Times New Roman" w:hAnsi="Times New Roman" w:cs="Times New Roman"/>
          <w:b w:val="0"/>
          <w:i w:val="0"/>
          <w:color w:val="auto"/>
        </w:rPr>
      </w:pPr>
    </w:p>
    <w:p w:rsidR="00AD6CA7" w:rsidRDefault="00AD6CA7" w:rsidP="00AD6CA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Список литературы:</w:t>
      </w:r>
    </w:p>
    <w:p w:rsidR="000530F6" w:rsidRDefault="000530F6" w:rsidP="00AD6CA7">
      <w:pPr>
        <w:jc w:val="center"/>
        <w:rPr>
          <w:b/>
          <w:sz w:val="24"/>
          <w:szCs w:val="24"/>
        </w:rPr>
      </w:pPr>
    </w:p>
    <w:p w:rsidR="00AD6CA7" w:rsidRDefault="00AD6CA7" w:rsidP="00AD6CA7">
      <w:pPr>
        <w:pStyle w:val="a4"/>
        <w:numPr>
          <w:ilvl w:val="0"/>
          <w:numId w:val="1"/>
        </w:numPr>
        <w:spacing w:after="111" w:line="258" w:lineRule="atLeast"/>
        <w:ind w:left="0" w:firstLine="0"/>
        <w:jc w:val="both"/>
        <w:rPr>
          <w:rFonts w:ascii="Times New Roman" w:hAnsi="Times New Roman"/>
          <w:color w:val="333333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Выготский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Л.С. Принципы социального воспитания глухонемых детей. </w:t>
      </w:r>
      <w:r>
        <w:rPr>
          <w:rFonts w:ascii="Times New Roman" w:eastAsia="Times New Roman" w:hAnsi="Times New Roman"/>
          <w:sz w:val="24"/>
          <w:szCs w:val="24"/>
        </w:rPr>
        <w:t xml:space="preserve">[Электронный ресурс] URL: </w:t>
      </w:r>
      <w:hyperlink r:id="rId6" w:history="1">
        <w:r>
          <w:rPr>
            <w:rStyle w:val="a3"/>
            <w:rFonts w:ascii="Times New Roman" w:hAnsi="Times New Roman"/>
          </w:rPr>
          <w:t>http://dugward.ru/library/vygotskiy/vygotskiy_principy_socialnogo.html</w:t>
        </w:r>
      </w:hyperlink>
    </w:p>
    <w:p w:rsidR="00AD6CA7" w:rsidRDefault="00AD6CA7" w:rsidP="00AD6CA7">
      <w:pPr>
        <w:pStyle w:val="a4"/>
        <w:numPr>
          <w:ilvl w:val="0"/>
          <w:numId w:val="1"/>
        </w:numPr>
        <w:spacing w:after="111" w:line="258" w:lineRule="atLeast"/>
        <w:ind w:left="0" w:firstLine="0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Зыкова Т.С., </w:t>
      </w:r>
      <w:proofErr w:type="spellStart"/>
      <w:r>
        <w:rPr>
          <w:rFonts w:ascii="Times New Roman" w:hAnsi="Times New Roman"/>
          <w:sz w:val="24"/>
          <w:szCs w:val="24"/>
        </w:rPr>
        <w:t>Хотеева</w:t>
      </w:r>
      <w:proofErr w:type="spellEnd"/>
      <w:r>
        <w:rPr>
          <w:rFonts w:ascii="Times New Roman" w:hAnsi="Times New Roman"/>
          <w:sz w:val="24"/>
          <w:szCs w:val="24"/>
        </w:rPr>
        <w:t xml:space="preserve"> Э.Н. Социально-бытовая ориентировка в специальных (коррекционных) образовательных учреждениях I и II вида. Пособие для учителя. </w:t>
      </w:r>
      <w:r>
        <w:rPr>
          <w:rFonts w:ascii="Times New Roman" w:eastAsia="Times New Roman" w:hAnsi="Times New Roman"/>
          <w:sz w:val="24"/>
          <w:szCs w:val="24"/>
        </w:rPr>
        <w:t xml:space="preserve">[Электронный ресурс] URL: </w:t>
      </w:r>
      <w:hyperlink r:id="rId7" w:history="1">
        <w:r>
          <w:rPr>
            <w:rStyle w:val="a3"/>
            <w:rFonts w:ascii="Times New Roman" w:hAnsi="Times New Roman"/>
          </w:rPr>
          <w:t>https://www.chitai-gorod.ru/catalog/book/405705/</w:t>
        </w:r>
      </w:hyperlink>
    </w:p>
    <w:p w:rsidR="00AD6CA7" w:rsidRDefault="00AD6CA7" w:rsidP="00AD6CA7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Карпова Г.</w:t>
      </w:r>
      <w:r>
        <w:rPr>
          <w:rFonts w:ascii="Times New Roman" w:hAnsi="Times New Roman"/>
          <w:color w:val="333333"/>
          <w:sz w:val="24"/>
          <w:szCs w:val="24"/>
        </w:rPr>
        <w:t xml:space="preserve">А. Основы сурдопедагогики. </w:t>
      </w:r>
      <w:r>
        <w:rPr>
          <w:rFonts w:ascii="Times New Roman" w:eastAsia="Times New Roman" w:hAnsi="Times New Roman"/>
          <w:sz w:val="24"/>
          <w:szCs w:val="24"/>
        </w:rPr>
        <w:t xml:space="preserve">[Электронный ресурс] URL: </w:t>
      </w:r>
      <w:hyperlink r:id="rId8" w:history="1">
        <w:r>
          <w:rPr>
            <w:rStyle w:val="a3"/>
            <w:rFonts w:ascii="Times New Roman" w:hAnsi="Times New Roman"/>
          </w:rPr>
          <w:t>http://elar.uspu.ru/bitstream/uspu/81/1/uch00005.pdf</w:t>
        </w:r>
      </w:hyperlink>
    </w:p>
    <w:p w:rsidR="00AD6CA7" w:rsidRDefault="00AD6CA7" w:rsidP="00AD6CA7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Богданова Т.Г. </w:t>
      </w:r>
      <w:proofErr w:type="spellStart"/>
      <w:r>
        <w:rPr>
          <w:rFonts w:ascii="Times New Roman" w:hAnsi="Times New Roman"/>
          <w:sz w:val="24"/>
          <w:szCs w:val="24"/>
        </w:rPr>
        <w:t>Сурдопсихология</w:t>
      </w:r>
      <w:proofErr w:type="spellEnd"/>
      <w:r>
        <w:rPr>
          <w:rFonts w:ascii="Times New Roman" w:hAnsi="Times New Roman"/>
          <w:sz w:val="24"/>
          <w:szCs w:val="24"/>
        </w:rPr>
        <w:t>: Учеб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 xml:space="preserve">особие для студ. </w:t>
      </w:r>
      <w:proofErr w:type="spellStart"/>
      <w:r>
        <w:rPr>
          <w:rFonts w:ascii="Times New Roman" w:hAnsi="Times New Roman"/>
          <w:sz w:val="24"/>
          <w:szCs w:val="24"/>
        </w:rPr>
        <w:t>высш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пед</w:t>
      </w:r>
      <w:proofErr w:type="spellEnd"/>
      <w:r>
        <w:rPr>
          <w:rFonts w:ascii="Times New Roman" w:hAnsi="Times New Roman"/>
          <w:sz w:val="24"/>
          <w:szCs w:val="24"/>
        </w:rPr>
        <w:t xml:space="preserve">. учеб. заведений. - М.: Академия, 2002. - с. 3-203 </w:t>
      </w:r>
      <w:r>
        <w:rPr>
          <w:rFonts w:ascii="Times New Roman" w:eastAsia="Times New Roman" w:hAnsi="Times New Roman"/>
          <w:sz w:val="24"/>
          <w:szCs w:val="24"/>
        </w:rPr>
        <w:t>[Электронный ресурс] URL: http://sdo.mgaps.ru/books/K17/M13/p1/4.pdf</w:t>
      </w:r>
    </w:p>
    <w:p w:rsidR="00AD6CA7" w:rsidRDefault="00AD6CA7" w:rsidP="00AD6CA7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начального общего образования обучающихся с ограниченными возможностями здоровья, Приказ Министерства образования и науки Российской Федерации от 19.12.2014г </w:t>
      </w:r>
      <w:r>
        <w:rPr>
          <w:rFonts w:ascii="Times New Roman" w:hAnsi="Times New Roman"/>
          <w:bCs/>
          <w:sz w:val="24"/>
          <w:szCs w:val="24"/>
          <w:shd w:val="clear" w:color="auto" w:fill="FFFFFF"/>
        </w:rPr>
        <w:t>№ 1598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r>
        <w:rPr>
          <w:rFonts w:ascii="Times New Roman" w:hAnsi="Times New Roman"/>
          <w:sz w:val="24"/>
          <w:szCs w:val="24"/>
        </w:rPr>
        <w:t>[Электронный ресурс]</w:t>
      </w:r>
      <w:r>
        <w:rPr>
          <w:rFonts w:ascii="Times New Roman" w:hAnsi="Times New Roman"/>
          <w:bCs/>
          <w:sz w:val="24"/>
          <w:szCs w:val="24"/>
        </w:rPr>
        <w:t xml:space="preserve"> URL: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>
          <w:rPr>
            <w:rStyle w:val="a3"/>
            <w:rFonts w:ascii="Times New Roman" w:hAnsi="Times New Roman"/>
          </w:rPr>
          <w:t>http://base.garant.ru/70862366/</w:t>
        </w:r>
      </w:hyperlink>
    </w:p>
    <w:p w:rsidR="00AD6CA7" w:rsidRDefault="00AD6CA7" w:rsidP="00AD6CA7">
      <w:pPr>
        <w:pStyle w:val="a4"/>
        <w:spacing w:after="111" w:line="258" w:lineRule="atLeast"/>
        <w:ind w:left="0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0530F6" w:rsidRPr="00E10475" w:rsidRDefault="000530F6" w:rsidP="000530F6">
      <w:pPr>
        <w:rPr>
          <w:sz w:val="24"/>
          <w:szCs w:val="24"/>
        </w:rPr>
      </w:pPr>
    </w:p>
    <w:p w:rsidR="00AD6CA7" w:rsidRDefault="00AD6CA7" w:rsidP="00AD6CA7">
      <w:pPr>
        <w:pStyle w:val="a4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AD6CA7" w:rsidRDefault="00AD6CA7" w:rsidP="00AD6CA7"/>
    <w:p w:rsidR="00656BAC" w:rsidRDefault="00656BAC"/>
    <w:sectPr w:rsidR="00656BAC" w:rsidSect="00D939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B7779"/>
    <w:multiLevelType w:val="hybridMultilevel"/>
    <w:tmpl w:val="4F247D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883456"/>
    <w:multiLevelType w:val="hybridMultilevel"/>
    <w:tmpl w:val="9B72F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97191A"/>
    <w:multiLevelType w:val="hybridMultilevel"/>
    <w:tmpl w:val="512090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56BAC"/>
    <w:rsid w:val="000530F6"/>
    <w:rsid w:val="00656BAC"/>
    <w:rsid w:val="008E1A81"/>
    <w:rsid w:val="00AD6CA7"/>
    <w:rsid w:val="00D93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CA7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D6CA7"/>
    <w:pPr>
      <w:keepNext/>
      <w:keepLines/>
      <w:suppressAutoHyphen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D6CA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styleId="a3">
    <w:name w:val="Hyperlink"/>
    <w:basedOn w:val="a0"/>
    <w:uiPriority w:val="99"/>
    <w:semiHidden/>
    <w:unhideWhenUsed/>
    <w:rsid w:val="00AD6CA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D6CA7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paragraph" w:customStyle="1" w:styleId="Default">
    <w:name w:val="Default"/>
    <w:rsid w:val="00AD6C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5">
    <w:name w:val="Основной текст_"/>
    <w:link w:val="3"/>
    <w:locked/>
    <w:rsid w:val="008E1A81"/>
    <w:rPr>
      <w:rFonts w:ascii="Century Schoolbook" w:eastAsia="Century Schoolbook" w:hAnsi="Century Schoolbook" w:cs="Century Schoolbook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5"/>
    <w:rsid w:val="008E1A81"/>
    <w:pPr>
      <w:widowControl w:val="0"/>
      <w:shd w:val="clear" w:color="auto" w:fill="FFFFFF"/>
      <w:spacing w:after="1200" w:line="301" w:lineRule="exact"/>
      <w:ind w:hanging="380"/>
      <w:jc w:val="right"/>
    </w:pPr>
    <w:rPr>
      <w:rFonts w:ascii="Century Schoolbook" w:eastAsia="Century Schoolbook" w:hAnsi="Century Schoolbook" w:cs="Century Schoolbook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45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ar.uspu.ru/bitstream/uspu/81/1/uch00005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hitai-gorod.ru/catalog/book/405705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ugward.ru/library/vygotskiy/vygotskiy_principy_socialnogo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base.garant.ru/70862366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7086236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2020-09-13T12:51:00Z</dcterms:created>
  <dcterms:modified xsi:type="dcterms:W3CDTF">2020-09-13T13:28:00Z</dcterms:modified>
</cp:coreProperties>
</file>