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DC8" w:rsidRPr="00EE1C3B" w:rsidRDefault="00EF5DC8" w:rsidP="00EF5DC8">
      <w:pPr>
        <w:jc w:val="center"/>
        <w:rPr>
          <w:b/>
          <w:sz w:val="24"/>
          <w:szCs w:val="24"/>
        </w:rPr>
      </w:pPr>
      <w:r w:rsidRPr="00EE1C3B">
        <w:rPr>
          <w:b/>
          <w:sz w:val="24"/>
          <w:szCs w:val="24"/>
        </w:rPr>
        <w:t>Дисциплина «Социальная диагностика»</w:t>
      </w:r>
    </w:p>
    <w:p w:rsidR="00EF5DC8" w:rsidRPr="00EE1C3B" w:rsidRDefault="00EF5DC8" w:rsidP="00EF5DC8">
      <w:pPr>
        <w:jc w:val="center"/>
        <w:rPr>
          <w:b/>
          <w:sz w:val="24"/>
          <w:szCs w:val="24"/>
        </w:rPr>
      </w:pPr>
    </w:p>
    <w:p w:rsidR="00EF5DC8" w:rsidRPr="00EE1C3B" w:rsidRDefault="00EF5DC8" w:rsidP="00EF5DC8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>Семинар</w:t>
      </w:r>
      <w:r w:rsidRPr="00EE1C3B">
        <w:rPr>
          <w:b/>
          <w:sz w:val="24"/>
          <w:szCs w:val="24"/>
        </w:rPr>
        <w:t xml:space="preserve"> 1. </w:t>
      </w:r>
      <w:r>
        <w:rPr>
          <w:b/>
          <w:bCs/>
          <w:sz w:val="24"/>
          <w:szCs w:val="24"/>
        </w:rPr>
        <w:t>Социально-педагогическое исследование социальной среды муниципального образования</w:t>
      </w:r>
      <w:r w:rsidR="00465D91">
        <w:rPr>
          <w:b/>
          <w:bCs/>
          <w:sz w:val="24"/>
          <w:szCs w:val="24"/>
        </w:rPr>
        <w:t xml:space="preserve"> </w:t>
      </w:r>
    </w:p>
    <w:p w:rsidR="00EF5DC8" w:rsidRDefault="00EF5DC8" w:rsidP="00EF5DC8">
      <w:pPr>
        <w:jc w:val="center"/>
        <w:rPr>
          <w:b/>
          <w:sz w:val="24"/>
          <w:szCs w:val="24"/>
        </w:rPr>
      </w:pPr>
    </w:p>
    <w:p w:rsidR="00465D91" w:rsidRDefault="00EF5DC8" w:rsidP="00465D91">
      <w:pPr>
        <w:jc w:val="both"/>
        <w:rPr>
          <w:b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bCs/>
          <w:iCs/>
          <w:sz w:val="24"/>
          <w:szCs w:val="24"/>
        </w:rPr>
        <w:t xml:space="preserve">провести </w:t>
      </w:r>
      <w:r w:rsidR="00465D91">
        <w:rPr>
          <w:bCs/>
          <w:iCs/>
          <w:sz w:val="24"/>
          <w:szCs w:val="24"/>
        </w:rPr>
        <w:t xml:space="preserve">социально-педагогическое исследование социальной среды </w:t>
      </w:r>
      <w:r w:rsidR="00465D91" w:rsidRPr="00465D91">
        <w:rPr>
          <w:bCs/>
          <w:sz w:val="24"/>
          <w:szCs w:val="24"/>
        </w:rPr>
        <w:t>муниципального образования</w:t>
      </w:r>
      <w:r w:rsidR="00465D91">
        <w:rPr>
          <w:bCs/>
          <w:sz w:val="24"/>
          <w:szCs w:val="24"/>
        </w:rPr>
        <w:t xml:space="preserve"> </w:t>
      </w:r>
      <w:r w:rsidR="002933A2">
        <w:rPr>
          <w:bCs/>
          <w:sz w:val="24"/>
          <w:szCs w:val="24"/>
        </w:rPr>
        <w:t xml:space="preserve">Волгоградской области </w:t>
      </w:r>
      <w:r w:rsidR="00465D91">
        <w:rPr>
          <w:bCs/>
          <w:sz w:val="24"/>
          <w:szCs w:val="24"/>
        </w:rPr>
        <w:t xml:space="preserve">– </w:t>
      </w:r>
      <w:r w:rsidR="00465D91" w:rsidRPr="00465D91">
        <w:rPr>
          <w:bCs/>
          <w:sz w:val="24"/>
          <w:szCs w:val="24"/>
        </w:rPr>
        <w:t>город</w:t>
      </w:r>
      <w:r w:rsidR="00465D91">
        <w:rPr>
          <w:bCs/>
          <w:sz w:val="24"/>
          <w:szCs w:val="24"/>
        </w:rPr>
        <w:t>а или</w:t>
      </w:r>
      <w:r w:rsidR="00465D91" w:rsidRPr="00465D91">
        <w:rPr>
          <w:bCs/>
          <w:sz w:val="24"/>
          <w:szCs w:val="24"/>
        </w:rPr>
        <w:t xml:space="preserve"> </w:t>
      </w:r>
      <w:r w:rsidR="00465D91">
        <w:rPr>
          <w:bCs/>
          <w:sz w:val="24"/>
          <w:szCs w:val="24"/>
        </w:rPr>
        <w:t>муниципального</w:t>
      </w:r>
      <w:r w:rsidR="00465D91" w:rsidRPr="00465D91">
        <w:rPr>
          <w:bCs/>
          <w:sz w:val="24"/>
          <w:szCs w:val="24"/>
        </w:rPr>
        <w:t xml:space="preserve"> район</w:t>
      </w:r>
      <w:r w:rsidR="00465D91">
        <w:rPr>
          <w:bCs/>
          <w:sz w:val="24"/>
          <w:szCs w:val="24"/>
        </w:rPr>
        <w:t>а (на выбор студента) на основе информации, представленной на сайте администрации муниципального образования</w:t>
      </w:r>
      <w:r w:rsidR="002933A2">
        <w:rPr>
          <w:bCs/>
          <w:sz w:val="24"/>
          <w:szCs w:val="24"/>
        </w:rPr>
        <w:t>, представленной по следующей ссылке</w:t>
      </w:r>
      <w:r w:rsidR="002933A2" w:rsidRPr="00465D91">
        <w:rPr>
          <w:bCs/>
          <w:sz w:val="24"/>
          <w:szCs w:val="24"/>
        </w:rPr>
        <w:t xml:space="preserve"> https://www.volgograd.ru/munitsipalnye-obrazovaniya/</w:t>
      </w:r>
    </w:p>
    <w:p w:rsidR="002933A2" w:rsidRDefault="002933A2" w:rsidP="00EF5DC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F5DC8" w:rsidRPr="00D625AF" w:rsidRDefault="00EF5DC8" w:rsidP="00EF5DC8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D625AF">
        <w:rPr>
          <w:rFonts w:ascii="Times New Roman" w:hAnsi="Times New Roman"/>
          <w:sz w:val="24"/>
          <w:szCs w:val="24"/>
        </w:rPr>
        <w:t>П</w:t>
      </w:r>
      <w:r w:rsidRPr="00D625AF">
        <w:rPr>
          <w:rFonts w:ascii="Times New Roman" w:hAnsi="Times New Roman"/>
          <w:bCs/>
          <w:iCs/>
          <w:sz w:val="24"/>
          <w:szCs w:val="24"/>
        </w:rPr>
        <w:t xml:space="preserve">олученные данные занести в таблицу 1. </w:t>
      </w:r>
    </w:p>
    <w:p w:rsidR="00EF5DC8" w:rsidRDefault="00EF5DC8" w:rsidP="00EF5DC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0475">
        <w:rPr>
          <w:rFonts w:ascii="Times New Roman" w:hAnsi="Times New Roman"/>
          <w:bCs/>
          <w:iCs/>
          <w:sz w:val="24"/>
          <w:szCs w:val="24"/>
        </w:rPr>
        <w:t xml:space="preserve">Оценивается </w:t>
      </w:r>
      <w:r w:rsidRPr="00E10475">
        <w:rPr>
          <w:rFonts w:ascii="Times New Roman" w:hAnsi="Times New Roman"/>
          <w:sz w:val="24"/>
          <w:szCs w:val="24"/>
        </w:rPr>
        <w:t>качество заполнения таблицы</w:t>
      </w:r>
      <w:r>
        <w:rPr>
          <w:rFonts w:ascii="Times New Roman" w:hAnsi="Times New Roman"/>
          <w:sz w:val="24"/>
          <w:szCs w:val="24"/>
        </w:rPr>
        <w:t xml:space="preserve"> 1</w:t>
      </w:r>
      <w:r w:rsidRPr="00E10475">
        <w:rPr>
          <w:rFonts w:ascii="Times New Roman" w:hAnsi="Times New Roman"/>
          <w:sz w:val="24"/>
          <w:szCs w:val="24"/>
        </w:rPr>
        <w:t>, представленной в виде печа</w:t>
      </w:r>
      <w:r>
        <w:rPr>
          <w:rFonts w:ascii="Times New Roman" w:hAnsi="Times New Roman"/>
          <w:sz w:val="24"/>
          <w:szCs w:val="24"/>
        </w:rPr>
        <w:t xml:space="preserve">тного текста (титульный лист, 12 шрифт </w:t>
      </w:r>
      <w:proofErr w:type="spellStart"/>
      <w:r>
        <w:rPr>
          <w:rFonts w:ascii="Times New Roman" w:hAnsi="Times New Roman"/>
          <w:sz w:val="24"/>
          <w:szCs w:val="24"/>
        </w:rPr>
        <w:t>Times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Roman</w:t>
      </w:r>
      <w:proofErr w:type="spellEnd"/>
      <w:r>
        <w:rPr>
          <w:rFonts w:ascii="Times New Roman" w:hAnsi="Times New Roman"/>
          <w:sz w:val="24"/>
          <w:szCs w:val="24"/>
        </w:rPr>
        <w:t>, 1</w:t>
      </w:r>
      <w:r w:rsidRPr="00E10475">
        <w:rPr>
          <w:rFonts w:ascii="Times New Roman" w:hAnsi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EF5DC8" w:rsidRDefault="00EF5DC8" w:rsidP="00EF5DC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F5DC8" w:rsidRDefault="00EF5DC8" w:rsidP="00EF5DC8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Выполненное задание высылается</w:t>
      </w:r>
      <w:r>
        <w:rPr>
          <w:sz w:val="24"/>
          <w:szCs w:val="24"/>
        </w:rPr>
        <w:t xml:space="preserve"> преподавателю по электронную почту</w:t>
      </w:r>
      <w:r w:rsidRPr="00D558E3">
        <w:rPr>
          <w:sz w:val="24"/>
          <w:szCs w:val="24"/>
        </w:rPr>
        <w:t xml:space="preserve"> </w:t>
      </w:r>
      <w:proofErr w:type="spellStart"/>
      <w:r w:rsidRPr="00D558E3">
        <w:rPr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sz w:val="24"/>
          <w:szCs w:val="24"/>
          <w:highlight w:val="yellow"/>
        </w:rPr>
        <w:t>_</w:t>
      </w:r>
      <w:proofErr w:type="spellStart"/>
      <w:r w:rsidRPr="00D558E3">
        <w:rPr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sz w:val="24"/>
          <w:szCs w:val="24"/>
          <w:highlight w:val="yellow"/>
        </w:rPr>
        <w:t>68@</w:t>
      </w:r>
      <w:r w:rsidRPr="00D558E3">
        <w:rPr>
          <w:sz w:val="24"/>
          <w:szCs w:val="24"/>
          <w:highlight w:val="yellow"/>
          <w:lang w:val="en-US"/>
        </w:rPr>
        <w:t>mail</w:t>
      </w:r>
      <w:r w:rsidRPr="00D558E3">
        <w:rPr>
          <w:sz w:val="24"/>
          <w:szCs w:val="24"/>
          <w:highlight w:val="yellow"/>
        </w:rPr>
        <w:t>.</w:t>
      </w:r>
      <w:proofErr w:type="spellStart"/>
      <w:r w:rsidRPr="00D558E3">
        <w:rPr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sz w:val="24"/>
          <w:szCs w:val="24"/>
        </w:rPr>
        <w:t>Иванова_Индекс</w:t>
      </w:r>
      <w:proofErr w:type="spellEnd"/>
      <w:r w:rsidRPr="00D558E3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sz w:val="24"/>
          <w:szCs w:val="24"/>
        </w:rPr>
        <w:t>.</w:t>
      </w:r>
    </w:p>
    <w:p w:rsidR="00EF5DC8" w:rsidRDefault="00EF5DC8" w:rsidP="00EF5DC8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  <w:r w:rsidRPr="00672F2B">
        <w:rPr>
          <w:iCs/>
          <w:sz w:val="24"/>
          <w:szCs w:val="24"/>
        </w:rPr>
        <w:t>Таблица</w:t>
      </w:r>
      <w:r>
        <w:rPr>
          <w:iCs/>
          <w:sz w:val="24"/>
          <w:szCs w:val="24"/>
        </w:rPr>
        <w:t xml:space="preserve"> </w:t>
      </w:r>
      <w:r w:rsidRPr="00672F2B">
        <w:rPr>
          <w:iCs/>
          <w:sz w:val="24"/>
          <w:szCs w:val="24"/>
        </w:rPr>
        <w:t xml:space="preserve">1. </w:t>
      </w:r>
    </w:p>
    <w:p w:rsidR="00EF5DC8" w:rsidRDefault="002933A2" w:rsidP="00EF5DC8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 xml:space="preserve">Социально-педагогическое исследование социальной среды … (указать название </w:t>
      </w:r>
      <w:r w:rsidRPr="00465D91">
        <w:rPr>
          <w:bCs/>
          <w:sz w:val="24"/>
          <w:szCs w:val="24"/>
        </w:rPr>
        <w:t>муниципального образования</w:t>
      </w:r>
      <w:r>
        <w:rPr>
          <w:bCs/>
          <w:sz w:val="24"/>
          <w:szCs w:val="24"/>
        </w:rPr>
        <w:t>)</w:t>
      </w:r>
    </w:p>
    <w:p w:rsidR="002933A2" w:rsidRPr="00672F2B" w:rsidRDefault="002933A2" w:rsidP="00EF5DC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</w:p>
    <w:tbl>
      <w:tblPr>
        <w:tblW w:w="10886" w:type="dxa"/>
        <w:tblInd w:w="-5" w:type="dxa"/>
        <w:tblLayout w:type="fixed"/>
        <w:tblLook w:val="0000"/>
      </w:tblPr>
      <w:tblGrid>
        <w:gridCol w:w="2523"/>
        <w:gridCol w:w="6946"/>
        <w:gridCol w:w="1417"/>
      </w:tblGrid>
      <w:tr w:rsidR="00EF5DC8" w:rsidRPr="00672F2B" w:rsidTr="00310CC2"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5DC8" w:rsidRPr="009B324D" w:rsidRDefault="002933A2" w:rsidP="00C33B0F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Название объекта социальной среды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5DC8" w:rsidRPr="006C23EE" w:rsidRDefault="002933A2" w:rsidP="00C33B0F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Характеристика объекта социальной среды</w:t>
            </w:r>
          </w:p>
        </w:tc>
        <w:tc>
          <w:tcPr>
            <w:tcW w:w="1417" w:type="dxa"/>
          </w:tcPr>
          <w:p w:rsidR="00EF5DC8" w:rsidRPr="00672F2B" w:rsidRDefault="00EF5DC8" w:rsidP="00C33B0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2933A2" w:rsidRPr="00672F2B" w:rsidTr="00310CC2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3A2" w:rsidRPr="009B324D" w:rsidRDefault="002933A2" w:rsidP="00C33B0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Природная среда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3A2" w:rsidRPr="009B324D" w:rsidRDefault="002933A2" w:rsidP="00310CC2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Площадь </w:t>
            </w:r>
            <w:r w:rsidR="00310CC2">
              <w:rPr>
                <w:rFonts w:eastAsia="Times New Roman"/>
                <w:bCs/>
                <w:sz w:val="24"/>
                <w:szCs w:val="24"/>
              </w:rPr>
              <w:t>расположения (кв. км); перечень водных ресурсов; площадь зеленых насаждений (кв</w:t>
            </w:r>
            <w:proofErr w:type="gramStart"/>
            <w:r w:rsidR="00310CC2">
              <w:rPr>
                <w:rFonts w:eastAsia="Times New Roman"/>
                <w:bCs/>
                <w:sz w:val="24"/>
                <w:szCs w:val="24"/>
              </w:rPr>
              <w:t>.к</w:t>
            </w:r>
            <w:proofErr w:type="gramEnd"/>
            <w:r w:rsidR="00310CC2">
              <w:rPr>
                <w:rFonts w:eastAsia="Times New Roman"/>
                <w:bCs/>
                <w:sz w:val="24"/>
                <w:szCs w:val="24"/>
              </w:rPr>
              <w:t xml:space="preserve">м);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уровен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ь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э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кологического за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грязнения воздух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а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вод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ы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земли химическим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элементам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и 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(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высокое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средн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ее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изкое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);</w:t>
            </w:r>
            <w:r w:rsid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наличие пред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приятий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с вредными производственными техн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ологиями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;</w:t>
            </w:r>
            <w:r w:rsid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уровень очистных сооруж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ений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ж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илого 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(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высокий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средн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ий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изкий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) 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 производствен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ого 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(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высокий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средн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ий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н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изкий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) </w:t>
            </w:r>
            <w:r w:rsidR="00310CC2">
              <w:rPr>
                <w:rStyle w:val="fontstyle01"/>
                <w:rFonts w:ascii="Times New Roman" w:hAnsi="Times New Roman"/>
                <w:sz w:val="24"/>
                <w:szCs w:val="24"/>
              </w:rPr>
              <w:t>фонд</w:t>
            </w:r>
            <w:r w:rsidR="00310CC2"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ов</w:t>
            </w:r>
            <w:r w:rsidR="00310CC2"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.</w:t>
            </w:r>
            <w:r w:rsidR="00310CC2" w:rsidRPr="00310CC2">
              <w:rPr>
                <w:color w:val="000000"/>
                <w:sz w:val="24"/>
                <w:szCs w:val="24"/>
              </w:rPr>
              <w:br/>
            </w:r>
          </w:p>
        </w:tc>
      </w:tr>
      <w:tr w:rsidR="002933A2" w:rsidRPr="00672F2B" w:rsidTr="00310CC2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3A2" w:rsidRPr="009B324D" w:rsidRDefault="00310CC2" w:rsidP="00C33B0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Материальная среда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3A2" w:rsidRPr="00310CC2" w:rsidRDefault="00310CC2" w:rsidP="00345D0E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на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личие и хара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ктер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пред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приятий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(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с производственн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ым циклом химического</w:t>
            </w:r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топливн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о</w:t>
            </w:r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-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эн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ергетического</w:t>
            </w:r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машиностроительн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ого 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характера</w:t>
            </w:r>
            <w:proofErr w:type="gramStart"/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)</w:t>
            </w:r>
            <w:proofErr w:type="gramEnd"/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>;</w:t>
            </w:r>
            <w:r w:rsidR="00345D0E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 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наличие и характер градообразующих пред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приятий</w:t>
            </w:r>
            <w:r w:rsidRPr="00310CC2">
              <w:rPr>
                <w:rStyle w:val="fontstyle21"/>
                <w:rFonts w:ascii="Times New Roman" w:hAnsi="Times New Roman"/>
                <w:sz w:val="24"/>
                <w:szCs w:val="24"/>
              </w:rPr>
              <w:t xml:space="preserve">, 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ф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ормиру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ющих социальну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ю ин</w:t>
            </w:r>
            <w:r w:rsidR="00345D0E">
              <w:rPr>
                <w:rStyle w:val="fontstyle01"/>
                <w:rFonts w:ascii="Times New Roman" w:hAnsi="Times New Roman"/>
                <w:sz w:val="24"/>
                <w:szCs w:val="24"/>
              </w:rPr>
              <w:t>фраструкту</w:t>
            </w:r>
            <w:r w:rsidRPr="00310CC2">
              <w:rPr>
                <w:rStyle w:val="fontstyle01"/>
                <w:rFonts w:ascii="Times New Roman" w:hAnsi="Times New Roman"/>
                <w:sz w:val="24"/>
                <w:szCs w:val="24"/>
              </w:rPr>
              <w:t>ру</w:t>
            </w:r>
            <w:r w:rsidRPr="00310CC2">
              <w:rPr>
                <w:color w:val="000000"/>
                <w:sz w:val="24"/>
                <w:szCs w:val="24"/>
              </w:rPr>
              <w:br/>
            </w:r>
          </w:p>
        </w:tc>
      </w:tr>
      <w:tr w:rsidR="002933A2" w:rsidRPr="00672F2B" w:rsidTr="00310CC2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3A2" w:rsidRPr="009B324D" w:rsidRDefault="00345D0E" w:rsidP="00C33B0F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Социальная среда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3A2" w:rsidRDefault="00345D0E" w:rsidP="002933A2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количество образовательных учреждений (дошкольных, школ, техникумов, колледжей, вузов); учреждений культуры, спорта, торгового, медицинского, жилищного, социального, бытового обслуживания; учреждений для детей-сирот, инвалидов, престарелых, центров медико-социальной реабилитации, поддержки детей и молодежи, другие центры</w:t>
            </w:r>
            <w:proofErr w:type="gramEnd"/>
          </w:p>
          <w:p w:rsidR="00375C88" w:rsidRPr="009B324D" w:rsidRDefault="00375C88" w:rsidP="002933A2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2933A2" w:rsidRPr="00672F2B" w:rsidTr="00310CC2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3A2" w:rsidRPr="009B324D" w:rsidRDefault="00375C88" w:rsidP="0076228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Население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3A2" w:rsidRDefault="00375C88" w:rsidP="002933A2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Число жителей; средний возра</w:t>
            </w: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ст взр</w:t>
            </w:r>
            <w:proofErr w:type="gramEnd"/>
            <w:r>
              <w:rPr>
                <w:rFonts w:eastAsia="Times New Roman"/>
                <w:bCs/>
                <w:sz w:val="24"/>
                <w:szCs w:val="24"/>
              </w:rPr>
              <w:t>ослого населения; национальный состав; количество жителей, нуждающихся в улучшении жилищных условий; количество семей, имеющих детей и нуждающихся в детском дошкольном учреждении.</w:t>
            </w:r>
          </w:p>
          <w:p w:rsidR="00375C88" w:rsidRPr="009B324D" w:rsidRDefault="00375C88" w:rsidP="002933A2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</w:p>
        </w:tc>
      </w:tr>
    </w:tbl>
    <w:p w:rsidR="00EF5DC8" w:rsidRDefault="00EF5DC8" w:rsidP="00EF5DC8">
      <w:pPr>
        <w:jc w:val="center"/>
        <w:rPr>
          <w:b/>
          <w:bCs/>
          <w:i/>
          <w:iCs/>
          <w:sz w:val="24"/>
          <w:szCs w:val="24"/>
        </w:rPr>
      </w:pPr>
    </w:p>
    <w:p w:rsidR="00EF5DC8" w:rsidRPr="00672F2B" w:rsidRDefault="00EF5DC8" w:rsidP="00EF5DC8">
      <w:pPr>
        <w:jc w:val="center"/>
        <w:rPr>
          <w:b/>
          <w:bCs/>
          <w:i/>
          <w:i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lastRenderedPageBreak/>
        <w:t xml:space="preserve">Критерии оценки качества </w:t>
      </w:r>
      <w:r>
        <w:rPr>
          <w:b/>
          <w:bCs/>
          <w:i/>
          <w:iCs/>
          <w:sz w:val="24"/>
          <w:szCs w:val="24"/>
        </w:rPr>
        <w:t xml:space="preserve">выполненного </w:t>
      </w:r>
      <w:r w:rsidRPr="00672F2B">
        <w:rPr>
          <w:b/>
          <w:bCs/>
          <w:i/>
          <w:iCs/>
          <w:sz w:val="24"/>
          <w:szCs w:val="24"/>
        </w:rPr>
        <w:t>задания</w:t>
      </w:r>
    </w:p>
    <w:p w:rsidR="00EF5DC8" w:rsidRPr="00672F2B" w:rsidRDefault="00EF5DC8" w:rsidP="00EF5DC8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EF5DC8" w:rsidRPr="00672F2B" w:rsidTr="00C33B0F">
        <w:trPr>
          <w:trHeight w:val="101"/>
        </w:trPr>
        <w:tc>
          <w:tcPr>
            <w:tcW w:w="1560" w:type="dxa"/>
          </w:tcPr>
          <w:p w:rsidR="00EF5DC8" w:rsidRPr="00672F2B" w:rsidRDefault="00EF5DC8" w:rsidP="00C33B0F">
            <w:pPr>
              <w:pStyle w:val="Default"/>
              <w:jc w:val="center"/>
            </w:pPr>
            <w:r w:rsidRPr="00672F2B">
              <w:t>Баллы</w:t>
            </w:r>
          </w:p>
          <w:p w:rsidR="00EF5DC8" w:rsidRPr="00672F2B" w:rsidRDefault="00EF5DC8" w:rsidP="00C33B0F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EF5DC8" w:rsidRPr="00672F2B" w:rsidRDefault="00EF5DC8" w:rsidP="00C33B0F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EF5DC8" w:rsidRPr="00672F2B" w:rsidTr="00C33B0F">
        <w:trPr>
          <w:trHeight w:val="522"/>
        </w:trPr>
        <w:tc>
          <w:tcPr>
            <w:tcW w:w="1560" w:type="dxa"/>
          </w:tcPr>
          <w:p w:rsidR="00EF5DC8" w:rsidRDefault="00EF5DC8" w:rsidP="00C33B0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  <w:p w:rsidR="00EF5DC8" w:rsidRDefault="00EF5DC8" w:rsidP="00C33B0F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Соответствие выполненного задания его теме.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EF5DC8" w:rsidRPr="00672F2B" w:rsidTr="00C33B0F">
        <w:trPr>
          <w:trHeight w:val="227"/>
        </w:trPr>
        <w:tc>
          <w:tcPr>
            <w:tcW w:w="1560" w:type="dxa"/>
          </w:tcPr>
          <w:p w:rsidR="00EF5DC8" w:rsidRDefault="00375C88" w:rsidP="00C33B0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4-3</w:t>
            </w:r>
          </w:p>
          <w:p w:rsidR="00EF5DC8" w:rsidRDefault="00EF5DC8" w:rsidP="00C33B0F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EF5DC8" w:rsidRPr="00672F2B" w:rsidRDefault="00EF5DC8" w:rsidP="00C33B0F">
            <w:pPr>
              <w:ind w:firstLine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EF5DC8" w:rsidRPr="00672F2B" w:rsidTr="00C33B0F">
        <w:trPr>
          <w:trHeight w:val="353"/>
        </w:trPr>
        <w:tc>
          <w:tcPr>
            <w:tcW w:w="1560" w:type="dxa"/>
          </w:tcPr>
          <w:p w:rsidR="00EF5DC8" w:rsidRDefault="00375C88" w:rsidP="00C33B0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EF5DC8">
              <w:rPr>
                <w:bCs/>
                <w:sz w:val="24"/>
                <w:szCs w:val="24"/>
              </w:rPr>
              <w:t>-1</w:t>
            </w:r>
          </w:p>
          <w:p w:rsidR="00EF5DC8" w:rsidRDefault="00EF5DC8" w:rsidP="00C33B0F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научный стиль изложения.</w:t>
            </w:r>
          </w:p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EF5DC8" w:rsidRPr="00672F2B" w:rsidTr="00C33B0F">
        <w:trPr>
          <w:trHeight w:val="522"/>
        </w:trPr>
        <w:tc>
          <w:tcPr>
            <w:tcW w:w="1560" w:type="dxa"/>
          </w:tcPr>
          <w:p w:rsidR="00EF5DC8" w:rsidRDefault="00EF5DC8" w:rsidP="00C33B0F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EF5DC8" w:rsidRPr="00672F2B" w:rsidRDefault="00EF5DC8" w:rsidP="00C33B0F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EF5DC8" w:rsidRPr="00672F2B" w:rsidRDefault="00EF5DC8" w:rsidP="00C33B0F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  <w:p w:rsidR="00EF5DC8" w:rsidRPr="00672F2B" w:rsidRDefault="00EF5DC8" w:rsidP="00C33B0F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Плагиат</w:t>
            </w:r>
          </w:p>
        </w:tc>
      </w:tr>
    </w:tbl>
    <w:p w:rsidR="00EF5DC8" w:rsidRDefault="00EF5DC8" w:rsidP="00EF5DC8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EF5DC8" w:rsidRDefault="00EF5DC8" w:rsidP="00EF5DC8">
      <w:pPr>
        <w:jc w:val="center"/>
        <w:rPr>
          <w:b/>
          <w:sz w:val="24"/>
          <w:szCs w:val="24"/>
        </w:rPr>
      </w:pPr>
    </w:p>
    <w:p w:rsidR="00EF5DC8" w:rsidRDefault="00EF5DC8" w:rsidP="00EF5DC8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Список литературы:</w:t>
      </w:r>
    </w:p>
    <w:p w:rsidR="00EF5DC8" w:rsidRPr="00320368" w:rsidRDefault="00EF5DC8" w:rsidP="00EF5DC8">
      <w:pPr>
        <w:ind w:firstLine="709"/>
        <w:jc w:val="center"/>
        <w:rPr>
          <w:b/>
          <w:sz w:val="24"/>
          <w:szCs w:val="24"/>
        </w:rPr>
      </w:pPr>
    </w:p>
    <w:p w:rsidR="00EF5DC8" w:rsidRPr="00E42CF0" w:rsidRDefault="00EF5DC8" w:rsidP="00EF5D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E42CF0">
        <w:rPr>
          <w:rFonts w:ascii="Times New Roman" w:eastAsia="Times New Roman" w:hAnsi="Times New Roman"/>
          <w:sz w:val="24"/>
          <w:szCs w:val="24"/>
        </w:rPr>
        <w:t>.</w:t>
      </w:r>
    </w:p>
    <w:p w:rsidR="00EF5DC8" w:rsidRPr="00E42CF0" w:rsidRDefault="00EF5DC8" w:rsidP="00EF5D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 xml:space="preserve"> .</w:t>
      </w:r>
      <w:proofErr w:type="gramEnd"/>
    </w:p>
    <w:p w:rsidR="00EF5DC8" w:rsidRPr="00E42CF0" w:rsidRDefault="00EF5DC8" w:rsidP="00EF5D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>Фетискин</w:t>
      </w:r>
      <w:proofErr w:type="spellEnd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5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%D0%BF%D0%BF.pdf</w:t>
        </w:r>
      </w:hyperlink>
    </w:p>
    <w:p w:rsidR="00EF5DC8" w:rsidRPr="00E42CF0" w:rsidRDefault="00EF5DC8" w:rsidP="00EF5D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И. Ф. Методы социологического исследования [Текст] : учеб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особие :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учебное пособие для студентов вузов, обучающихся по специальности 040201 Социология </w:t>
      </w:r>
      <w:r w:rsidRPr="00E42CF0">
        <w:rPr>
          <w:rFonts w:ascii="Times New Roman" w:hAnsi="Times New Roman"/>
          <w:color w:val="000000"/>
          <w:sz w:val="24"/>
          <w:szCs w:val="24"/>
        </w:rPr>
        <w:lastRenderedPageBreak/>
        <w:t xml:space="preserve">и 040102 Социальная антропология / И. Ф.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- 6-е изд. - М. : КДУ, 2010. - 293, [2] с. -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Библиогр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в конце глав. - ISBN 978-5-98227-739-8; 15 экз.: 242-00.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6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http://www.sociologos.ru/upload/File/deviatko.pdf</w:t>
        </w:r>
      </w:hyperlink>
    </w:p>
    <w:p w:rsidR="00EF5DC8" w:rsidRPr="00E42CF0" w:rsidRDefault="00EF5DC8" w:rsidP="00EF5D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Социальная психология [Электронный 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учебное пособие / А. Н. Сухов [и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др.] ; А. Н. Сухов. - Москва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ЮНИТИ-ДАНА, 2011. - 615 с. - ISBN 978-5-238-02192-8.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7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http://lib.mgppu.ru/opacunicode/app/webroot/index.php?url=/notices/index/IdNotice:198252/Source:default</w:t>
        </w:r>
      </w:hyperlink>
    </w:p>
    <w:p w:rsidR="00EF5DC8" w:rsidRPr="00E42CF0" w:rsidRDefault="00EF5DC8" w:rsidP="00EF5DC8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Методы диагностики социально-психологической адаптивности [Электронный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Учебно-практическое пособие / В. Н. 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; сост. : В. Н.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- Калининград : Российский государственный университет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им.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Иммануила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Канта, 2007. - 22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.</w:t>
      </w:r>
    </w:p>
    <w:p w:rsidR="00EF5DC8" w:rsidRDefault="00EF5DC8" w:rsidP="00EF5DC8">
      <w:pPr>
        <w:jc w:val="both"/>
        <w:rPr>
          <w:rFonts w:eastAsia="Times New Roman"/>
          <w:color w:val="000000"/>
          <w:sz w:val="24"/>
          <w:szCs w:val="24"/>
        </w:rPr>
      </w:pPr>
    </w:p>
    <w:p w:rsidR="00EF5DC8" w:rsidRDefault="00EF5DC8" w:rsidP="00EF5DC8">
      <w:pPr>
        <w:jc w:val="both"/>
        <w:rPr>
          <w:rFonts w:eastAsia="Times New Roman"/>
          <w:color w:val="000000"/>
          <w:sz w:val="24"/>
          <w:szCs w:val="24"/>
        </w:rPr>
      </w:pPr>
    </w:p>
    <w:p w:rsidR="00090093" w:rsidRDefault="00090093"/>
    <w:sectPr w:rsidR="00090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90093"/>
    <w:rsid w:val="00090093"/>
    <w:rsid w:val="002933A2"/>
    <w:rsid w:val="00310CC2"/>
    <w:rsid w:val="00345D0E"/>
    <w:rsid w:val="00375C88"/>
    <w:rsid w:val="00465D91"/>
    <w:rsid w:val="00EF5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C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EF5DC8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8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a4">
    <w:name w:val="Hyperlink"/>
    <w:basedOn w:val="a0"/>
    <w:uiPriority w:val="99"/>
    <w:unhideWhenUsed/>
    <w:rsid w:val="00EF5DC8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EF5DC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efault">
    <w:name w:val="Default"/>
    <w:rsid w:val="00EF5D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310CC2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310CC2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a0"/>
    <w:rsid w:val="00310CC2"/>
    <w:rPr>
      <w:rFonts w:ascii="TimesNewRoman" w:hAnsi="TimesNewRoman" w:hint="default"/>
      <w:b/>
      <w:bCs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a0"/>
    <w:rsid w:val="00310CC2"/>
    <w:rPr>
      <w:rFonts w:ascii="Bold" w:hAnsi="Bold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mgppu.ru/opacunicode/app/webroot/index.php?url=/notices/index/IdNotice:198252/Source: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ciologos.ru/upload/File/deviatko.pdf" TargetMode="External"/><Relationship Id="rId5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2020-09-06T07:30:00Z</dcterms:created>
  <dcterms:modified xsi:type="dcterms:W3CDTF">2020-09-06T08:34:00Z</dcterms:modified>
</cp:coreProperties>
</file>