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CBB" w:rsidRPr="000E20AD" w:rsidRDefault="00345CBB" w:rsidP="00345C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0E20AD">
        <w:rPr>
          <w:rFonts w:ascii="Times New Roman" w:hAnsi="Times New Roman"/>
          <w:b/>
          <w:sz w:val="24"/>
          <w:szCs w:val="24"/>
        </w:rPr>
        <w:t>Методические рекомендации по организации практических занятий и СРС</w:t>
      </w:r>
    </w:p>
    <w:p w:rsidR="00AC6565" w:rsidRPr="0028715C" w:rsidRDefault="00AC6565" w:rsidP="00AC656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п</w:t>
      </w:r>
      <w:r w:rsidRPr="0028715C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о </w:t>
      </w:r>
      <w:r w:rsidRPr="009C76CE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дисциплине </w:t>
      </w:r>
      <w:r w:rsidRPr="009C76CE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История и методика вокального искусства</w:t>
      </w:r>
      <w:r w:rsidRPr="009C76CE">
        <w:rPr>
          <w:rFonts w:ascii="Times New Roman" w:hAnsi="Times New Roman"/>
          <w:b/>
          <w:sz w:val="24"/>
          <w:szCs w:val="24"/>
        </w:rPr>
        <w:t>»</w:t>
      </w:r>
    </w:p>
    <w:p w:rsidR="00AC6565" w:rsidRDefault="00AC6565" w:rsidP="00345CBB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345CBB" w:rsidRPr="000E20AD" w:rsidRDefault="00345CBB" w:rsidP="00345CBB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0E20AD">
        <w:rPr>
          <w:rFonts w:ascii="Times New Roman" w:hAnsi="Times New Roman"/>
          <w:sz w:val="24"/>
          <w:szCs w:val="24"/>
          <w:lang w:eastAsia="ar-SA"/>
        </w:rPr>
        <w:t>ПРАКТИЧЕСКИЕ ЗАДАНИЯ</w:t>
      </w:r>
    </w:p>
    <w:p w:rsidR="00345CBB" w:rsidRPr="000E20AD" w:rsidRDefault="00345CBB" w:rsidP="00345CBB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345CBB" w:rsidRPr="000E20AD" w:rsidRDefault="00AC6565" w:rsidP="00345CBB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Подготовка устного ответа</w:t>
      </w:r>
    </w:p>
    <w:p w:rsidR="00345CBB" w:rsidRPr="00AC6565" w:rsidRDefault="00AC6565" w:rsidP="00AC6565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>Подготовка реферата</w:t>
      </w:r>
    </w:p>
    <w:p w:rsidR="00345CBB" w:rsidRPr="000E20AD" w:rsidRDefault="00345CBB" w:rsidP="00345CBB">
      <w:pPr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ar-SA"/>
        </w:rPr>
      </w:pPr>
      <w:r w:rsidRPr="000E20AD">
        <w:rPr>
          <w:rFonts w:ascii="Times New Roman" w:eastAsia="Times New Roman" w:hAnsi="Times New Roman"/>
          <w:sz w:val="24"/>
          <w:szCs w:val="24"/>
          <w:lang w:eastAsia="ar-SA"/>
        </w:rPr>
        <w:t>Подготовка к зачету/ экзамену</w:t>
      </w:r>
    </w:p>
    <w:p w:rsidR="00345CBB" w:rsidRPr="000E20AD" w:rsidRDefault="00345CBB" w:rsidP="00345CBB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345CBB" w:rsidRPr="000E20AD" w:rsidRDefault="00345CBB" w:rsidP="00345CBB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  <w:r w:rsidRPr="000E20AD">
        <w:rPr>
          <w:rFonts w:ascii="Times New Roman" w:hAnsi="Times New Roman"/>
          <w:b/>
          <w:sz w:val="24"/>
          <w:szCs w:val="24"/>
          <w:lang w:eastAsia="ar-SA"/>
        </w:rPr>
        <w:t>ПРАКТИЧЕСКОЕ ЗАДАНИЕ 1</w:t>
      </w:r>
    </w:p>
    <w:p w:rsidR="00345CBB" w:rsidRPr="000E20AD" w:rsidRDefault="00345CBB" w:rsidP="00345CBB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</w:p>
    <w:p w:rsidR="00AC6565" w:rsidRDefault="00AC6565" w:rsidP="00345CB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подготовке устного ответа по заданным темам магистрант должен воспользоваться конспектами лекций, а также </w:t>
      </w:r>
      <w:r w:rsidRPr="00E176E5">
        <w:rPr>
          <w:rFonts w:ascii="Times New Roman" w:hAnsi="Times New Roman"/>
          <w:i/>
          <w:sz w:val="24"/>
          <w:szCs w:val="24"/>
        </w:rPr>
        <w:t>основной</w:t>
      </w:r>
      <w:r>
        <w:rPr>
          <w:rFonts w:ascii="Times New Roman" w:hAnsi="Times New Roman"/>
          <w:sz w:val="24"/>
          <w:szCs w:val="24"/>
        </w:rPr>
        <w:t xml:space="preserve"> и </w:t>
      </w:r>
      <w:r w:rsidRPr="00E176E5">
        <w:rPr>
          <w:rFonts w:ascii="Times New Roman" w:hAnsi="Times New Roman"/>
          <w:i/>
          <w:sz w:val="24"/>
          <w:szCs w:val="24"/>
        </w:rPr>
        <w:t>дополнительной</w:t>
      </w:r>
      <w:r>
        <w:rPr>
          <w:rFonts w:ascii="Times New Roman" w:hAnsi="Times New Roman"/>
          <w:sz w:val="24"/>
          <w:szCs w:val="24"/>
        </w:rPr>
        <w:t xml:space="preserve"> литературой. Для более широкого понимания </w:t>
      </w:r>
      <w:r w:rsidR="00E176E5">
        <w:rPr>
          <w:rFonts w:ascii="Times New Roman" w:hAnsi="Times New Roman"/>
          <w:sz w:val="24"/>
          <w:szCs w:val="24"/>
        </w:rPr>
        <w:t xml:space="preserve">исторических процессов в вокальном искусстве и методических положений в работе с голосом предложен список </w:t>
      </w:r>
      <w:r w:rsidR="00E176E5" w:rsidRPr="00E176E5">
        <w:rPr>
          <w:rFonts w:ascii="Times New Roman" w:hAnsi="Times New Roman"/>
          <w:i/>
          <w:sz w:val="24"/>
          <w:szCs w:val="24"/>
        </w:rPr>
        <w:t>рекомендованной</w:t>
      </w:r>
      <w:r w:rsidR="00E176E5">
        <w:rPr>
          <w:rFonts w:ascii="Times New Roman" w:hAnsi="Times New Roman"/>
          <w:sz w:val="24"/>
          <w:szCs w:val="24"/>
        </w:rPr>
        <w:t xml:space="preserve"> литературы.</w:t>
      </w:r>
    </w:p>
    <w:p w:rsidR="00AC6565" w:rsidRPr="00B75B41" w:rsidRDefault="00AC6565" w:rsidP="00AC6565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i/>
          <w:sz w:val="24"/>
          <w:szCs w:val="24"/>
        </w:rPr>
      </w:pPr>
      <w:r w:rsidRPr="00B75B41">
        <w:rPr>
          <w:rFonts w:ascii="Times New Roman" w:hAnsi="Times New Roman"/>
          <w:i/>
          <w:sz w:val="24"/>
          <w:szCs w:val="24"/>
        </w:rPr>
        <w:t>Перечень примерных вопросов</w:t>
      </w:r>
      <w:r w:rsidR="00EC0851" w:rsidRPr="00B75B41">
        <w:rPr>
          <w:rFonts w:ascii="Times New Roman" w:hAnsi="Times New Roman"/>
          <w:i/>
          <w:sz w:val="24"/>
          <w:szCs w:val="24"/>
        </w:rPr>
        <w:t xml:space="preserve"> для устного ответа</w:t>
      </w:r>
      <w:r w:rsidR="00B75B41" w:rsidRPr="00B75B41">
        <w:rPr>
          <w:rFonts w:ascii="Times New Roman" w:hAnsi="Times New Roman"/>
          <w:i/>
          <w:sz w:val="24"/>
          <w:szCs w:val="24"/>
        </w:rPr>
        <w:t xml:space="preserve"> (история)</w:t>
      </w:r>
      <w:r w:rsidRPr="00B75B41">
        <w:rPr>
          <w:rFonts w:ascii="Times New Roman" w:hAnsi="Times New Roman"/>
          <w:i/>
          <w:sz w:val="24"/>
          <w:szCs w:val="24"/>
        </w:rPr>
        <w:t>:</w:t>
      </w:r>
    </w:p>
    <w:p w:rsidR="00B75B41" w:rsidRDefault="00AC6565" w:rsidP="00EC0851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C0851">
        <w:rPr>
          <w:rFonts w:ascii="Times New Roman" w:hAnsi="Times New Roman" w:cs="Times New Roman"/>
          <w:sz w:val="24"/>
          <w:szCs w:val="24"/>
        </w:rPr>
        <w:t xml:space="preserve">Общественно-исторические процессы и их влияние на изменения исполнительской культуры. </w:t>
      </w:r>
    </w:p>
    <w:p w:rsidR="00EC0851" w:rsidRPr="002D10AB" w:rsidRDefault="009F712D" w:rsidP="00EC0851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Cs w:val="28"/>
        </w:rPr>
        <w:t xml:space="preserve">Возникновение консерваторий в Италии </w:t>
      </w:r>
      <w:r>
        <w:rPr>
          <w:rFonts w:ascii="Times New Roman" w:hAnsi="Times New Roman"/>
          <w:szCs w:val="28"/>
          <w:lang w:val="en-US"/>
        </w:rPr>
        <w:t>XVII</w:t>
      </w:r>
      <w:r w:rsidRPr="00F86A57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века.</w:t>
      </w:r>
    </w:p>
    <w:p w:rsidR="002D10AB" w:rsidRPr="008022FA" w:rsidRDefault="002D10AB" w:rsidP="00EC0851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Cs w:val="28"/>
        </w:rPr>
        <w:t>Традиции и новаторство</w:t>
      </w:r>
      <w:r w:rsidR="008022FA" w:rsidRPr="008022FA">
        <w:rPr>
          <w:rFonts w:ascii="Times New Roman" w:hAnsi="Times New Roman"/>
          <w:szCs w:val="28"/>
        </w:rPr>
        <w:t xml:space="preserve"> </w:t>
      </w:r>
      <w:r w:rsidR="008022FA">
        <w:rPr>
          <w:rFonts w:ascii="Times New Roman" w:hAnsi="Times New Roman"/>
          <w:szCs w:val="28"/>
        </w:rPr>
        <w:t>итальянской вокальной школы.</w:t>
      </w:r>
    </w:p>
    <w:p w:rsidR="008022FA" w:rsidRPr="002D10AB" w:rsidRDefault="008022FA" w:rsidP="00EC0851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Cs w:val="28"/>
        </w:rPr>
        <w:t>Творчество современных итальянских мастеров оперного пения.</w:t>
      </w:r>
    </w:p>
    <w:p w:rsidR="002D10AB" w:rsidRPr="002D10AB" w:rsidRDefault="002D10AB" w:rsidP="002D10A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Cs w:val="28"/>
        </w:rPr>
        <w:t xml:space="preserve">Особенности французской </w:t>
      </w:r>
      <w:r w:rsidR="008022FA">
        <w:rPr>
          <w:rFonts w:ascii="Times New Roman" w:hAnsi="Times New Roman"/>
          <w:szCs w:val="28"/>
        </w:rPr>
        <w:t xml:space="preserve">вокальной </w:t>
      </w:r>
      <w:r>
        <w:rPr>
          <w:rFonts w:ascii="Times New Roman" w:hAnsi="Times New Roman"/>
          <w:szCs w:val="28"/>
        </w:rPr>
        <w:t xml:space="preserve">национальной школы </w:t>
      </w:r>
      <w:r>
        <w:rPr>
          <w:rFonts w:ascii="Times New Roman" w:hAnsi="Times New Roman"/>
          <w:szCs w:val="28"/>
          <w:lang w:val="en-US"/>
        </w:rPr>
        <w:t>XVII</w:t>
      </w:r>
      <w:r w:rsidRPr="002D10AB">
        <w:rPr>
          <w:rFonts w:ascii="Times New Roman" w:hAnsi="Times New Roman"/>
          <w:szCs w:val="28"/>
        </w:rPr>
        <w:t>-</w:t>
      </w:r>
      <w:r>
        <w:rPr>
          <w:rFonts w:ascii="Times New Roman" w:hAnsi="Times New Roman"/>
          <w:szCs w:val="28"/>
          <w:lang w:val="en-US"/>
        </w:rPr>
        <w:t>XVIII</w:t>
      </w:r>
      <w:r w:rsidRPr="00F86A57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вв.</w:t>
      </w:r>
    </w:p>
    <w:p w:rsidR="002D10AB" w:rsidRPr="008022FA" w:rsidRDefault="008022FA" w:rsidP="008022FA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Cs w:val="28"/>
        </w:rPr>
        <w:t xml:space="preserve">Особенности немецкой вокальной национальной школы </w:t>
      </w:r>
      <w:r>
        <w:rPr>
          <w:rFonts w:ascii="Times New Roman" w:hAnsi="Times New Roman"/>
          <w:szCs w:val="28"/>
          <w:lang w:val="en-US"/>
        </w:rPr>
        <w:t>XVIII</w:t>
      </w:r>
      <w:r>
        <w:rPr>
          <w:rFonts w:ascii="Times New Roman" w:hAnsi="Times New Roman"/>
          <w:szCs w:val="28"/>
        </w:rPr>
        <w:t>-</w:t>
      </w:r>
      <w:r>
        <w:rPr>
          <w:rFonts w:ascii="Times New Roman" w:hAnsi="Times New Roman"/>
          <w:szCs w:val="28"/>
          <w:lang w:val="en-US"/>
        </w:rPr>
        <w:t>XIX</w:t>
      </w:r>
      <w:r w:rsidRPr="00F86A57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вв.</w:t>
      </w:r>
    </w:p>
    <w:p w:rsidR="00391750" w:rsidRDefault="002D10AB" w:rsidP="0039175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Музыкально-языковые о</w:t>
      </w:r>
      <w:r w:rsidR="00AC6565" w:rsidRPr="00EC0851">
        <w:rPr>
          <w:rFonts w:ascii="Times New Roman" w:hAnsi="Times New Roman" w:cs="Times New Roman"/>
          <w:sz w:val="24"/>
          <w:szCs w:val="24"/>
        </w:rPr>
        <w:t>собенности европейских национальных композиторских школ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06E59" w:rsidRDefault="00D940B5" w:rsidP="00391750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Русская национальная вокальная школа.</w:t>
      </w:r>
    </w:p>
    <w:p w:rsidR="00D06E59" w:rsidRDefault="00D06E59" w:rsidP="00D06E59">
      <w:pPr>
        <w:pStyle w:val="a3"/>
        <w:widowControl w:val="0"/>
        <w:autoSpaceDE w:val="0"/>
        <w:autoSpaceDN w:val="0"/>
        <w:adjustRightInd w:val="0"/>
        <w:jc w:val="both"/>
        <w:outlineLvl w:val="0"/>
        <w:rPr>
          <w:rFonts w:ascii="Times New Roman" w:eastAsiaTheme="minorHAnsi" w:hAnsi="Times New Roman"/>
        </w:rPr>
      </w:pPr>
    </w:p>
    <w:p w:rsidR="00D06E59" w:rsidRDefault="00D06E59" w:rsidP="00D06E59">
      <w:pPr>
        <w:pStyle w:val="a3"/>
        <w:widowControl w:val="0"/>
        <w:autoSpaceDE w:val="0"/>
        <w:autoSpaceDN w:val="0"/>
        <w:adjustRightInd w:val="0"/>
        <w:ind w:left="0"/>
        <w:jc w:val="both"/>
        <w:outlineLvl w:val="0"/>
        <w:rPr>
          <w:rFonts w:ascii="Times New Roman" w:hAnsi="Times New Roman"/>
          <w:i/>
        </w:rPr>
      </w:pPr>
      <w:r w:rsidRPr="00D06E59">
        <w:rPr>
          <w:rFonts w:ascii="Times New Roman" w:hAnsi="Times New Roman"/>
          <w:i/>
        </w:rPr>
        <w:t>Перечень примерных вопросов для устного ответа (</w:t>
      </w:r>
      <w:r>
        <w:rPr>
          <w:rFonts w:ascii="Times New Roman" w:hAnsi="Times New Roman"/>
          <w:i/>
        </w:rPr>
        <w:t>методика, вокальная педагогика</w:t>
      </w:r>
      <w:r w:rsidRPr="00D06E59">
        <w:rPr>
          <w:rFonts w:ascii="Times New Roman" w:hAnsi="Times New Roman"/>
          <w:i/>
        </w:rPr>
        <w:t>):</w:t>
      </w:r>
    </w:p>
    <w:p w:rsidR="00D06E59" w:rsidRPr="00D06E59" w:rsidRDefault="00D06E59" w:rsidP="00D06E59">
      <w:pPr>
        <w:pStyle w:val="a3"/>
        <w:widowControl w:val="0"/>
        <w:autoSpaceDE w:val="0"/>
        <w:autoSpaceDN w:val="0"/>
        <w:adjustRightInd w:val="0"/>
        <w:ind w:left="0"/>
        <w:jc w:val="both"/>
        <w:outlineLvl w:val="0"/>
        <w:rPr>
          <w:rFonts w:ascii="Times New Roman" w:hAnsi="Times New Roman"/>
          <w:i/>
        </w:rPr>
      </w:pPr>
    </w:p>
    <w:p w:rsidR="00B749B4" w:rsidRPr="00AC6565" w:rsidRDefault="00E578BF" w:rsidP="00B749B4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Влияние атаки на характер звукообразования</w:t>
      </w:r>
      <w:r w:rsidR="00B749B4" w:rsidRPr="00AC6565">
        <w:rPr>
          <w:rFonts w:ascii="Times New Roman" w:hAnsi="Times New Roman"/>
          <w:sz w:val="24"/>
          <w:szCs w:val="24"/>
        </w:rPr>
        <w:t>.</w:t>
      </w:r>
    </w:p>
    <w:p w:rsidR="00E578BF" w:rsidRDefault="00E578BF" w:rsidP="00B749B4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Способы развития д</w:t>
      </w:r>
      <w:r w:rsidR="00B749B4" w:rsidRPr="00AC6565">
        <w:rPr>
          <w:rFonts w:ascii="Times New Roman" w:hAnsi="Times New Roman"/>
          <w:sz w:val="24"/>
          <w:szCs w:val="24"/>
        </w:rPr>
        <w:t>иапазон</w:t>
      </w:r>
      <w:r>
        <w:rPr>
          <w:rFonts w:ascii="Times New Roman" w:hAnsi="Times New Roman"/>
          <w:sz w:val="24"/>
          <w:szCs w:val="24"/>
        </w:rPr>
        <w:t>а голоса</w:t>
      </w:r>
      <w:r w:rsidR="00B749B4" w:rsidRPr="00AC6565">
        <w:rPr>
          <w:rFonts w:ascii="Times New Roman" w:hAnsi="Times New Roman"/>
          <w:sz w:val="24"/>
          <w:szCs w:val="24"/>
        </w:rPr>
        <w:t xml:space="preserve">. </w:t>
      </w:r>
    </w:p>
    <w:p w:rsidR="00B749B4" w:rsidRPr="00EC0851" w:rsidRDefault="00E578BF" w:rsidP="00B749B4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Влияние </w:t>
      </w:r>
      <w:proofErr w:type="spellStart"/>
      <w:r>
        <w:rPr>
          <w:rFonts w:ascii="Times New Roman" w:hAnsi="Times New Roman"/>
          <w:sz w:val="24"/>
          <w:szCs w:val="24"/>
        </w:rPr>
        <w:t>тесситурных</w:t>
      </w:r>
      <w:proofErr w:type="spellEnd"/>
      <w:r>
        <w:rPr>
          <w:rFonts w:ascii="Times New Roman" w:hAnsi="Times New Roman"/>
          <w:sz w:val="24"/>
          <w:szCs w:val="24"/>
        </w:rPr>
        <w:t xml:space="preserve"> условий вокальной партии на качество исполнения</w:t>
      </w:r>
      <w:r w:rsidR="00B749B4" w:rsidRPr="00EC0851">
        <w:rPr>
          <w:rFonts w:ascii="Times New Roman" w:hAnsi="Times New Roman"/>
          <w:sz w:val="24"/>
          <w:szCs w:val="24"/>
        </w:rPr>
        <w:t>.</w:t>
      </w:r>
    </w:p>
    <w:p w:rsidR="00E578BF" w:rsidRDefault="00B749B4" w:rsidP="00B749B4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AC6565">
        <w:rPr>
          <w:rFonts w:ascii="Times New Roman" w:hAnsi="Times New Roman"/>
          <w:sz w:val="24"/>
          <w:szCs w:val="24"/>
        </w:rPr>
        <w:t>Тембр и его качественные характеристики.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749B4" w:rsidRPr="00EC0851" w:rsidRDefault="00E578BF" w:rsidP="00B749B4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Формирование певческого в</w:t>
      </w:r>
      <w:r w:rsidR="00B749B4" w:rsidRPr="00EC0851">
        <w:rPr>
          <w:rFonts w:ascii="Times New Roman" w:hAnsi="Times New Roman"/>
          <w:sz w:val="24"/>
          <w:szCs w:val="24"/>
        </w:rPr>
        <w:t xml:space="preserve">ибрато. </w:t>
      </w:r>
    </w:p>
    <w:p w:rsidR="00E578BF" w:rsidRDefault="00E578BF" w:rsidP="00B749B4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Формирование певческих формант</w:t>
      </w:r>
      <w:r w:rsidR="00B749B4" w:rsidRPr="00AC656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 постановке различных манер пения (академической, народной, эстрадной)</w:t>
      </w:r>
      <w:r w:rsidR="00B749B4" w:rsidRPr="00AC6565">
        <w:rPr>
          <w:rFonts w:ascii="Times New Roman" w:hAnsi="Times New Roman"/>
          <w:sz w:val="24"/>
          <w:szCs w:val="24"/>
        </w:rPr>
        <w:t>.</w:t>
      </w:r>
      <w:r w:rsidR="00B749B4">
        <w:rPr>
          <w:rFonts w:ascii="Times New Roman" w:hAnsi="Times New Roman"/>
          <w:sz w:val="24"/>
          <w:szCs w:val="24"/>
        </w:rPr>
        <w:t xml:space="preserve"> </w:t>
      </w:r>
    </w:p>
    <w:p w:rsidR="00B749B4" w:rsidRPr="00AC6565" w:rsidRDefault="00B749B4" w:rsidP="00B749B4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AC6565">
        <w:rPr>
          <w:rFonts w:ascii="Times New Roman" w:hAnsi="Times New Roman"/>
          <w:sz w:val="24"/>
          <w:szCs w:val="24"/>
        </w:rPr>
        <w:t xml:space="preserve">Влияние резонаторных ощущений на </w:t>
      </w:r>
      <w:r w:rsidR="00E578BF">
        <w:rPr>
          <w:rFonts w:ascii="Times New Roman" w:hAnsi="Times New Roman"/>
          <w:sz w:val="24"/>
          <w:szCs w:val="24"/>
        </w:rPr>
        <w:t>способы голосообразования</w:t>
      </w:r>
      <w:r w:rsidRPr="00AC6565">
        <w:rPr>
          <w:rFonts w:ascii="Times New Roman" w:hAnsi="Times New Roman"/>
          <w:sz w:val="24"/>
          <w:szCs w:val="24"/>
        </w:rPr>
        <w:t>.</w:t>
      </w:r>
    </w:p>
    <w:p w:rsidR="00B749B4" w:rsidRPr="00AC6565" w:rsidRDefault="00E578BF" w:rsidP="00B749B4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Приемы формирования тембра голоса в примарной зоне </w:t>
      </w:r>
      <w:r w:rsidR="00B749B4" w:rsidRPr="00AC6565">
        <w:rPr>
          <w:rFonts w:ascii="Times New Roman" w:hAnsi="Times New Roman"/>
          <w:sz w:val="24"/>
          <w:szCs w:val="24"/>
        </w:rPr>
        <w:t xml:space="preserve"> в вокальной педагогике</w:t>
      </w:r>
      <w:r>
        <w:rPr>
          <w:rFonts w:ascii="Times New Roman" w:hAnsi="Times New Roman"/>
          <w:sz w:val="24"/>
          <w:szCs w:val="24"/>
        </w:rPr>
        <w:t xml:space="preserve"> различных вокальных школ</w:t>
      </w:r>
      <w:r w:rsidR="00B749B4" w:rsidRPr="00AC6565">
        <w:rPr>
          <w:rFonts w:ascii="Times New Roman" w:hAnsi="Times New Roman"/>
          <w:sz w:val="24"/>
          <w:szCs w:val="24"/>
        </w:rPr>
        <w:t>.</w:t>
      </w:r>
    </w:p>
    <w:p w:rsidR="008B66CB" w:rsidRDefault="00E578BF" w:rsidP="00B749B4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8B66CB">
        <w:rPr>
          <w:rFonts w:ascii="Times New Roman" w:hAnsi="Times New Roman"/>
          <w:sz w:val="24"/>
          <w:szCs w:val="24"/>
        </w:rPr>
        <w:t>Особенности сглаживания регист</w:t>
      </w:r>
      <w:r w:rsidR="008B66CB" w:rsidRPr="008B66CB">
        <w:rPr>
          <w:rFonts w:ascii="Times New Roman" w:hAnsi="Times New Roman"/>
          <w:sz w:val="24"/>
          <w:szCs w:val="24"/>
        </w:rPr>
        <w:t>р</w:t>
      </w:r>
      <w:r w:rsidRPr="008B66CB">
        <w:rPr>
          <w:rFonts w:ascii="Times New Roman" w:hAnsi="Times New Roman"/>
          <w:sz w:val="24"/>
          <w:szCs w:val="24"/>
        </w:rPr>
        <w:t xml:space="preserve">ов </w:t>
      </w:r>
      <w:r w:rsidR="008B66CB" w:rsidRPr="008B66CB">
        <w:rPr>
          <w:rFonts w:ascii="Times New Roman" w:hAnsi="Times New Roman"/>
          <w:sz w:val="24"/>
          <w:szCs w:val="24"/>
        </w:rPr>
        <w:t xml:space="preserve">на </w:t>
      </w:r>
      <w:r w:rsidRPr="008B66CB">
        <w:rPr>
          <w:rFonts w:ascii="Times New Roman" w:hAnsi="Times New Roman"/>
          <w:sz w:val="24"/>
          <w:szCs w:val="24"/>
        </w:rPr>
        <w:t>п</w:t>
      </w:r>
      <w:r w:rsidR="00B749B4" w:rsidRPr="008B66CB">
        <w:rPr>
          <w:rFonts w:ascii="Times New Roman" w:hAnsi="Times New Roman"/>
          <w:sz w:val="24"/>
          <w:szCs w:val="24"/>
        </w:rPr>
        <w:t>ереходны</w:t>
      </w:r>
      <w:r w:rsidRPr="008B66CB">
        <w:rPr>
          <w:rFonts w:ascii="Times New Roman" w:hAnsi="Times New Roman"/>
          <w:sz w:val="24"/>
          <w:szCs w:val="24"/>
        </w:rPr>
        <w:t>х</w:t>
      </w:r>
      <w:r w:rsidR="00B749B4" w:rsidRPr="008B66CB">
        <w:rPr>
          <w:rFonts w:ascii="Times New Roman" w:hAnsi="Times New Roman"/>
          <w:sz w:val="24"/>
          <w:szCs w:val="24"/>
        </w:rPr>
        <w:t xml:space="preserve"> звук</w:t>
      </w:r>
      <w:r w:rsidR="008B66CB" w:rsidRPr="008B66CB">
        <w:rPr>
          <w:rFonts w:ascii="Times New Roman" w:hAnsi="Times New Roman"/>
          <w:sz w:val="24"/>
          <w:szCs w:val="24"/>
        </w:rPr>
        <w:t>ах</w:t>
      </w:r>
      <w:r w:rsidR="00B749B4" w:rsidRPr="008B66CB">
        <w:rPr>
          <w:rFonts w:ascii="Times New Roman" w:hAnsi="Times New Roman"/>
          <w:sz w:val="24"/>
          <w:szCs w:val="24"/>
        </w:rPr>
        <w:t xml:space="preserve">. </w:t>
      </w:r>
    </w:p>
    <w:p w:rsidR="00B749B4" w:rsidRPr="008B66CB" w:rsidRDefault="008B66CB" w:rsidP="008B66CB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Кантилена и легато. С</w:t>
      </w:r>
      <w:r w:rsidR="00B749B4" w:rsidRPr="008B66CB">
        <w:rPr>
          <w:rFonts w:ascii="Times New Roman" w:hAnsi="Times New Roman"/>
          <w:sz w:val="24"/>
          <w:szCs w:val="24"/>
        </w:rPr>
        <w:t>вязь и отличие.</w:t>
      </w:r>
    </w:p>
    <w:p w:rsidR="00B749B4" w:rsidRPr="00AC6565" w:rsidRDefault="00B749B4" w:rsidP="00B749B4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AC6565">
        <w:rPr>
          <w:rFonts w:ascii="Times New Roman" w:hAnsi="Times New Roman"/>
          <w:sz w:val="24"/>
          <w:szCs w:val="24"/>
        </w:rPr>
        <w:t xml:space="preserve"> Вокальный слух и музыкальный слух. </w:t>
      </w:r>
    </w:p>
    <w:p w:rsidR="00B749B4" w:rsidRPr="00AC6565" w:rsidRDefault="008B66CB" w:rsidP="00B749B4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Речевая и певческая артикуляция.</w:t>
      </w:r>
    </w:p>
    <w:p w:rsidR="00391750" w:rsidRDefault="00391750" w:rsidP="00E176E5">
      <w:pPr>
        <w:rPr>
          <w:rFonts w:ascii="Times New Roman" w:hAnsi="Times New Roman"/>
          <w:b/>
          <w:lang w:eastAsia="ar-SA"/>
        </w:rPr>
      </w:pPr>
    </w:p>
    <w:p w:rsidR="00E176E5" w:rsidRPr="00E176E5" w:rsidRDefault="00E176E5" w:rsidP="00E176E5">
      <w:pPr>
        <w:rPr>
          <w:rFonts w:ascii="Times New Roman" w:eastAsia="Calibri" w:hAnsi="Times New Roman" w:cs="Times New Roman"/>
          <w:b/>
          <w:lang w:eastAsia="ar-SA"/>
        </w:rPr>
      </w:pPr>
      <w:r>
        <w:rPr>
          <w:rFonts w:ascii="Times New Roman" w:hAnsi="Times New Roman"/>
          <w:b/>
          <w:lang w:eastAsia="ar-SA"/>
        </w:rPr>
        <w:t>ПРАКТИЧЕСКОЕ ЗАДАНИЕ 2</w:t>
      </w:r>
    </w:p>
    <w:p w:rsidR="00E176E5" w:rsidRPr="00E176E5" w:rsidRDefault="00391750" w:rsidP="00E176E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Написание реферата поможет приобрести </w:t>
      </w:r>
      <w:r w:rsidR="00E176E5" w:rsidRPr="003C2912">
        <w:rPr>
          <w:rFonts w:ascii="Times New Roman" w:hAnsi="Times New Roman" w:cs="Times New Roman"/>
          <w:sz w:val="24"/>
          <w:szCs w:val="24"/>
        </w:rPr>
        <w:t>навыки самостоят</w:t>
      </w:r>
      <w:r>
        <w:rPr>
          <w:rFonts w:ascii="Times New Roman" w:hAnsi="Times New Roman" w:cs="Times New Roman"/>
          <w:sz w:val="24"/>
          <w:szCs w:val="24"/>
        </w:rPr>
        <w:t>ельной научной работы, освоить</w:t>
      </w:r>
      <w:r w:rsidR="00E176E5" w:rsidRPr="003C2912">
        <w:rPr>
          <w:rFonts w:ascii="Times New Roman" w:hAnsi="Times New Roman" w:cs="Times New Roman"/>
          <w:sz w:val="24"/>
          <w:szCs w:val="24"/>
        </w:rPr>
        <w:t xml:space="preserve"> современные методы ведения исследовательской деятельности, </w:t>
      </w:r>
      <w:r>
        <w:rPr>
          <w:rFonts w:ascii="Times New Roman" w:hAnsi="Times New Roman" w:cs="Times New Roman"/>
          <w:sz w:val="24"/>
          <w:szCs w:val="24"/>
        </w:rPr>
        <w:t>на</w:t>
      </w:r>
      <w:r w:rsidR="00E176E5" w:rsidRPr="003C2912">
        <w:rPr>
          <w:rFonts w:ascii="Times New Roman" w:hAnsi="Times New Roman" w:cs="Times New Roman"/>
          <w:sz w:val="24"/>
          <w:szCs w:val="24"/>
        </w:rPr>
        <w:t>учит</w:t>
      </w:r>
      <w:r>
        <w:rPr>
          <w:rFonts w:ascii="Times New Roman" w:hAnsi="Times New Roman" w:cs="Times New Roman"/>
          <w:sz w:val="24"/>
          <w:szCs w:val="24"/>
        </w:rPr>
        <w:t>ь</w:t>
      </w:r>
      <w:r w:rsidR="00E176E5" w:rsidRPr="003C2912">
        <w:rPr>
          <w:rFonts w:ascii="Times New Roman" w:hAnsi="Times New Roman" w:cs="Times New Roman"/>
          <w:sz w:val="24"/>
          <w:szCs w:val="24"/>
        </w:rPr>
        <w:t>ся работать с л</w:t>
      </w:r>
      <w:r>
        <w:rPr>
          <w:rFonts w:ascii="Times New Roman" w:hAnsi="Times New Roman" w:cs="Times New Roman"/>
          <w:sz w:val="24"/>
          <w:szCs w:val="24"/>
        </w:rPr>
        <w:t>итературой, развить</w:t>
      </w:r>
      <w:r w:rsidR="00E176E5" w:rsidRPr="003C2912">
        <w:rPr>
          <w:rFonts w:ascii="Times New Roman" w:hAnsi="Times New Roman" w:cs="Times New Roman"/>
          <w:sz w:val="24"/>
          <w:szCs w:val="24"/>
        </w:rPr>
        <w:t xml:space="preserve"> умение аргументированно отстаивать свою точку зрения. </w:t>
      </w:r>
      <w:r w:rsidR="001B5BB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Самостоятельная работа студента </w:t>
      </w:r>
      <w:r w:rsidR="00E176E5" w:rsidRPr="00E176E5">
        <w:rPr>
          <w:rFonts w:ascii="Times New Roman" w:hAnsi="Times New Roman" w:cs="Times New Roman"/>
          <w:sz w:val="24"/>
          <w:szCs w:val="24"/>
        </w:rPr>
        <w:t xml:space="preserve">предполагает </w:t>
      </w:r>
      <w:r w:rsidR="001B5BBB">
        <w:rPr>
          <w:rFonts w:ascii="Times New Roman" w:hAnsi="Times New Roman" w:cs="Times New Roman"/>
          <w:sz w:val="24"/>
          <w:szCs w:val="24"/>
        </w:rPr>
        <w:t>обработку материала</w:t>
      </w:r>
      <w:r w:rsidR="00E176E5" w:rsidRPr="00E176E5">
        <w:rPr>
          <w:rFonts w:ascii="Times New Roman" w:hAnsi="Times New Roman" w:cs="Times New Roman"/>
          <w:sz w:val="24"/>
          <w:szCs w:val="24"/>
        </w:rPr>
        <w:t xml:space="preserve"> по теме </w:t>
      </w:r>
      <w:r w:rsidR="00E176E5" w:rsidRPr="00E176E5">
        <w:rPr>
          <w:rFonts w:ascii="Times New Roman" w:hAnsi="Times New Roman" w:cs="Times New Roman"/>
          <w:sz w:val="24"/>
          <w:szCs w:val="24"/>
        </w:rPr>
        <w:lastRenderedPageBreak/>
        <w:t>реферата, конспектирование научных работ, посвященных данной проблематике.</w:t>
      </w:r>
    </w:p>
    <w:p w:rsidR="00E176E5" w:rsidRPr="00E176E5" w:rsidRDefault="001B5BBB" w:rsidP="00E176E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E176E5" w:rsidRPr="00E176E5">
        <w:rPr>
          <w:rFonts w:ascii="Times New Roman" w:eastAsia="Calibri" w:hAnsi="Times New Roman" w:cs="Times New Roman"/>
          <w:sz w:val="24"/>
          <w:szCs w:val="24"/>
        </w:rPr>
        <w:t xml:space="preserve">Выбор литературы для изучения </w:t>
      </w:r>
      <w:r>
        <w:rPr>
          <w:rFonts w:ascii="Times New Roman" w:eastAsia="Calibri" w:hAnsi="Times New Roman" w:cs="Times New Roman"/>
          <w:sz w:val="24"/>
          <w:szCs w:val="24"/>
        </w:rPr>
        <w:t xml:space="preserve">и реферирования </w:t>
      </w:r>
      <w:r w:rsidR="00E176E5" w:rsidRPr="00E176E5">
        <w:rPr>
          <w:rFonts w:ascii="Times New Roman" w:eastAsia="Calibri" w:hAnsi="Times New Roman" w:cs="Times New Roman"/>
          <w:sz w:val="24"/>
          <w:szCs w:val="24"/>
        </w:rPr>
        <w:t xml:space="preserve">осуществляется поэтапно: </w:t>
      </w:r>
    </w:p>
    <w:p w:rsidR="00E176E5" w:rsidRPr="00E176E5" w:rsidRDefault="00E176E5" w:rsidP="009F712D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176E5">
        <w:rPr>
          <w:rFonts w:ascii="Times New Roman" w:eastAsia="Calibri" w:hAnsi="Times New Roman" w:cs="Times New Roman"/>
          <w:sz w:val="24"/>
          <w:szCs w:val="24"/>
        </w:rPr>
        <w:t>первичное ознакомление и беглое прочтение источника;</w:t>
      </w:r>
    </w:p>
    <w:p w:rsidR="00E176E5" w:rsidRDefault="001B5BBB" w:rsidP="00E176E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глубокое чтение и анализ;</w:t>
      </w:r>
    </w:p>
    <w:p w:rsidR="001B5BBB" w:rsidRPr="00E176E5" w:rsidRDefault="001B5BBB" w:rsidP="00E176E5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выбор необходимых цитат.</w:t>
      </w:r>
    </w:p>
    <w:p w:rsidR="00E176E5" w:rsidRPr="00E176E5" w:rsidRDefault="00E176E5" w:rsidP="0039175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91750">
        <w:rPr>
          <w:rFonts w:ascii="Times New Roman" w:eastAsia="Calibri" w:hAnsi="Times New Roman" w:cs="Times New Roman"/>
          <w:sz w:val="24"/>
          <w:szCs w:val="24"/>
        </w:rPr>
        <w:t>Специальная литература для чтения и изучения отбирается</w:t>
      </w:r>
      <w:r w:rsidR="00391750" w:rsidRPr="00391750">
        <w:rPr>
          <w:rFonts w:ascii="Times New Roman" w:hAnsi="Times New Roman"/>
          <w:sz w:val="24"/>
          <w:szCs w:val="24"/>
        </w:rPr>
        <w:t xml:space="preserve"> </w:t>
      </w:r>
      <w:r w:rsidRPr="00391750">
        <w:rPr>
          <w:rFonts w:ascii="Times New Roman" w:eastAsia="Calibri" w:hAnsi="Times New Roman" w:cs="Times New Roman"/>
          <w:sz w:val="24"/>
          <w:szCs w:val="24"/>
        </w:rPr>
        <w:t xml:space="preserve">по ключевым понятиям, </w:t>
      </w:r>
      <w:r w:rsidR="00391750">
        <w:rPr>
          <w:rFonts w:ascii="Times New Roman" w:hAnsi="Times New Roman"/>
          <w:sz w:val="24"/>
          <w:szCs w:val="24"/>
        </w:rPr>
        <w:t xml:space="preserve">составляющим тему исследования. </w:t>
      </w:r>
      <w:r w:rsidRPr="00391750">
        <w:rPr>
          <w:rFonts w:ascii="Times New Roman" w:eastAsia="Calibri" w:hAnsi="Times New Roman" w:cs="Times New Roman"/>
          <w:sz w:val="24"/>
          <w:szCs w:val="24"/>
        </w:rPr>
        <w:t>Литературу может р</w:t>
      </w:r>
      <w:r w:rsidR="009F712D" w:rsidRPr="00391750">
        <w:rPr>
          <w:rFonts w:ascii="Times New Roman" w:hAnsi="Times New Roman"/>
          <w:sz w:val="24"/>
          <w:szCs w:val="24"/>
        </w:rPr>
        <w:t>екомендовать</w:t>
      </w:r>
      <w:r w:rsidR="009F712D">
        <w:rPr>
          <w:rFonts w:ascii="Times New Roman" w:hAnsi="Times New Roman"/>
          <w:sz w:val="24"/>
          <w:szCs w:val="24"/>
        </w:rPr>
        <w:t xml:space="preserve"> преподаватель</w:t>
      </w:r>
      <w:r w:rsidRPr="00E176E5">
        <w:rPr>
          <w:rFonts w:ascii="Times New Roman" w:eastAsia="Calibri" w:hAnsi="Times New Roman" w:cs="Times New Roman"/>
          <w:sz w:val="24"/>
          <w:szCs w:val="24"/>
        </w:rPr>
        <w:t>, но и студент</w:t>
      </w:r>
      <w:r w:rsidR="00D85DF6">
        <w:rPr>
          <w:rFonts w:ascii="Times New Roman" w:eastAsia="Calibri" w:hAnsi="Times New Roman" w:cs="Times New Roman"/>
          <w:sz w:val="24"/>
          <w:szCs w:val="24"/>
        </w:rPr>
        <w:t>,</w:t>
      </w:r>
      <w:r w:rsidRPr="00E176E5">
        <w:rPr>
          <w:rFonts w:ascii="Times New Roman" w:eastAsia="Calibri" w:hAnsi="Times New Roman" w:cs="Times New Roman"/>
          <w:sz w:val="24"/>
          <w:szCs w:val="24"/>
        </w:rPr>
        <w:t xml:space="preserve"> при написании </w:t>
      </w:r>
      <w:r w:rsidR="009F712D">
        <w:rPr>
          <w:rFonts w:ascii="Times New Roman" w:hAnsi="Times New Roman"/>
          <w:sz w:val="24"/>
          <w:szCs w:val="24"/>
        </w:rPr>
        <w:t>своей</w:t>
      </w:r>
      <w:r w:rsidRPr="00E176E5">
        <w:rPr>
          <w:rFonts w:ascii="Times New Roman" w:eastAsia="Calibri" w:hAnsi="Times New Roman" w:cs="Times New Roman"/>
          <w:sz w:val="24"/>
          <w:szCs w:val="24"/>
        </w:rPr>
        <w:t xml:space="preserve"> работы</w:t>
      </w:r>
      <w:r w:rsidR="00D85DF6">
        <w:rPr>
          <w:rFonts w:ascii="Times New Roman" w:eastAsia="Calibri" w:hAnsi="Times New Roman" w:cs="Times New Roman"/>
          <w:sz w:val="24"/>
          <w:szCs w:val="24"/>
        </w:rPr>
        <w:t>,</w:t>
      </w:r>
      <w:r w:rsidRPr="00E176E5">
        <w:rPr>
          <w:rFonts w:ascii="Times New Roman" w:eastAsia="Calibri" w:hAnsi="Times New Roman" w:cs="Times New Roman"/>
          <w:sz w:val="24"/>
          <w:szCs w:val="24"/>
        </w:rPr>
        <w:t xml:space="preserve"> самостоятельно осуществляет подбор источников. </w:t>
      </w:r>
      <w:r w:rsidR="00D85DF6">
        <w:rPr>
          <w:rFonts w:ascii="Times New Roman" w:eastAsia="Calibri" w:hAnsi="Times New Roman" w:cs="Times New Roman"/>
          <w:sz w:val="24"/>
          <w:szCs w:val="24"/>
        </w:rPr>
        <w:tab/>
      </w:r>
      <w:r w:rsidRPr="00E176E5">
        <w:rPr>
          <w:rFonts w:ascii="Times New Roman" w:eastAsia="Calibri" w:hAnsi="Times New Roman" w:cs="Times New Roman"/>
          <w:sz w:val="24"/>
          <w:szCs w:val="24"/>
        </w:rPr>
        <w:t xml:space="preserve">Чтение научной литературы должно сопровождаться работой со </w:t>
      </w:r>
      <w:r w:rsidR="00D85DF6">
        <w:rPr>
          <w:rFonts w:ascii="Times New Roman" w:eastAsia="Calibri" w:hAnsi="Times New Roman" w:cs="Times New Roman"/>
          <w:sz w:val="24"/>
          <w:szCs w:val="24"/>
        </w:rPr>
        <w:t xml:space="preserve">специальными </w:t>
      </w:r>
      <w:r w:rsidRPr="00E176E5">
        <w:rPr>
          <w:rFonts w:ascii="Times New Roman" w:eastAsia="Calibri" w:hAnsi="Times New Roman" w:cs="Times New Roman"/>
          <w:sz w:val="24"/>
          <w:szCs w:val="24"/>
        </w:rPr>
        <w:t xml:space="preserve">словарями, учебниками, </w:t>
      </w:r>
      <w:r w:rsidR="00D85DF6">
        <w:rPr>
          <w:rFonts w:ascii="Times New Roman" w:eastAsia="Calibri" w:hAnsi="Times New Roman" w:cs="Times New Roman"/>
          <w:sz w:val="24"/>
          <w:szCs w:val="24"/>
        </w:rPr>
        <w:t>конспектами</w:t>
      </w:r>
      <w:r w:rsidRPr="00E176E5">
        <w:rPr>
          <w:rFonts w:ascii="Times New Roman" w:eastAsia="Calibri" w:hAnsi="Times New Roman" w:cs="Times New Roman"/>
          <w:sz w:val="24"/>
          <w:szCs w:val="24"/>
        </w:rPr>
        <w:t xml:space="preserve"> лекций. </w:t>
      </w:r>
    </w:p>
    <w:p w:rsidR="009F712D" w:rsidRDefault="00E176E5" w:rsidP="009F712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176E5">
        <w:rPr>
          <w:rFonts w:ascii="Times New Roman" w:eastAsia="Calibri" w:hAnsi="Times New Roman" w:cs="Times New Roman"/>
          <w:sz w:val="24"/>
          <w:szCs w:val="24"/>
        </w:rPr>
        <w:t>Целесообразно начать чтение научной литературы с источника, в</w:t>
      </w:r>
      <w:r w:rsidR="00391750">
        <w:rPr>
          <w:rFonts w:ascii="Times New Roman" w:hAnsi="Times New Roman"/>
          <w:sz w:val="24"/>
          <w:szCs w:val="24"/>
        </w:rPr>
        <w:t xml:space="preserve"> котором интересующая </w:t>
      </w:r>
      <w:r w:rsidRPr="00E176E5">
        <w:rPr>
          <w:rFonts w:ascii="Times New Roman" w:eastAsia="Calibri" w:hAnsi="Times New Roman" w:cs="Times New Roman"/>
          <w:sz w:val="24"/>
          <w:szCs w:val="24"/>
        </w:rPr>
        <w:t>проблема представлена наиболее широ</w:t>
      </w:r>
      <w:r w:rsidR="009F712D">
        <w:rPr>
          <w:rFonts w:ascii="Times New Roman" w:hAnsi="Times New Roman"/>
          <w:sz w:val="24"/>
          <w:szCs w:val="24"/>
        </w:rPr>
        <w:t>ко или даже целиком, это даст возможность получить</w:t>
      </w:r>
      <w:r w:rsidRPr="00E176E5">
        <w:rPr>
          <w:rFonts w:ascii="Times New Roman" w:eastAsia="Calibri" w:hAnsi="Times New Roman" w:cs="Times New Roman"/>
          <w:sz w:val="24"/>
          <w:szCs w:val="24"/>
        </w:rPr>
        <w:t xml:space="preserve"> общее представление о теме и касающихся ее вопросах. </w:t>
      </w:r>
    </w:p>
    <w:p w:rsidR="00E176E5" w:rsidRPr="00E176E5" w:rsidRDefault="00E176E5" w:rsidP="009F712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176E5">
        <w:rPr>
          <w:rFonts w:ascii="Times New Roman" w:eastAsia="Calibri" w:hAnsi="Times New Roman" w:cs="Times New Roman"/>
          <w:sz w:val="24"/>
          <w:szCs w:val="24"/>
        </w:rPr>
        <w:t xml:space="preserve">Вторичное чтение литературы – чтение более медленное, продуманное, глубокое, с обязательным конспектированием, целенаправленное и ведущееся по плану, составленному в соответствии с задачами исследования и планом написания работы. </w:t>
      </w:r>
    </w:p>
    <w:p w:rsidR="00E176E5" w:rsidRPr="00D85DF6" w:rsidRDefault="00D85DF6" w:rsidP="009F712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4"/>
          <w:szCs w:val="24"/>
          <w:u w:val="single"/>
        </w:rPr>
      </w:pPr>
      <w:r w:rsidRPr="00D85DF6">
        <w:rPr>
          <w:rFonts w:ascii="Times New Roman" w:eastAsia="Calibri" w:hAnsi="Times New Roman" w:cs="Times New Roman"/>
          <w:i/>
          <w:sz w:val="24"/>
          <w:szCs w:val="24"/>
          <w:u w:val="single"/>
        </w:rPr>
        <w:t>Конспектирование источников.</w:t>
      </w:r>
      <w:r w:rsidR="00E176E5" w:rsidRPr="00D85DF6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</w:t>
      </w:r>
    </w:p>
    <w:p w:rsidR="00E176E5" w:rsidRPr="00E176E5" w:rsidRDefault="00E176E5" w:rsidP="009F712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85DF6">
        <w:rPr>
          <w:rFonts w:ascii="Times New Roman" w:eastAsia="Calibri" w:hAnsi="Times New Roman" w:cs="Times New Roman"/>
          <w:b/>
          <w:sz w:val="24"/>
          <w:szCs w:val="24"/>
        </w:rPr>
        <w:t xml:space="preserve">Конспект </w:t>
      </w:r>
      <w:r w:rsidRPr="00E176E5">
        <w:rPr>
          <w:rFonts w:ascii="Times New Roman" w:eastAsia="Calibri" w:hAnsi="Times New Roman" w:cs="Times New Roman"/>
          <w:sz w:val="24"/>
          <w:szCs w:val="24"/>
        </w:rPr>
        <w:t xml:space="preserve">– это краткое изложение первичного текста, приспособленное к задачам исследования. Конспектирование – процесс </w:t>
      </w:r>
      <w:r w:rsidR="00D85DF6">
        <w:rPr>
          <w:rFonts w:ascii="Times New Roman" w:eastAsia="Calibri" w:hAnsi="Times New Roman" w:cs="Times New Roman"/>
          <w:sz w:val="24"/>
          <w:szCs w:val="24"/>
        </w:rPr>
        <w:t>усвоения</w:t>
      </w:r>
      <w:r w:rsidRPr="00E176E5">
        <w:rPr>
          <w:rFonts w:ascii="Times New Roman" w:eastAsia="Calibri" w:hAnsi="Times New Roman" w:cs="Times New Roman"/>
          <w:sz w:val="24"/>
          <w:szCs w:val="24"/>
        </w:rPr>
        <w:t xml:space="preserve"> нового </w:t>
      </w:r>
      <w:proofErr w:type="gramStart"/>
      <w:r w:rsidRPr="00E176E5">
        <w:rPr>
          <w:rFonts w:ascii="Times New Roman" w:eastAsia="Calibri" w:hAnsi="Times New Roman" w:cs="Times New Roman"/>
          <w:sz w:val="24"/>
          <w:szCs w:val="24"/>
        </w:rPr>
        <w:t>знания</w:t>
      </w:r>
      <w:proofErr w:type="gramEnd"/>
      <w:r w:rsidRPr="00E176E5">
        <w:rPr>
          <w:rFonts w:ascii="Times New Roman" w:eastAsia="Calibri" w:hAnsi="Times New Roman" w:cs="Times New Roman"/>
          <w:sz w:val="24"/>
          <w:szCs w:val="24"/>
        </w:rPr>
        <w:t xml:space="preserve"> на основе изучаемого; это способ переработки информации для последующего ее использования самим конспектирующим. </w:t>
      </w:r>
    </w:p>
    <w:p w:rsidR="00E176E5" w:rsidRPr="00E176E5" w:rsidRDefault="00E176E5" w:rsidP="009F712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176E5">
        <w:rPr>
          <w:rFonts w:ascii="Times New Roman" w:eastAsia="Calibri" w:hAnsi="Times New Roman" w:cs="Times New Roman"/>
          <w:sz w:val="24"/>
          <w:szCs w:val="24"/>
        </w:rPr>
        <w:t xml:space="preserve">Теоретический текст конспектируется с учетом структуры его содержания. </w:t>
      </w:r>
      <w:proofErr w:type="gramStart"/>
      <w:r w:rsidRPr="00E176E5">
        <w:rPr>
          <w:rFonts w:ascii="Times New Roman" w:eastAsia="Calibri" w:hAnsi="Times New Roman" w:cs="Times New Roman"/>
          <w:sz w:val="24"/>
          <w:szCs w:val="24"/>
        </w:rPr>
        <w:t xml:space="preserve">В процессе конспектирования выделяются понятия, категории, законы, принципы, идеи, определения, теории, гипотезы, выводы, факты и т. д. Затем выявляются связи и отношения между этими компонентами текста. </w:t>
      </w:r>
      <w:proofErr w:type="gramEnd"/>
    </w:p>
    <w:p w:rsidR="00E176E5" w:rsidRPr="00E176E5" w:rsidRDefault="00E176E5" w:rsidP="009F712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176E5">
        <w:rPr>
          <w:rFonts w:ascii="Times New Roman" w:eastAsia="Calibri" w:hAnsi="Times New Roman" w:cs="Times New Roman"/>
          <w:sz w:val="24"/>
          <w:szCs w:val="24"/>
        </w:rPr>
        <w:t xml:space="preserve">В эмпирическом тексте чаще всего представлены факты, события, ситуации, даты, статистические данные, конкретные свойства явлений и т. д. </w:t>
      </w:r>
    </w:p>
    <w:p w:rsidR="00E176E5" w:rsidRPr="00F834C6" w:rsidRDefault="00E176E5" w:rsidP="009F712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F834C6">
        <w:rPr>
          <w:rFonts w:ascii="Times New Roman" w:eastAsia="Calibri" w:hAnsi="Times New Roman" w:cs="Times New Roman"/>
          <w:i/>
          <w:sz w:val="24"/>
          <w:szCs w:val="24"/>
        </w:rPr>
        <w:t xml:space="preserve">Технологические приемы конспектирования: </w:t>
      </w:r>
    </w:p>
    <w:p w:rsidR="00E176E5" w:rsidRPr="00E176E5" w:rsidRDefault="00E176E5" w:rsidP="009F712D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176E5">
        <w:rPr>
          <w:rFonts w:ascii="Times New Roman" w:eastAsia="Calibri" w:hAnsi="Times New Roman" w:cs="Times New Roman"/>
          <w:sz w:val="24"/>
          <w:szCs w:val="24"/>
        </w:rPr>
        <w:t xml:space="preserve">выписка цитат; </w:t>
      </w:r>
    </w:p>
    <w:p w:rsidR="00E176E5" w:rsidRPr="00E176E5" w:rsidRDefault="00E176E5" w:rsidP="009F712D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176E5">
        <w:rPr>
          <w:rFonts w:ascii="Times New Roman" w:eastAsia="Calibri" w:hAnsi="Times New Roman" w:cs="Times New Roman"/>
          <w:sz w:val="24"/>
          <w:szCs w:val="24"/>
        </w:rPr>
        <w:t xml:space="preserve">пересказ «своими словами»; </w:t>
      </w:r>
    </w:p>
    <w:p w:rsidR="00E176E5" w:rsidRPr="00E176E5" w:rsidRDefault="00E176E5" w:rsidP="009F712D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176E5">
        <w:rPr>
          <w:rFonts w:ascii="Times New Roman" w:eastAsia="Calibri" w:hAnsi="Times New Roman" w:cs="Times New Roman"/>
          <w:sz w:val="24"/>
          <w:szCs w:val="24"/>
        </w:rPr>
        <w:t xml:space="preserve">выделение идей и теорий; </w:t>
      </w:r>
    </w:p>
    <w:p w:rsidR="00E176E5" w:rsidRPr="00E176E5" w:rsidRDefault="00E176E5" w:rsidP="009F712D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176E5">
        <w:rPr>
          <w:rFonts w:ascii="Times New Roman" w:eastAsia="Calibri" w:hAnsi="Times New Roman" w:cs="Times New Roman"/>
          <w:sz w:val="24"/>
          <w:szCs w:val="24"/>
        </w:rPr>
        <w:t xml:space="preserve">критические замечания; </w:t>
      </w:r>
    </w:p>
    <w:p w:rsidR="00E176E5" w:rsidRPr="00E176E5" w:rsidRDefault="00E176E5" w:rsidP="009F712D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176E5">
        <w:rPr>
          <w:rFonts w:ascii="Times New Roman" w:eastAsia="Calibri" w:hAnsi="Times New Roman" w:cs="Times New Roman"/>
          <w:sz w:val="24"/>
          <w:szCs w:val="24"/>
        </w:rPr>
        <w:t xml:space="preserve">собственные разъяснения; </w:t>
      </w:r>
    </w:p>
    <w:p w:rsidR="00E176E5" w:rsidRPr="009F712D" w:rsidRDefault="00E176E5" w:rsidP="009F712D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176E5">
        <w:rPr>
          <w:rFonts w:ascii="Times New Roman" w:eastAsia="Calibri" w:hAnsi="Times New Roman" w:cs="Times New Roman"/>
          <w:sz w:val="24"/>
          <w:szCs w:val="24"/>
        </w:rPr>
        <w:t xml:space="preserve">сравнение позиций; </w:t>
      </w:r>
    </w:p>
    <w:p w:rsidR="00391750" w:rsidRDefault="00E176E5" w:rsidP="0039175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176E5">
        <w:rPr>
          <w:rFonts w:ascii="Times New Roman" w:eastAsia="Calibri" w:hAnsi="Times New Roman" w:cs="Times New Roman"/>
          <w:sz w:val="24"/>
          <w:szCs w:val="24"/>
        </w:rPr>
        <w:t xml:space="preserve">Читая и конспектируя научную литературу, следует подумать о том, как она будет представлена </w:t>
      </w:r>
      <w:r w:rsidR="009F712D">
        <w:rPr>
          <w:rFonts w:ascii="Times New Roman" w:hAnsi="Times New Roman"/>
          <w:sz w:val="24"/>
          <w:szCs w:val="24"/>
        </w:rPr>
        <w:t>в тексте реферата</w:t>
      </w:r>
      <w:r w:rsidRPr="00E176E5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391750" w:rsidRPr="00E176E5">
        <w:rPr>
          <w:rFonts w:ascii="Times New Roman" w:eastAsia="Calibri" w:hAnsi="Times New Roman" w:cs="Times New Roman"/>
          <w:sz w:val="24"/>
          <w:szCs w:val="24"/>
        </w:rPr>
        <w:t>Минимальный объе</w:t>
      </w:r>
      <w:r w:rsidR="00391750">
        <w:rPr>
          <w:rFonts w:ascii="Times New Roman" w:hAnsi="Times New Roman"/>
          <w:sz w:val="24"/>
          <w:szCs w:val="24"/>
        </w:rPr>
        <w:t>м текста для реферата составляет в среднем 10</w:t>
      </w:r>
      <w:r w:rsidR="00391750" w:rsidRPr="00E176E5">
        <w:rPr>
          <w:rFonts w:ascii="Times New Roman" w:eastAsia="Calibri" w:hAnsi="Times New Roman" w:cs="Times New Roman"/>
          <w:sz w:val="24"/>
          <w:szCs w:val="24"/>
        </w:rPr>
        <w:t xml:space="preserve"> страниц</w:t>
      </w:r>
      <w:r w:rsidR="00F834C6">
        <w:rPr>
          <w:rFonts w:ascii="Times New Roman" w:eastAsia="Calibri" w:hAnsi="Times New Roman" w:cs="Times New Roman"/>
          <w:sz w:val="24"/>
          <w:szCs w:val="24"/>
        </w:rPr>
        <w:t>, включая титульный лист и список литературы</w:t>
      </w:r>
      <w:r w:rsidR="00F834C6">
        <w:rPr>
          <w:rFonts w:ascii="Times New Roman" w:hAnsi="Times New Roman"/>
          <w:sz w:val="24"/>
          <w:szCs w:val="24"/>
        </w:rPr>
        <w:t xml:space="preserve">; </w:t>
      </w:r>
      <w:r w:rsidR="00391750">
        <w:rPr>
          <w:rFonts w:ascii="Times New Roman" w:hAnsi="Times New Roman" w:cs="Times New Roman"/>
          <w:sz w:val="24"/>
          <w:szCs w:val="24"/>
        </w:rPr>
        <w:t xml:space="preserve">шрифт </w:t>
      </w:r>
      <w:r w:rsidR="00391750">
        <w:rPr>
          <w:rFonts w:ascii="Times New Roman" w:hAnsi="Times New Roman" w:cs="Times New Roman"/>
          <w:sz w:val="24"/>
          <w:szCs w:val="24"/>
          <w:lang w:val="en-US"/>
        </w:rPr>
        <w:t>Times</w:t>
      </w:r>
      <w:r w:rsidR="00391750" w:rsidRPr="009F712D">
        <w:rPr>
          <w:rFonts w:ascii="Times New Roman" w:hAnsi="Times New Roman" w:cs="Times New Roman"/>
          <w:sz w:val="24"/>
          <w:szCs w:val="24"/>
        </w:rPr>
        <w:t xml:space="preserve"> </w:t>
      </w:r>
      <w:r w:rsidR="00391750">
        <w:rPr>
          <w:rFonts w:ascii="Times New Roman" w:hAnsi="Times New Roman" w:cs="Times New Roman"/>
          <w:sz w:val="24"/>
          <w:szCs w:val="24"/>
          <w:lang w:val="en-US"/>
        </w:rPr>
        <w:t>New</w:t>
      </w:r>
      <w:r w:rsidR="00391750" w:rsidRPr="009F712D">
        <w:rPr>
          <w:rFonts w:ascii="Times New Roman" w:hAnsi="Times New Roman" w:cs="Times New Roman"/>
          <w:sz w:val="24"/>
          <w:szCs w:val="24"/>
        </w:rPr>
        <w:t xml:space="preserve"> </w:t>
      </w:r>
      <w:r w:rsidR="00391750">
        <w:rPr>
          <w:rFonts w:ascii="Times New Roman" w:hAnsi="Times New Roman" w:cs="Times New Roman"/>
          <w:sz w:val="24"/>
          <w:szCs w:val="24"/>
          <w:lang w:val="en-US"/>
        </w:rPr>
        <w:t>Roman</w:t>
      </w:r>
      <w:r w:rsidR="00391750">
        <w:rPr>
          <w:rFonts w:ascii="Times New Roman" w:hAnsi="Times New Roman" w:cs="Times New Roman"/>
          <w:sz w:val="24"/>
          <w:szCs w:val="24"/>
        </w:rPr>
        <w:t>, интервал полуторный</w:t>
      </w:r>
      <w:r w:rsidR="00391750" w:rsidRPr="00E176E5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391750" w:rsidRDefault="00391750" w:rsidP="009F712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91750" w:rsidRPr="000E20AD" w:rsidRDefault="00391750" w:rsidP="00391750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>ПРАКТИЧЕСКОЕ ЗАДАНИЕ 3</w:t>
      </w:r>
    </w:p>
    <w:p w:rsidR="00391750" w:rsidRDefault="00391750" w:rsidP="00391750">
      <w:pPr>
        <w:spacing w:after="0"/>
        <w:rPr>
          <w:rFonts w:ascii="Times New Roman" w:hAnsi="Times New Roman"/>
          <w:sz w:val="24"/>
          <w:szCs w:val="24"/>
        </w:rPr>
      </w:pPr>
    </w:p>
    <w:p w:rsidR="00910152" w:rsidRDefault="00391750" w:rsidP="00910152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4D287D">
        <w:rPr>
          <w:rFonts w:ascii="Times New Roman" w:hAnsi="Times New Roman"/>
          <w:sz w:val="24"/>
          <w:szCs w:val="24"/>
        </w:rPr>
        <w:t>Заключительный эта</w:t>
      </w:r>
      <w:r w:rsidR="00910152">
        <w:rPr>
          <w:rFonts w:ascii="Times New Roman" w:hAnsi="Times New Roman"/>
          <w:sz w:val="24"/>
          <w:szCs w:val="24"/>
        </w:rPr>
        <w:t xml:space="preserve">п работы по дисциплине </w:t>
      </w:r>
      <w:r w:rsidRPr="004D287D">
        <w:rPr>
          <w:rFonts w:ascii="Times New Roman" w:hAnsi="Times New Roman"/>
          <w:sz w:val="24"/>
          <w:szCs w:val="24"/>
        </w:rPr>
        <w:t xml:space="preserve">– это </w:t>
      </w:r>
      <w:r w:rsidR="00910152">
        <w:rPr>
          <w:rFonts w:ascii="Times New Roman" w:hAnsi="Times New Roman"/>
          <w:sz w:val="24"/>
          <w:szCs w:val="24"/>
        </w:rPr>
        <w:t xml:space="preserve">подготовка к устному экзамену, на котором студент демонстрирует свои знания по истории и методике вокального искусства. </w:t>
      </w:r>
    </w:p>
    <w:p w:rsidR="00910152" w:rsidRPr="00910152" w:rsidRDefault="00910152" w:rsidP="00910152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 подготовке устного ответа на экзамене нужно стараться дать </w:t>
      </w:r>
      <w:r w:rsidRPr="00910152">
        <w:rPr>
          <w:rFonts w:ascii="Times New Roman" w:hAnsi="Times New Roman"/>
          <w:bCs/>
          <w:sz w:val="24"/>
          <w:szCs w:val="24"/>
        </w:rPr>
        <w:t>логичное, последовательное изложение вопроса с опорой на разнообразные источники</w:t>
      </w:r>
      <w:r w:rsidRPr="00910152">
        <w:rPr>
          <w:rFonts w:ascii="Times New Roman" w:hAnsi="Times New Roman"/>
          <w:sz w:val="24"/>
          <w:szCs w:val="24"/>
        </w:rPr>
        <w:t>,</w:t>
      </w:r>
      <w:r w:rsidRPr="00910152">
        <w:rPr>
          <w:rFonts w:ascii="Times New Roman" w:hAnsi="Times New Roman"/>
          <w:bCs/>
          <w:sz w:val="24"/>
          <w:szCs w:val="24"/>
        </w:rPr>
        <w:t xml:space="preserve"> с </w:t>
      </w:r>
      <w:r>
        <w:rPr>
          <w:rFonts w:ascii="Times New Roman" w:hAnsi="Times New Roman"/>
          <w:bCs/>
          <w:sz w:val="24"/>
          <w:szCs w:val="24"/>
        </w:rPr>
        <w:t xml:space="preserve">грамотным </w:t>
      </w:r>
      <w:r w:rsidRPr="00910152">
        <w:rPr>
          <w:rFonts w:ascii="Times New Roman" w:hAnsi="Times New Roman"/>
          <w:bCs/>
          <w:sz w:val="24"/>
          <w:szCs w:val="24"/>
        </w:rPr>
        <w:t>использова</w:t>
      </w:r>
      <w:r>
        <w:rPr>
          <w:rFonts w:ascii="Times New Roman" w:hAnsi="Times New Roman"/>
          <w:bCs/>
          <w:sz w:val="24"/>
          <w:szCs w:val="24"/>
        </w:rPr>
        <w:t>нием терминологии, показать свою позицию при</w:t>
      </w:r>
      <w:r w:rsidRPr="00910152">
        <w:rPr>
          <w:rFonts w:ascii="Times New Roman" w:hAnsi="Times New Roman"/>
          <w:bCs/>
          <w:sz w:val="24"/>
          <w:szCs w:val="24"/>
        </w:rPr>
        <w:t xml:space="preserve"> раскрытии различных подходов к рассматриваемой проблеме.</w:t>
      </w:r>
    </w:p>
    <w:sectPr w:rsidR="00910152" w:rsidRPr="00910152" w:rsidSect="00C468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Grande CY">
    <w:altName w:val="Courier New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44529"/>
    <w:multiLevelType w:val="hybridMultilevel"/>
    <w:tmpl w:val="8FDEAD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D06C99"/>
    <w:multiLevelType w:val="hybridMultilevel"/>
    <w:tmpl w:val="CA640654"/>
    <w:lvl w:ilvl="0" w:tplc="EAEE2E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764440"/>
    <w:multiLevelType w:val="hybridMultilevel"/>
    <w:tmpl w:val="012C51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B46C0E"/>
    <w:multiLevelType w:val="hybridMultilevel"/>
    <w:tmpl w:val="61F43076"/>
    <w:lvl w:ilvl="0" w:tplc="EAEE2E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AC2E30"/>
    <w:multiLevelType w:val="hybridMultilevel"/>
    <w:tmpl w:val="2DA8EBEC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7DB24F0"/>
    <w:multiLevelType w:val="hybridMultilevel"/>
    <w:tmpl w:val="69F666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4C6588"/>
    <w:multiLevelType w:val="hybridMultilevel"/>
    <w:tmpl w:val="9BFA6CD4"/>
    <w:lvl w:ilvl="0" w:tplc="EAEE2E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1D1163"/>
    <w:multiLevelType w:val="hybridMultilevel"/>
    <w:tmpl w:val="59B28E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713B72"/>
    <w:multiLevelType w:val="hybridMultilevel"/>
    <w:tmpl w:val="4C8CF92C"/>
    <w:lvl w:ilvl="0" w:tplc="7270C61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CBB28E3"/>
    <w:multiLevelType w:val="hybridMultilevel"/>
    <w:tmpl w:val="69F666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F50EF6"/>
    <w:multiLevelType w:val="multilevel"/>
    <w:tmpl w:val="60E496F6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480" w:hanging="48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0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  <w:num w:numId="9">
    <w:abstractNumId w:val="6"/>
  </w:num>
  <w:num w:numId="10">
    <w:abstractNumId w:val="0"/>
  </w:num>
  <w:num w:numId="11">
    <w:abstractNumId w:val="3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CBB"/>
    <w:rsid w:val="001B5BBB"/>
    <w:rsid w:val="001E5C1F"/>
    <w:rsid w:val="002B303A"/>
    <w:rsid w:val="002D10AB"/>
    <w:rsid w:val="002D3EB0"/>
    <w:rsid w:val="00345CBB"/>
    <w:rsid w:val="00391750"/>
    <w:rsid w:val="005D69F9"/>
    <w:rsid w:val="008022FA"/>
    <w:rsid w:val="00855710"/>
    <w:rsid w:val="008B66CB"/>
    <w:rsid w:val="008C2DF2"/>
    <w:rsid w:val="00910152"/>
    <w:rsid w:val="009F712D"/>
    <w:rsid w:val="00A95A99"/>
    <w:rsid w:val="00AC6565"/>
    <w:rsid w:val="00B10760"/>
    <w:rsid w:val="00B749B4"/>
    <w:rsid w:val="00B75B41"/>
    <w:rsid w:val="00C23F21"/>
    <w:rsid w:val="00C46831"/>
    <w:rsid w:val="00D06E59"/>
    <w:rsid w:val="00D336C9"/>
    <w:rsid w:val="00D85DF6"/>
    <w:rsid w:val="00D940B5"/>
    <w:rsid w:val="00DB55FB"/>
    <w:rsid w:val="00E176E5"/>
    <w:rsid w:val="00E578BF"/>
    <w:rsid w:val="00EC0851"/>
    <w:rsid w:val="00F834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E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AC65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C0851"/>
    <w:pPr>
      <w:spacing w:after="0" w:line="240" w:lineRule="auto"/>
      <w:ind w:left="720"/>
      <w:contextualSpacing/>
    </w:pPr>
    <w:rPr>
      <w:rFonts w:ascii="Lucida Grande CY" w:eastAsia="Times New Roman" w:hAnsi="Lucida Grande CY" w:cs="Times New Roman"/>
      <w:sz w:val="24"/>
      <w:szCs w:val="24"/>
    </w:rPr>
  </w:style>
  <w:style w:type="paragraph" w:styleId="3">
    <w:name w:val="Body Text 3"/>
    <w:basedOn w:val="a"/>
    <w:link w:val="30"/>
    <w:rsid w:val="00E176E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E176E5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rsid w:val="00E176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2</Pages>
  <Words>727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tester</cp:lastModifiedBy>
  <cp:revision>13</cp:revision>
  <dcterms:created xsi:type="dcterms:W3CDTF">2017-11-02T17:51:00Z</dcterms:created>
  <dcterms:modified xsi:type="dcterms:W3CDTF">2017-11-03T10:00:00Z</dcterms:modified>
</cp:coreProperties>
</file>