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23D" w:rsidRPr="00F31A1E" w:rsidRDefault="00C7723D" w:rsidP="00C7723D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sz w:val="24"/>
          <w:szCs w:val="24"/>
        </w:rPr>
        <w:t xml:space="preserve">     Задание 6.</w:t>
      </w:r>
    </w:p>
    <w:p w:rsidR="00C7723D" w:rsidRPr="00F31A1E" w:rsidRDefault="00C7723D" w:rsidP="00C7723D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sz w:val="24"/>
          <w:szCs w:val="24"/>
        </w:rPr>
        <w:t>Выполнила: Гаврилова Лада (СКП - ЛПМ</w:t>
      </w:r>
      <w:proofErr w:type="gramStart"/>
      <w:r w:rsidRPr="00F31A1E">
        <w:rPr>
          <w:rFonts w:ascii="Times New Roman" w:eastAsia="Times New Roman" w:hAnsi="Times New Roman" w:cs="Times New Roman"/>
          <w:sz w:val="24"/>
          <w:szCs w:val="24"/>
        </w:rPr>
        <w:t>Z</w:t>
      </w:r>
      <w:proofErr w:type="gramEnd"/>
      <w:r w:rsidRPr="00F31A1E">
        <w:rPr>
          <w:rFonts w:ascii="Times New Roman" w:eastAsia="Times New Roman" w:hAnsi="Times New Roman" w:cs="Times New Roman"/>
          <w:sz w:val="24"/>
          <w:szCs w:val="24"/>
        </w:rPr>
        <w:t>- 11)</w:t>
      </w:r>
    </w:p>
    <w:p w:rsidR="00C7723D" w:rsidRPr="00F31A1E" w:rsidRDefault="00C7723D" w:rsidP="00C7723D">
      <w:pPr>
        <w:ind w:right="57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F31A1E">
        <w:rPr>
          <w:rFonts w:ascii="Times New Roman" w:hAnsi="Times New Roman" w:cs="Times New Roman"/>
          <w:b/>
          <w:sz w:val="24"/>
          <w:szCs w:val="24"/>
          <w:lang w:eastAsia="ar-SA"/>
        </w:rPr>
        <w:t>Вопросы для обсуждения на практических занятиях.</w:t>
      </w:r>
    </w:p>
    <w:p w:rsidR="00C7723D" w:rsidRPr="00F31A1E" w:rsidRDefault="00C7723D" w:rsidP="00C7723D">
      <w:pPr>
        <w:spacing w:after="0" w:line="240" w:lineRule="auto"/>
        <w:ind w:right="57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F31A1E">
        <w:rPr>
          <w:rFonts w:ascii="Times New Roman" w:eastAsia="Times New Roman" w:hAnsi="Times New Roman" w:cs="Times New Roman"/>
          <w:i/>
          <w:sz w:val="24"/>
          <w:szCs w:val="24"/>
        </w:rPr>
        <w:t>1.</w:t>
      </w:r>
      <w:r w:rsidRPr="00F31A1E">
        <w:rPr>
          <w:sz w:val="24"/>
          <w:szCs w:val="24"/>
          <w:lang w:eastAsia="ar-SA"/>
        </w:rPr>
        <w:t xml:space="preserve"> </w:t>
      </w:r>
      <w:r w:rsidRPr="00F31A1E">
        <w:rPr>
          <w:rFonts w:ascii="Times New Roman" w:hAnsi="Times New Roman" w:cs="Times New Roman"/>
          <w:i/>
          <w:sz w:val="24"/>
          <w:szCs w:val="24"/>
          <w:lang w:eastAsia="ar-SA"/>
        </w:rPr>
        <w:t xml:space="preserve">Изменение характера и методов современной науки, усложнение научных проблем, необходимость новых средств и методов, адекватных изменившейся ситуации. </w:t>
      </w:r>
    </w:p>
    <w:p w:rsidR="00C7723D" w:rsidRPr="00F31A1E" w:rsidRDefault="00C7723D" w:rsidP="00C7723D">
      <w:pPr>
        <w:spacing w:after="0" w:line="240" w:lineRule="auto"/>
        <w:ind w:right="57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C7723D" w:rsidRPr="00F31A1E" w:rsidRDefault="00C7723D" w:rsidP="00C7723D">
      <w:pPr>
        <w:pStyle w:val="a3"/>
        <w:rPr>
          <w:color w:val="000000" w:themeColor="text1"/>
        </w:rPr>
      </w:pPr>
      <w:r w:rsidRPr="00F31A1E">
        <w:rPr>
          <w:color w:val="222222"/>
        </w:rPr>
        <w:t xml:space="preserve">    </w:t>
      </w:r>
      <w:r w:rsidRPr="00F31A1E">
        <w:rPr>
          <w:color w:val="000000" w:themeColor="text1"/>
        </w:rPr>
        <w:t>В связи с осуществлением глубоких и всесторонних социальных реформ в нашей стране первостепенное значение приобретает изучение и разработка нормативного аспекта педагогической науки, непосредственно воздействующего на практику. Усиление внимания к этому аспекту требует нового осмысления ряда вопросов педагогики. Все более высокие требования предъявляются к обоснованию исследовательских программ, способов получения достоверных и практически эффективных педагогических знаний. При этом характер и направленность такого обоснования должны соответствовать установке на объективное отражение действительности, укрепление связи педагогической науки с жизнью, ее направленности на преобразование и совершенствование практики.</w:t>
      </w:r>
    </w:p>
    <w:p w:rsidR="00C7723D" w:rsidRPr="00F31A1E" w:rsidRDefault="00C7723D" w:rsidP="00C7723D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Все изложенные выше обстоятельства определяют подход к проблемам методологии педагогических исследований, прежде всего, к пониманию в контексте упомянутых задач самого понятия "методология".</w:t>
      </w:r>
    </w:p>
    <w:p w:rsidR="00C7723D" w:rsidRPr="00F31A1E" w:rsidRDefault="00C7723D" w:rsidP="00C7723D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Это понятие трактуется неоднозначно. В наиболее широком смысле методологию трактуют как систему принципов и </w:t>
      </w:r>
      <w:hyperlink r:id="rId5" w:history="1">
        <w:r w:rsidRPr="00F31A1E">
          <w:rPr>
            <w:rStyle w:val="a4"/>
            <w:color w:val="000000" w:themeColor="text1"/>
            <w:u w:val="none"/>
          </w:rPr>
          <w:t>способов организации и построения</w:t>
        </w:r>
      </w:hyperlink>
      <w:r w:rsidRPr="00F31A1E">
        <w:rPr>
          <w:color w:val="000000" w:themeColor="text1"/>
        </w:rPr>
        <w:t xml:space="preserve"> теоретической и практической деятельности, а также как учение об этой системе. Другое, тоже широкое определение: методология - "учение о методе научного познания и преобразования мира". В современной литературе под методологией </w:t>
      </w:r>
      <w:proofErr w:type="gramStart"/>
      <w:r w:rsidRPr="00F31A1E">
        <w:rPr>
          <w:color w:val="000000" w:themeColor="text1"/>
        </w:rPr>
        <w:t>понимают</w:t>
      </w:r>
      <w:proofErr w:type="gramEnd"/>
      <w:r w:rsidRPr="00F31A1E">
        <w:rPr>
          <w:color w:val="000000" w:themeColor="text1"/>
        </w:rPr>
        <w:t xml:space="preserve"> прежде всего методологию научного познания, т.е. учение о принципах построения, формах и способах научно-познавательной деятельности. Методология науки дает характеристику компонентов научного исследования - его объекта, предмета анализа, задачи исследования, совокупности исследовательских средств, необходимых для решения задачи данного типа, а также формирует представление о последовательности движения исследователя в процессе решения задачи.</w:t>
      </w:r>
    </w:p>
    <w:p w:rsidR="00C7723D" w:rsidRPr="00F31A1E" w:rsidRDefault="00C7723D" w:rsidP="00C7723D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Эти определения методологии не противоречат друг другу. Скорее они отражают процесс постепенного развития области </w:t>
      </w:r>
      <w:hyperlink r:id="rId6" w:history="1">
        <w:r w:rsidRPr="00F31A1E">
          <w:rPr>
            <w:rStyle w:val="a4"/>
            <w:color w:val="000000" w:themeColor="text1"/>
            <w:u w:val="none"/>
          </w:rPr>
          <w:t>методологической рефлексии</w:t>
        </w:r>
      </w:hyperlink>
      <w:r w:rsidRPr="00F31A1E">
        <w:rPr>
          <w:color w:val="000000" w:themeColor="text1"/>
        </w:rPr>
        <w:t>, осознания деятелями собственной деятельности, вынесения такой рефлексии за рамки индивидуального опыта</w:t>
      </w:r>
    </w:p>
    <w:p w:rsidR="00C7723D" w:rsidRPr="00F31A1E" w:rsidRDefault="00C7723D" w:rsidP="00C7723D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Рассмотрим еще ряд вопросов, относящихся к общей характеристике современного состояния методологии научного познания, поскольку такая характеристика необходима для ориентации в области педагогических исследований.</w:t>
      </w:r>
    </w:p>
    <w:p w:rsidR="00C7723D" w:rsidRPr="00F31A1E" w:rsidRDefault="00C7723D" w:rsidP="00C7723D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Первый из таких вопросов - о нормативном характере современной методологии.</w:t>
      </w:r>
    </w:p>
    <w:p w:rsidR="00C7723D" w:rsidRPr="00F31A1E" w:rsidRDefault="00F31A1E" w:rsidP="00C7723D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 xml:space="preserve">  </w:t>
      </w:r>
      <w:r w:rsidR="00C7723D" w:rsidRPr="00F31A1E">
        <w:rPr>
          <w:color w:val="000000" w:themeColor="text1"/>
        </w:rPr>
        <w:t xml:space="preserve">Различают два типа методологии как учения о методах научного познания. Всякая методология выполняет регулятивные, нормативные функции. В этом, собственно, и состоит ее назначение. Но методологическое знание может выступать либо в дескриптивной (описательной), либо в </w:t>
      </w:r>
      <w:proofErr w:type="spellStart"/>
      <w:r w:rsidR="00C7723D" w:rsidRPr="00F31A1E">
        <w:rPr>
          <w:color w:val="000000" w:themeColor="text1"/>
        </w:rPr>
        <w:t>прескриптивной</w:t>
      </w:r>
      <w:proofErr w:type="spellEnd"/>
      <w:r w:rsidR="00C7723D" w:rsidRPr="00F31A1E">
        <w:rPr>
          <w:color w:val="000000" w:themeColor="text1"/>
        </w:rPr>
        <w:t xml:space="preserve"> (нормативной) форме, т.е. в форме предписаний, прямых указаний к деятельности. Заметим, что говоря об описании, мы имеем в виду научно-познавательное описание - </w:t>
      </w:r>
      <w:proofErr w:type="spellStart"/>
      <w:r w:rsidR="00C7723D" w:rsidRPr="00F31A1E">
        <w:rPr>
          <w:color w:val="000000" w:themeColor="text1"/>
        </w:rPr>
        <w:t>свокупность</w:t>
      </w:r>
      <w:proofErr w:type="spellEnd"/>
      <w:r w:rsidR="00C7723D" w:rsidRPr="00F31A1E">
        <w:rPr>
          <w:color w:val="000000" w:themeColor="text1"/>
        </w:rPr>
        <w:t xml:space="preserve"> знаний </w:t>
      </w:r>
      <w:hyperlink r:id="rId7" w:history="1">
        <w:r w:rsidR="00C7723D" w:rsidRPr="00F31A1E">
          <w:rPr>
            <w:rStyle w:val="a4"/>
            <w:color w:val="000000" w:themeColor="text1"/>
            <w:u w:val="none"/>
          </w:rPr>
          <w:t>о данной области явлений</w:t>
        </w:r>
      </w:hyperlink>
      <w:r w:rsidR="00C7723D" w:rsidRPr="00F31A1E">
        <w:rPr>
          <w:color w:val="000000" w:themeColor="text1"/>
        </w:rPr>
        <w:t xml:space="preserve">, включая сюда также и теоретическое объяснение, когда речь идет не только о </w:t>
      </w:r>
      <w:r w:rsidR="00C7723D" w:rsidRPr="00F31A1E">
        <w:rPr>
          <w:color w:val="000000" w:themeColor="text1"/>
        </w:rPr>
        <w:lastRenderedPageBreak/>
        <w:t xml:space="preserve">данном в опыте, но и о внутреннем содержании (сущности) изучаемых процессов. Дескриптивное методологическое знание (о структуре научного знания, закономерностях научного познания), конечно, может служить ориентиром в процессе исследования, но знание </w:t>
      </w:r>
      <w:proofErr w:type="spellStart"/>
      <w:r w:rsidR="00C7723D" w:rsidRPr="00F31A1E">
        <w:rPr>
          <w:color w:val="000000" w:themeColor="text1"/>
        </w:rPr>
        <w:t>прескриптивное</w:t>
      </w:r>
      <w:proofErr w:type="spellEnd"/>
      <w:r w:rsidR="00C7723D" w:rsidRPr="00F31A1E">
        <w:rPr>
          <w:color w:val="000000" w:themeColor="text1"/>
        </w:rPr>
        <w:t>, нормативное, прямо направлено на регуляцию деятельности. В нормативном методологическом анализе преобладают конструктивные задачи, связанные с разработкой положительных рекомендаций и правил осуществления научной деятельности. Дескриптивный же анализ имеет дело с ретроспективным описанием уже осуществленных процессов научного познания.</w:t>
      </w:r>
    </w:p>
    <w:p w:rsidR="00C7723D" w:rsidRPr="00F31A1E" w:rsidRDefault="00C7723D" w:rsidP="00C7723D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Другой важный вопрос, связанный с исходными позициями методологического анализа - проблема места методологии педагогики в общей системе методологического знания. Возможности для определения этого места представляет различение в </w:t>
      </w:r>
      <w:hyperlink r:id="rId8" w:history="1">
        <w:r w:rsidRPr="00F31A1E">
          <w:rPr>
            <w:rStyle w:val="a4"/>
            <w:color w:val="000000" w:themeColor="text1"/>
            <w:u w:val="none"/>
          </w:rPr>
          <w:t xml:space="preserve">методологии нескольких </w:t>
        </w:r>
        <w:proofErr w:type="spellStart"/>
        <w:r w:rsidRPr="00F31A1E">
          <w:rPr>
            <w:rStyle w:val="a4"/>
            <w:color w:val="000000" w:themeColor="text1"/>
            <w:u w:val="none"/>
          </w:rPr>
          <w:t>качественно</w:t>
        </w:r>
      </w:hyperlink>
      <w:r w:rsidRPr="00F31A1E">
        <w:rPr>
          <w:color w:val="000000" w:themeColor="text1"/>
        </w:rPr>
        <w:t>различных</w:t>
      </w:r>
      <w:proofErr w:type="spellEnd"/>
      <w:r w:rsidRPr="00F31A1E">
        <w:rPr>
          <w:color w:val="000000" w:themeColor="text1"/>
        </w:rPr>
        <w:t xml:space="preserve"> уровней.</w:t>
      </w:r>
    </w:p>
    <w:p w:rsidR="00C7723D" w:rsidRPr="00F31A1E" w:rsidRDefault="00C7723D" w:rsidP="00C7723D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Тезис о неоднородности методологии, о выделении различных уровней методологического анализа - философского и специально-научного - одними из первых выдвинули В.А.Лекторский и В.С.Швырев</w:t>
      </w:r>
      <w:proofErr w:type="gramStart"/>
      <w:r w:rsidRPr="00F31A1E">
        <w:rPr>
          <w:color w:val="000000" w:themeColor="text1"/>
        </w:rPr>
        <w:t>6</w:t>
      </w:r>
      <w:proofErr w:type="gramEnd"/>
      <w:r w:rsidRPr="00F31A1E">
        <w:rPr>
          <w:color w:val="000000" w:themeColor="text1"/>
        </w:rPr>
        <w:t xml:space="preserve">. В разделе, посвященном проблемам взаимоотношения философии, методологии и социальных наук, они пишут: "Надо подчеркнуть, однако, что философия является формой самосознания науки с определенной стороны. Философия отнюдь не претендует на то, чтобы быть неким теоретическим </w:t>
      </w:r>
      <w:proofErr w:type="spellStart"/>
      <w:r w:rsidRPr="00F31A1E">
        <w:rPr>
          <w:color w:val="000000" w:themeColor="text1"/>
        </w:rPr>
        <w:t>науковедением</w:t>
      </w:r>
      <w:proofErr w:type="spellEnd"/>
      <w:r w:rsidRPr="00F31A1E">
        <w:rPr>
          <w:color w:val="000000" w:themeColor="text1"/>
        </w:rPr>
        <w:t xml:space="preserve"> ... нет никакого умаления роли философии в исследовании науки и научного познания, если мы говорим, что логика научного познания и современная формальная математическая логика ... являются в настоящее время специальными, конкретными научными дисциплинами"7.</w:t>
      </w:r>
    </w:p>
    <w:p w:rsidR="00C7723D" w:rsidRPr="00F31A1E" w:rsidRDefault="00C7723D" w:rsidP="00C7723D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Однако главное содержание этой идеи формировалось в течение ряда лет и продолжает развиваться в </w:t>
      </w:r>
      <w:hyperlink r:id="rId9" w:history="1">
        <w:r w:rsidRPr="00F31A1E">
          <w:rPr>
            <w:rStyle w:val="a4"/>
            <w:color w:val="000000" w:themeColor="text1"/>
            <w:u w:val="none"/>
          </w:rPr>
          <w:t>настоящее время</w:t>
        </w:r>
      </w:hyperlink>
      <w:r w:rsidRPr="00F31A1E">
        <w:rPr>
          <w:color w:val="000000" w:themeColor="text1"/>
        </w:rPr>
        <w:t xml:space="preserve">. Так, еще в 1963 г. В.Н.Садовский отмечал: "По своему существу методология науки представляет собой совокупность гносеологических проблем, выделившихся из общей теории познания и имеющих своей целью специальный анализ научного знания"8. </w:t>
      </w:r>
      <w:proofErr w:type="spellStart"/>
      <w:r w:rsidRPr="00F31A1E">
        <w:rPr>
          <w:color w:val="000000" w:themeColor="text1"/>
        </w:rPr>
        <w:t>П.В.Копин</w:t>
      </w:r>
      <w:proofErr w:type="spellEnd"/>
      <w:r w:rsidRPr="00F31A1E">
        <w:rPr>
          <w:color w:val="000000" w:themeColor="text1"/>
        </w:rPr>
        <w:t xml:space="preserve"> пишет, что "логика научного исследования не является простым приложением метода материалистической диалектики, а специальной теоретической областью знания, имеющей свой объект и свои основные понятия"9. Достаточно широко признано, что не всякое </w:t>
      </w:r>
      <w:proofErr w:type="spellStart"/>
      <w:r w:rsidRPr="00F31A1E">
        <w:rPr>
          <w:color w:val="000000" w:themeColor="text1"/>
        </w:rPr>
        <w:t>частно</w:t>
      </w:r>
      <w:proofErr w:type="spellEnd"/>
      <w:r w:rsidRPr="00F31A1E">
        <w:rPr>
          <w:color w:val="000000" w:themeColor="text1"/>
        </w:rPr>
        <w:t xml:space="preserve"> методологическое исследование является собственно философским. Разграничение общефилософской методологии, с одной стороны, и частной методологии, с другой, позволяет предотвратить чрезмерное расширение проблематики философии за счет методологических проблем, относящихся к специальным областям исследования.</w:t>
      </w:r>
    </w:p>
    <w:p w:rsidR="00C7723D" w:rsidRPr="00F31A1E" w:rsidRDefault="00C7723D" w:rsidP="00C7723D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 xml:space="preserve">Одна из наиболее четких концепций уровней методологии принадлежит Э.Г.Юдину. Он различает четыре таких уровня. Приводим их </w:t>
      </w:r>
      <w:proofErr w:type="gramStart"/>
      <w:r w:rsidRPr="00F31A1E">
        <w:rPr>
          <w:color w:val="000000" w:themeColor="text1"/>
        </w:rPr>
        <w:t>краткую</w:t>
      </w:r>
      <w:proofErr w:type="gramEnd"/>
      <w:r w:rsidRPr="00F31A1E">
        <w:rPr>
          <w:color w:val="000000" w:themeColor="text1"/>
        </w:rPr>
        <w:t xml:space="preserve"> характеристику100.</w:t>
      </w:r>
    </w:p>
    <w:p w:rsidR="00C7723D" w:rsidRPr="00F31A1E" w:rsidRDefault="00C7723D" w:rsidP="00C7723D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Содержание первого, высшего, уровня - философской методологии составляют общие принципы познания и категориальный строй науки в целом. Методологические функции выполняет вся система философского знания.</w:t>
      </w:r>
    </w:p>
    <w:p w:rsidR="00C7723D" w:rsidRPr="00F31A1E" w:rsidRDefault="00C7723D" w:rsidP="00C7723D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Второй уровень - общенаучная методология. Это </w:t>
      </w:r>
      <w:hyperlink r:id="rId10" w:history="1">
        <w:r w:rsidRPr="00F31A1E">
          <w:rPr>
            <w:rStyle w:val="a4"/>
            <w:color w:val="000000" w:themeColor="text1"/>
            <w:u w:val="none"/>
          </w:rPr>
          <w:t>уровень содержательных общенаучных</w:t>
        </w:r>
      </w:hyperlink>
      <w:r w:rsidRPr="00F31A1E">
        <w:rPr>
          <w:color w:val="000000" w:themeColor="text1"/>
        </w:rPr>
        <w:t> концепций, воздействующих на все или на достаточно большую совокупность научных дисциплин. Сюда относятся, например, системный подход или теоретическая кибернетика, представляющая собой, по определению Э.Г.Юдина, разновидность системного подхода.</w:t>
      </w:r>
    </w:p>
    <w:p w:rsidR="00C7723D" w:rsidRPr="00F31A1E" w:rsidRDefault="00C7723D" w:rsidP="00C7723D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lastRenderedPageBreak/>
        <w:t>Третий уровень - конкретно-научная методология, т.е. совокупность методов, принципов исследования и процедур, применяемых в той или иной специальной научной дисциплине. Методология специальной науки включает в себя как проблемы, специфические для научного познания в данной области, так и вопросы, выдвигаемые на более "высоких" уровнях методологии, такие, как, например, проблемы системного подхода или моделирования в педагогических исследованиях. Однако привлечение методологических сре</w:t>
      </w:r>
      <w:proofErr w:type="gramStart"/>
      <w:r w:rsidRPr="00F31A1E">
        <w:rPr>
          <w:color w:val="000000" w:themeColor="text1"/>
        </w:rPr>
        <w:t>дств с в</w:t>
      </w:r>
      <w:proofErr w:type="gramEnd"/>
      <w:r w:rsidRPr="00F31A1E">
        <w:rPr>
          <w:color w:val="000000" w:themeColor="text1"/>
        </w:rPr>
        <w:t>ышележащих уровней не может носить характера механического переноса: чтобы дать действительный, а не мнимый эффект, эти средства непременно должны получить соответствующую предметную интерпретацию и разработку.</w:t>
      </w:r>
    </w:p>
    <w:p w:rsidR="00C7723D" w:rsidRPr="00F31A1E" w:rsidRDefault="00C7723D" w:rsidP="00C7723D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Четвертый уровень методологии образуют методика и техника исследования, т.е. набор процедур, обеспечивающих получение единообразного и достоверного эмпирического материала и его первичную обработку, после которой он только и может включаться в массив наличного знания. На этом уровне мы имеем дело с высокоспециализированным методологическим знанием, которое в силу присущих ему функций непосредственной регламентации научной деятельности всегда носит четко выраженный нормативный характер.</w:t>
      </w:r>
    </w:p>
    <w:p w:rsidR="00C7723D" w:rsidRPr="00F31A1E" w:rsidRDefault="00C7723D" w:rsidP="00C7723D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Все уровни </w:t>
      </w:r>
      <w:hyperlink r:id="rId11" w:history="1">
        <w:r w:rsidRPr="00F31A1E">
          <w:rPr>
            <w:rStyle w:val="a4"/>
            <w:color w:val="000000" w:themeColor="text1"/>
            <w:u w:val="none"/>
          </w:rPr>
          <w:t>методологии образуют сложную систему</w:t>
        </w:r>
      </w:hyperlink>
      <w:r w:rsidRPr="00F31A1E">
        <w:rPr>
          <w:color w:val="000000" w:themeColor="text1"/>
        </w:rPr>
        <w:t>, в рамках которой между ними существует вполне определенное соподчинение. При этом философский уровень выступает как содержательное основание всякого методологического знания. </w:t>
      </w:r>
    </w:p>
    <w:p w:rsidR="00C7723D" w:rsidRPr="00F31A1E" w:rsidRDefault="00C7723D" w:rsidP="00C7723D">
      <w:pPr>
        <w:pStyle w:val="a3"/>
        <w:shd w:val="clear" w:color="auto" w:fill="FEFEFE"/>
        <w:spacing w:before="92" w:beforeAutospacing="0" w:after="92" w:afterAutospacing="0"/>
        <w:ind w:left="92" w:right="92"/>
        <w:rPr>
          <w:color w:val="000000" w:themeColor="text1"/>
        </w:rPr>
      </w:pPr>
    </w:p>
    <w:p w:rsidR="00C7723D" w:rsidRPr="00F31A1E" w:rsidRDefault="00C7723D" w:rsidP="00C7723D">
      <w:pPr>
        <w:pStyle w:val="a3"/>
        <w:shd w:val="clear" w:color="auto" w:fill="FEFEFE"/>
        <w:spacing w:before="92" w:beforeAutospacing="0" w:after="92" w:afterAutospacing="0"/>
        <w:ind w:left="92" w:right="92"/>
        <w:rPr>
          <w:color w:val="222222"/>
        </w:rPr>
      </w:pPr>
    </w:p>
    <w:p w:rsidR="00C7723D" w:rsidRPr="00F31A1E" w:rsidRDefault="00C7723D" w:rsidP="00F31A1E">
      <w:pPr>
        <w:spacing w:after="0" w:line="240" w:lineRule="auto"/>
        <w:ind w:right="57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F31A1E">
        <w:rPr>
          <w:rFonts w:ascii="Times New Roman" w:hAnsi="Times New Roman" w:cs="Times New Roman"/>
          <w:i/>
          <w:color w:val="222222"/>
          <w:sz w:val="24"/>
          <w:szCs w:val="24"/>
        </w:rPr>
        <w:t xml:space="preserve">2. </w:t>
      </w:r>
      <w:r w:rsidRPr="00F31A1E">
        <w:rPr>
          <w:rFonts w:ascii="Times New Roman" w:hAnsi="Times New Roman" w:cs="Times New Roman"/>
          <w:i/>
          <w:sz w:val="24"/>
          <w:szCs w:val="24"/>
          <w:lang w:eastAsia="ar-SA"/>
        </w:rPr>
        <w:t xml:space="preserve">Неисследованные вопросы специальной педагогики в области коррекционно-развивающего процесса, в теории и истории специальной педагогики </w:t>
      </w:r>
      <w:proofErr w:type="spellStart"/>
      <w:proofErr w:type="gramStart"/>
      <w:r w:rsidRPr="00F31A1E">
        <w:rPr>
          <w:rFonts w:ascii="Times New Roman" w:hAnsi="Times New Roman" w:cs="Times New Roman"/>
          <w:i/>
          <w:sz w:val="24"/>
          <w:szCs w:val="24"/>
          <w:lang w:eastAsia="ar-SA"/>
        </w:rPr>
        <w:t>педагогики</w:t>
      </w:r>
      <w:proofErr w:type="spellEnd"/>
      <w:proofErr w:type="gramEnd"/>
      <w:r w:rsidRPr="00F31A1E">
        <w:rPr>
          <w:rFonts w:ascii="Times New Roman" w:hAnsi="Times New Roman" w:cs="Times New Roman"/>
          <w:i/>
          <w:sz w:val="24"/>
          <w:szCs w:val="24"/>
          <w:lang w:eastAsia="ar-SA"/>
        </w:rPr>
        <w:t>, технологиях воспитания (сообщение по итогам работы в базах данных научных исследований).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 xml:space="preserve">  Удалось отстоять право методологии педагогики на статус специальной научной отрасли, изучающей основания и структуру педагогической науки и разрабатывающей способы получения знаний, отражающих педагогическую действительность. На одной из сессий было утверждено представление о педагогике как относительно самостоятельной научной дисциплине, сочетающей научно-теоретическую (фундаментальную) функцию </w:t>
      </w:r>
      <w:proofErr w:type="gramStart"/>
      <w:r w:rsidRPr="00F31A1E">
        <w:rPr>
          <w:color w:val="000000" w:themeColor="text1"/>
        </w:rPr>
        <w:t>с</w:t>
      </w:r>
      <w:proofErr w:type="gramEnd"/>
      <w:r w:rsidRPr="00F31A1E">
        <w:rPr>
          <w:color w:val="000000" w:themeColor="text1"/>
        </w:rPr>
        <w:t xml:space="preserve"> конструктивно-технической (прикладной, или нормативной). </w:t>
      </w:r>
      <w:proofErr w:type="gramStart"/>
      <w:r w:rsidRPr="00F31A1E">
        <w:rPr>
          <w:color w:val="000000" w:themeColor="text1"/>
        </w:rPr>
        <w:t>Были проведены исследования специальных методологических проблем педагогики на уровне кандидатских и докторских диссертаций: </w:t>
      </w:r>
      <w:hyperlink r:id="rId12" w:history="1">
        <w:r w:rsidRPr="00F31A1E">
          <w:rPr>
            <w:rStyle w:val="a4"/>
            <w:color w:val="000000" w:themeColor="text1"/>
            <w:u w:val="none"/>
          </w:rPr>
          <w:t>о проблеме научного факта в педагогике</w:t>
        </w:r>
      </w:hyperlink>
      <w:r w:rsidRPr="00F31A1E">
        <w:rPr>
          <w:color w:val="000000" w:themeColor="text1"/>
        </w:rPr>
        <w:t>, о внедрении результатов исследований в практику, о гипотезе в дидактическом исследовании, о методологических условиях обеспечения однозначности терминов в педагогическом исследовании, о составе, структуре и функциях научного обоснования обучения и др. Получили всестороннее обоснование и новую трактовку такие фундаментальные проблемы, как соотношение</w:t>
      </w:r>
      <w:proofErr w:type="gramEnd"/>
      <w:r w:rsidRPr="00F31A1E">
        <w:rPr>
          <w:color w:val="000000" w:themeColor="text1"/>
        </w:rPr>
        <w:t xml:space="preserve"> педагогической науки и практики, связь педагогики с другими науками.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 xml:space="preserve">В рамках доклада невозможно развернуть полную картину большой работы, проведенной в прошлые годы в этом направлении. Можно констатировать одно – нам </w:t>
      </w:r>
      <w:proofErr w:type="gramStart"/>
      <w:r w:rsidRPr="00F31A1E">
        <w:rPr>
          <w:color w:val="000000" w:themeColor="text1"/>
        </w:rPr>
        <w:t>есть</w:t>
      </w:r>
      <w:proofErr w:type="gramEnd"/>
      <w:r w:rsidRPr="00F31A1E">
        <w:rPr>
          <w:color w:val="000000" w:themeColor="text1"/>
        </w:rPr>
        <w:t xml:space="preserve"> что сказать по любому из упомянутых здесь вопросов специалистам любого уровня, из любой сферы знания, отечественным или зарубежным. В </w:t>
      </w:r>
      <w:hyperlink r:id="rId13" w:history="1">
        <w:r w:rsidRPr="00F31A1E">
          <w:rPr>
            <w:rStyle w:val="a4"/>
            <w:color w:val="000000" w:themeColor="text1"/>
            <w:u w:val="none"/>
          </w:rPr>
          <w:t>этом отношении теоретики педагогики</w:t>
        </w:r>
      </w:hyperlink>
      <w:r w:rsidRPr="00F31A1E">
        <w:rPr>
          <w:color w:val="000000" w:themeColor="text1"/>
        </w:rPr>
        <w:t> вовсе не плетутся в хвосте современного научного прогресса.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lastRenderedPageBreak/>
        <w:t xml:space="preserve">Однако жить уже имеющимся "заделом" безотносительно к современным требованиям и запросам нельзя. Новое время ставит новые вопросы. Правда, многие из них оставляют впечатление </w:t>
      </w:r>
      <w:proofErr w:type="spellStart"/>
      <w:r w:rsidRPr="00F31A1E">
        <w:rPr>
          <w:color w:val="000000" w:themeColor="text1"/>
        </w:rPr>
        <w:t>deja</w:t>
      </w:r>
      <w:proofErr w:type="spellEnd"/>
      <w:r w:rsidRPr="00F31A1E">
        <w:rPr>
          <w:color w:val="000000" w:themeColor="text1"/>
        </w:rPr>
        <w:t xml:space="preserve"> </w:t>
      </w:r>
      <w:proofErr w:type="spellStart"/>
      <w:r w:rsidRPr="00F31A1E">
        <w:rPr>
          <w:color w:val="000000" w:themeColor="text1"/>
        </w:rPr>
        <w:t>vu</w:t>
      </w:r>
      <w:proofErr w:type="spellEnd"/>
      <w:r w:rsidRPr="00F31A1E">
        <w:rPr>
          <w:color w:val="000000" w:themeColor="text1"/>
        </w:rPr>
        <w:t xml:space="preserve"> – где-то уже виденного и слышанного, не совсем забытого старого.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Полезно дать краткий обзор методологической проблематики, ставшей предметом обсуждения в последние десять лет. Она касается как состояния самой педагогической науки, так и ее методологии.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 xml:space="preserve">   Отправной точкой, естественно, должна быть практика, т.е. положение в современном российском образовании. Ситуация в этой области, как и в социальной сфере в целом, сложна и неоднозначна. Невозможно игнорировать трудности затянувшегося переходного периода – финансовые, моральные, идеологические и т.д. Однако если сосредоточиться на главном – историческом смысле реформирования образования в нашей стране, можно сказать, что он состоит в его гуманистической ориентации, воплощающей в этой социальной сфере принцип, провозглашенный Конституцией демократической России: "Человек, его права и свободы являются высшей ценностью" (ст. 2). Приоритет человеческого начала отражен в </w:t>
      </w:r>
      <w:hyperlink r:id="rId14" w:history="1">
        <w:r w:rsidRPr="00F31A1E">
          <w:rPr>
            <w:rStyle w:val="a4"/>
            <w:color w:val="000000" w:themeColor="text1"/>
            <w:u w:val="none"/>
          </w:rPr>
          <w:t>определении образования</w:t>
        </w:r>
      </w:hyperlink>
      <w:r w:rsidRPr="00F31A1E">
        <w:rPr>
          <w:color w:val="000000" w:themeColor="text1"/>
        </w:rPr>
        <w:t>, содержащемся в Законе об образовании РФ – это "целенаправленный процесс воспитания и обучения в интересах человека, общества и государства".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 xml:space="preserve">   Для педагогики это означает переход от автократических установок на формирование людей как "исполнителей", винтиков в государственной машине, к созданию условий для развития личности. </w:t>
      </w:r>
      <w:proofErr w:type="gramStart"/>
      <w:r w:rsidRPr="00F31A1E">
        <w:rPr>
          <w:color w:val="000000" w:themeColor="text1"/>
        </w:rPr>
        <w:t>Результатом такой направленности образования должно быть становление человека, способного к сопереживанию, готового к свободному гуманистически ориентированному выбору, индивидуальному интеллектуальному усилию и самостоятельному, компетентному и ответственному действию в политической, экономической, профессиональной и культурной жизни, уважающего себя и других, терпимого к представителям других культур и национальностей, независимого в суждениях и открытого для иного мнения и неожиданной мысли.</w:t>
      </w:r>
      <w:proofErr w:type="gramEnd"/>
      <w:r w:rsidRPr="00F31A1E">
        <w:rPr>
          <w:color w:val="000000" w:themeColor="text1"/>
        </w:rPr>
        <w:t xml:space="preserve"> По-настоящему образованный человек может не только действовать внутри наличной социальной структуры, но и изменять ее. Мир и людей он воспринимает в контексте общечеловеческих ценностей. Множество таких людей способно быть коллективным гарантом соблюдения духа и буквы Конституции нашей страны (ст. 2, 8, 13, 14, 17, 28, 29 и др.), а не безнаказанности ее нарушения.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 xml:space="preserve">   Запущен механизм развития и саморазвития системы образования. Многое сделано для того, чтобы образование стало действенным фактором становления гражданского, открытого общества. </w:t>
      </w:r>
      <w:proofErr w:type="gramStart"/>
      <w:r w:rsidRPr="00F31A1E">
        <w:rPr>
          <w:color w:val="000000" w:themeColor="text1"/>
        </w:rPr>
        <w:t xml:space="preserve">Несмотря на рецидивы "отката" к прошлому, возврата к однажды преодоленным стереотипам мысли и действия, на вообще присущую сфере образования инерционность, остаются действенными принципы </w:t>
      </w:r>
      <w:proofErr w:type="spellStart"/>
      <w:r w:rsidRPr="00F31A1E">
        <w:rPr>
          <w:color w:val="000000" w:themeColor="text1"/>
        </w:rPr>
        <w:t>гуманизации</w:t>
      </w:r>
      <w:proofErr w:type="spellEnd"/>
      <w:r w:rsidRPr="00F31A1E">
        <w:rPr>
          <w:color w:val="000000" w:themeColor="text1"/>
        </w:rPr>
        <w:t xml:space="preserve"> и демократизации, вариативности, альтернативности, </w:t>
      </w:r>
      <w:proofErr w:type="spellStart"/>
      <w:r w:rsidRPr="00F31A1E">
        <w:rPr>
          <w:color w:val="000000" w:themeColor="text1"/>
        </w:rPr>
        <w:t>многоукладности</w:t>
      </w:r>
      <w:proofErr w:type="spellEnd"/>
      <w:r w:rsidRPr="00F31A1E">
        <w:rPr>
          <w:color w:val="000000" w:themeColor="text1"/>
        </w:rPr>
        <w:t>, развивающего характера образования и др. Нелегкий процесс освобождения от заскорузлых догм, сковывающих живую мысль, множественность форм ее выражения проникает и в сферу образования, где унылое однообразие сменяется педагогическим плюрализмом.</w:t>
      </w:r>
      <w:proofErr w:type="gramEnd"/>
      <w:r w:rsidRPr="00F31A1E">
        <w:rPr>
          <w:color w:val="000000" w:themeColor="text1"/>
        </w:rPr>
        <w:t xml:space="preserve"> Содержание образования стало вариативным. Многие учителя работают не по утвержденным начальством конспектам, а по собственным планам. Стремление к свободе и самостоятельности по большому счету необратимо.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 xml:space="preserve">  Если наиболее общим образом обозначить главный сдвиг в </w:t>
      </w:r>
      <w:hyperlink r:id="rId15" w:history="1">
        <w:r w:rsidRPr="00F31A1E">
          <w:rPr>
            <w:rStyle w:val="a4"/>
            <w:color w:val="000000" w:themeColor="text1"/>
            <w:u w:val="none"/>
          </w:rPr>
          <w:t>общественном сознании</w:t>
        </w:r>
      </w:hyperlink>
      <w:r w:rsidRPr="00F31A1E">
        <w:rPr>
          <w:color w:val="000000" w:themeColor="text1"/>
        </w:rPr>
        <w:t xml:space="preserve">, не только педагогическом, можно сказать, что происходит глобальный процесс перехода от </w:t>
      </w:r>
      <w:proofErr w:type="spellStart"/>
      <w:r w:rsidRPr="00F31A1E">
        <w:rPr>
          <w:color w:val="000000" w:themeColor="text1"/>
        </w:rPr>
        <w:t>рецептивно-отражательного</w:t>
      </w:r>
      <w:proofErr w:type="spellEnd"/>
      <w:r w:rsidRPr="00F31A1E">
        <w:rPr>
          <w:color w:val="000000" w:themeColor="text1"/>
        </w:rPr>
        <w:t xml:space="preserve"> к </w:t>
      </w:r>
      <w:proofErr w:type="spellStart"/>
      <w:r w:rsidRPr="00F31A1E">
        <w:rPr>
          <w:color w:val="000000" w:themeColor="text1"/>
        </w:rPr>
        <w:t>конструктивно-деятельностному</w:t>
      </w:r>
      <w:proofErr w:type="spellEnd"/>
      <w:r w:rsidRPr="00F31A1E">
        <w:rPr>
          <w:color w:val="000000" w:themeColor="text1"/>
        </w:rPr>
        <w:t xml:space="preserve"> подходу к действительности. Проявления этого процесса, в частности, включают: отказ от жестких </w:t>
      </w:r>
      <w:r w:rsidRPr="00F31A1E">
        <w:rPr>
          <w:color w:val="000000" w:themeColor="text1"/>
        </w:rPr>
        <w:lastRenderedPageBreak/>
        <w:t xml:space="preserve">авторитарных схем, связанных с манипулированием учащимися и установкой на запоминание готовых знаний; ориентацию на всестороннее развитие; усиление </w:t>
      </w:r>
      <w:proofErr w:type="spellStart"/>
      <w:r w:rsidRPr="00F31A1E">
        <w:rPr>
          <w:color w:val="000000" w:themeColor="text1"/>
        </w:rPr>
        <w:t>деятельностного</w:t>
      </w:r>
      <w:proofErr w:type="spellEnd"/>
      <w:r w:rsidRPr="00F31A1E">
        <w:rPr>
          <w:color w:val="000000" w:themeColor="text1"/>
        </w:rPr>
        <w:t xml:space="preserve"> компонента в содержании и формах организации образования, его практической направленности; проблемное обучение. Сюда же относится все то, что называют личностно ориентированным образованием, связанным с освобождением творческой энергии каждого человека, находящегося в системе педагогических отношений.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 xml:space="preserve">  Однако при осуществлении огромных по своим масштабам и значению социальных перемен не обошлось без издержек, которые оказались настолько существенными, что подчас их наличие ставит под сомнение то, что достигнуто в процессе избавления от пут тоталитарного прошлого. Рост криминала, коррупция и произвол чиновников, девальвация нравственных норм, тяготение значительной в количественном отношении части наших соотечественников к возврату в это самое прошлое, подогреваемое неизбывно кризисным состоянием экономики - всё это не располагает к бескорыстному совершенствованию практики и к спокойным занятиям наукой.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 xml:space="preserve">  Противоречивы имеющиеся в </w:t>
      </w:r>
      <w:hyperlink r:id="rId16" w:history="1">
        <w:r w:rsidRPr="00F31A1E">
          <w:rPr>
            <w:rStyle w:val="a4"/>
            <w:color w:val="000000" w:themeColor="text1"/>
            <w:u w:val="none"/>
          </w:rPr>
          <w:t>современной отечественной научной</w:t>
        </w:r>
      </w:hyperlink>
      <w:r w:rsidRPr="00F31A1E">
        <w:rPr>
          <w:color w:val="000000" w:themeColor="text1"/>
        </w:rPr>
        <w:t xml:space="preserve"> литературе трактовки основных педагогических категорий. Невозможно и не нужно наводить "порядок" вообще и, в частности, в понятийной системе педагогики, административно-командным способом, но анализ понятий необходим, как необходимо и сближение позиций внутри одного научного коллектива или педагогического сообщества, которое приводило бы к единому пониманию основных понятий всеми, принадлежащими к нему. В процессе развития представлений об образовании слово "педагогика" приобрело несколько значений. Во-первых, им  обозначают педагогическую науку. Во-вторых, есть и такое мнение, что педагогика – это искусство, и тем самым она как бы приравнивается к практике. Иногда под педагогикой понимают систему деятельности, которая проектируется в учебных материалах, методиках, рекомендациях, установках. Такая неоднозначность нередко приводит к путанице, порождает неясность. Этим словом стали обозначать представления о тех или иных подходах к обучению, о методах и организационных формах: педагогика сотрудничества, педагогика развития, музейная педагогика, </w:t>
      </w:r>
      <w:proofErr w:type="spellStart"/>
      <w:r w:rsidRPr="00F31A1E">
        <w:rPr>
          <w:color w:val="000000" w:themeColor="text1"/>
        </w:rPr>
        <w:t>рископедагогика</w:t>
      </w:r>
      <w:proofErr w:type="spellEnd"/>
      <w:r w:rsidRPr="00F31A1E">
        <w:rPr>
          <w:color w:val="000000" w:themeColor="text1"/>
        </w:rPr>
        <w:t>, педагогика отождествления и т.п.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Существуют разногласия в вопросе о том, как назвать деятельность, являющуюся объектом педагогической науки. По традиции ее обозначают термином "воспитание". Но этот термин неоднозначен. Различают, по меньшей мере, четыре его смысла. Такая неопределенность приводит к недоразумениям. Всякий раз приходится оговаривать, в каком смысле говорится о воспитании. Например, получается, что воспитание во втором значении включает в </w:t>
      </w:r>
      <w:hyperlink r:id="rId17" w:history="1">
        <w:r w:rsidRPr="00F31A1E">
          <w:rPr>
            <w:rStyle w:val="a4"/>
            <w:color w:val="000000" w:themeColor="text1"/>
            <w:u w:val="none"/>
          </w:rPr>
          <w:t>себя обучение плюс воспитание в</w:t>
        </w:r>
      </w:hyperlink>
      <w:r w:rsidRPr="00F31A1E">
        <w:rPr>
          <w:color w:val="000000" w:themeColor="text1"/>
        </w:rPr>
        <w:t> третьем смысле.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Попытки снять затруднения, вызываемые такой неоднозначностью, а также трактовать педагогическую деятельность более широко, приводят к обозначению объекта всех исследований в данной области словом "образование".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 xml:space="preserve">Отмечают, что это – наиболее общий термин, с одной стороны, вводящий объект педагогики в общий социальный контекст, а с другой – открывающий возможность его истолкования в конкретных понятиях. Так сделано, например, в Законе Российской Федерации об образовании, где оно определяется как включающее в себя и воспитание, и обучение. </w:t>
      </w:r>
      <w:proofErr w:type="gramStart"/>
      <w:r w:rsidRPr="00F31A1E">
        <w:rPr>
          <w:color w:val="000000" w:themeColor="text1"/>
        </w:rPr>
        <w:t>Таким образом, оно трактуется так же, как воспитание в широком педагогическом смысле, которое также состоит из воспитания (в узком смысле) плюс обучение, и тем самым Закон в каком-то смысле снимает неоднозначность терминологии.</w:t>
      </w:r>
      <w:proofErr w:type="gramEnd"/>
      <w:r w:rsidRPr="00F31A1E">
        <w:rPr>
          <w:color w:val="000000" w:themeColor="text1"/>
        </w:rPr>
        <w:t xml:space="preserve"> </w:t>
      </w:r>
      <w:r w:rsidRPr="00F31A1E">
        <w:rPr>
          <w:color w:val="000000" w:themeColor="text1"/>
        </w:rPr>
        <w:lastRenderedPageBreak/>
        <w:t>В этом случае нельзя будет назвать образованным современного изучившего науки и владеющего языками дикаря </w:t>
      </w:r>
      <w:hyperlink r:id="rId18" w:history="1">
        <w:r w:rsidRPr="00F31A1E">
          <w:rPr>
            <w:rStyle w:val="a4"/>
            <w:color w:val="000000" w:themeColor="text1"/>
            <w:u w:val="none"/>
          </w:rPr>
          <w:t>с дубиной в виде компьютера</w:t>
        </w:r>
      </w:hyperlink>
      <w:r w:rsidRPr="00F31A1E">
        <w:rPr>
          <w:color w:val="000000" w:themeColor="text1"/>
        </w:rPr>
        <w:t>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Не способствуют повышению качества исследовательской работы, а, следовательно, и эффективности практики предложения заменить педагогический анализ образовательных реалий философским в обход сформировавшейся в наше время педагогической науки. В связи с этим возникла проблема соотношения философского и специально-педагогического анализа в области образования, а также научного статуса философии образования, которая была основательно изучена и неоднократно обсуждена членами</w:t>
      </w:r>
      <w:proofErr w:type="gramStart"/>
      <w:r w:rsidRPr="00F31A1E">
        <w:rPr>
          <w:color w:val="000000" w:themeColor="text1"/>
        </w:rPr>
        <w:t xml:space="preserve"> .</w:t>
      </w:r>
      <w:proofErr w:type="gramEnd"/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Предмет методологии педагогики выступает как соотношение между педагогической действительностью и ее отражением в педагогической науке.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Как уже отмечалось, в настоящее время особенно остро стоит проблема повышения качества педагогических исследований. Усилилась направленность методологии на помощь исследователю, на формирование у него специальных умений в области исследовательской работы. Таким образом, </w:t>
      </w:r>
      <w:hyperlink r:id="rId19" w:history="1">
        <w:r w:rsidRPr="00F31A1E">
          <w:rPr>
            <w:rStyle w:val="a4"/>
            <w:color w:val="000000" w:themeColor="text1"/>
            <w:u w:val="none"/>
          </w:rPr>
          <w:t>методология приобретает</w:t>
        </w:r>
      </w:hyperlink>
      <w:r w:rsidRPr="00F31A1E">
        <w:rPr>
          <w:color w:val="000000" w:themeColor="text1"/>
        </w:rPr>
        <w:t>, как принято говорить, нормативную направленность, и ее важной задачей становится методологическое обеспечение исследовательской работы.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Как видно по приведенному выше определению методологии педагогики, эта отрасль научного познания выступает в двух аспектах: как система знаний и как система научно-исследовательской деятельности. Имеются в виду два вида деятельности - методологические исследования и методологическое обеспечение. Задача первых - выявление закономерностей и тенденций развития педагогической науки в ее связи с практикой, принципов повышения эффективности и качества педагогических исследований, анализ их понятийного состава и методов. Обеспечить исследование методологически - значит использовать имеющиеся методологические знания для обоснования программы исследования и оценки его качества, когда оно ведется или уже завершено.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 xml:space="preserve">Этими различениями обусловлено выделение двух функций методологии - дескриптивной, т. е. описательной, предполагающей также и формирование теоретического описания объекта, и </w:t>
      </w:r>
      <w:proofErr w:type="spellStart"/>
      <w:r w:rsidRPr="00F31A1E">
        <w:rPr>
          <w:color w:val="000000" w:themeColor="text1"/>
        </w:rPr>
        <w:t>прескриптивной</w:t>
      </w:r>
      <w:proofErr w:type="spellEnd"/>
      <w:r w:rsidRPr="00F31A1E">
        <w:rPr>
          <w:color w:val="000000" w:themeColor="text1"/>
        </w:rPr>
        <w:t>, или нормативной, создающей ориентиры для работы исследователя.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Наличие этих двух </w:t>
      </w:r>
      <w:hyperlink r:id="rId20" w:history="1">
        <w:r w:rsidRPr="00F31A1E">
          <w:rPr>
            <w:rStyle w:val="a4"/>
            <w:color w:val="000000" w:themeColor="text1"/>
            <w:u w:val="none"/>
          </w:rPr>
          <w:t>функций определяет и разделение оснований</w:t>
        </w:r>
      </w:hyperlink>
      <w:r w:rsidRPr="00F31A1E">
        <w:rPr>
          <w:color w:val="000000" w:themeColor="text1"/>
        </w:rPr>
        <w:t> методологии педагогики на две группы - основания теоретические и нормативные.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К теоретическим основаниям относится следующее: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- определение методологии;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- общая характеристика методологии науки, ее уровней: общефилософского, общенаучного, конкретно-научного, уровня методов и техники исследования;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- методология как система знаний и система деятельности; источники методологического обеспечения исследовательской деятельности в области педагогики: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- объект и предмет методологического анализа в области педагогики.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Нормативные основания охватывают такой круг вопросов: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lastRenderedPageBreak/>
        <w:t>- научное познание в педагогике среди других форм духовного освоения мира, к которым относятся стихийно-эмпирическое познание и художественно-образное отображение действительности;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 xml:space="preserve">- определение принадлежности работы в области педагогики к науке: характер </w:t>
      </w:r>
      <w:proofErr w:type="spellStart"/>
      <w:r w:rsidRPr="00F31A1E">
        <w:rPr>
          <w:color w:val="000000" w:themeColor="text1"/>
        </w:rPr>
        <w:t>целеполагания</w:t>
      </w:r>
      <w:proofErr w:type="spellEnd"/>
      <w:r w:rsidRPr="00F31A1E">
        <w:rPr>
          <w:color w:val="000000" w:themeColor="text1"/>
        </w:rPr>
        <w:t>, выделение специального объекта исследования, применение специальных средств познания, однозначность понятий;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- типология педагогических исследований;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proofErr w:type="gramStart"/>
      <w:r w:rsidRPr="00F31A1E">
        <w:rPr>
          <w:color w:val="000000" w:themeColor="text1"/>
        </w:rPr>
        <w:t>- характеристики исследования, по которым ученый может сверять и оценивать свою научную работу в области педагогики: проблема, тема, актуальность, объект исследования, его предмет, цель, задачи, гипотеза и защищаемые положения, новизна, значение для науки, значение для практики;</w:t>
      </w:r>
      <w:proofErr w:type="gramEnd"/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- логика педагогического исследования.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- система педагогических научных дисциплин, связь между ними.</w:t>
      </w:r>
    </w:p>
    <w:p w:rsidR="00F31A1E" w:rsidRPr="00F31A1E" w:rsidRDefault="00F31A1E" w:rsidP="00F31A1E">
      <w:pPr>
        <w:pStyle w:val="a3"/>
        <w:rPr>
          <w:color w:val="000000" w:themeColor="text1"/>
        </w:rPr>
      </w:pPr>
      <w:r w:rsidRPr="00F31A1E">
        <w:rPr>
          <w:color w:val="000000" w:themeColor="text1"/>
        </w:rPr>
        <w:t>Этими основаниями очерчена объектная область методологических исследований. Их результаты будут служить источником пополнения содержания самой </w:t>
      </w:r>
      <w:hyperlink r:id="rId21" w:history="1">
        <w:r w:rsidRPr="00F31A1E">
          <w:rPr>
            <w:rStyle w:val="a4"/>
            <w:color w:val="000000" w:themeColor="text1"/>
            <w:u w:val="none"/>
          </w:rPr>
          <w:t>методологии педагогики и методологической</w:t>
        </w:r>
      </w:hyperlink>
      <w:r w:rsidRPr="00F31A1E">
        <w:rPr>
          <w:color w:val="000000" w:themeColor="text1"/>
        </w:rPr>
        <w:t> рефлексии педагога-исследователя. В своей нормативной части они найдут применение в оценке эффективности и качества конкретных исследований в образовании. В целом полученные знания составят основу формирования методологической культуры педагога. </w:t>
      </w:r>
    </w:p>
    <w:p w:rsidR="00F31A1E" w:rsidRPr="00F31A1E" w:rsidRDefault="00F31A1E" w:rsidP="00C7723D">
      <w:pPr>
        <w:pStyle w:val="a3"/>
        <w:shd w:val="clear" w:color="auto" w:fill="FEFEFE"/>
        <w:spacing w:before="92" w:beforeAutospacing="0" w:after="92" w:afterAutospacing="0"/>
        <w:ind w:left="92" w:right="92"/>
        <w:rPr>
          <w:color w:val="000000" w:themeColor="text1"/>
        </w:rPr>
      </w:pPr>
    </w:p>
    <w:p w:rsidR="00C7723D" w:rsidRPr="00F31A1E" w:rsidRDefault="00F31A1E" w:rsidP="00F31A1E">
      <w:pPr>
        <w:spacing w:after="0" w:line="240" w:lineRule="auto"/>
        <w:ind w:right="57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ar-SA"/>
        </w:rPr>
      </w:pPr>
      <w:r w:rsidRPr="00F31A1E">
        <w:rPr>
          <w:rFonts w:ascii="Times New Roman" w:hAnsi="Times New Roman" w:cs="Times New Roman"/>
          <w:i/>
          <w:sz w:val="24"/>
          <w:szCs w:val="24"/>
        </w:rPr>
        <w:t>3. Фундаментальные проблемы соотношения специальной педагогики и идеологии, вопросы человека и гуманистического характера воспитания, социального и биологического в воспитании и развитии человека, коллектива и личности и их решение в отечественной педагогике</w:t>
      </w:r>
    </w:p>
    <w:p w:rsidR="00F31A1E" w:rsidRP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Проблема образования человека в теологически ориентированной философской мысли в средние века связана с решением вопросов: </w:t>
      </w:r>
      <w:r w:rsidRPr="00F31A1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Бог и человек, добро и зло, вера и знание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При всех различиях раннего, классического и позднего средневековья неизменным остается внимание к духовной сущности человека. Как подчеркивается в ряде исследований (Н. Бердяев, А..Я. Гуревич и др.), особенно важной в </w:t>
      </w:r>
      <w:hyperlink r:id="rId22" w:history="1">
        <w:r w:rsidRPr="00F31A1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этот период является идея свободы</w:t>
        </w:r>
      </w:hyperlink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но свободы не природной как в античности, а духовной. Несмотря на то, что в христианстве добродетели непосредственно связываются с верой в бога, легко заметить, что во многом они обусловлены стремлением оградить душу от соприкосновения с грешным миром. Причем самоценным становится не физическое естество, а духовность человека во всей своей противоречивости. Столкнувшись с идеей приобщения к вечности бессмертной души, человечество меняет свое представление о человеке. На первый план выступает личностный трагизм духовных исканий, связанный с тем, что христианин получает права свободного выбора своей веры, своего пути, себя.</w:t>
      </w:r>
    </w:p>
    <w:p w:rsidR="00F31A1E" w:rsidRP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Проблема соотношения веры и разума сочетается с аскетизмом, помогающего внутренне подобрать и сосредоточить духовные силы человека. В этом, по мнению Бердяева, заключается одна из неожиданностей средневековой истории. К началу крестовых походов XI в. осуществляется структурирование средневекового общества, в </w:t>
      </w:r>
      <w:proofErr w:type="gram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связи</w:t>
      </w:r>
      <w:proofErr w:type="gram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 чем определяются цели и содержание образования каждого сословия: </w:t>
      </w:r>
      <w:r w:rsidRPr="00F31A1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монашеского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(7 свободных искусств: тривиум: диалектика, грамматика, риторика; </w:t>
      </w:r>
      <w:proofErr w:type="gram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квадривиум: 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математика, арифметика, астрономия, музыка), </w:t>
      </w:r>
      <w:r w:rsidRPr="00F31A1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рыцарского</w:t>
      </w:r>
      <w:r w:rsidRPr="00F31A1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(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 рыцарских добродетелей: владение мечом и копьем, верховая езда, плавание, музыка и стихосложение, генеалогия и, куртуазные манеры, игра в шахматы), </w:t>
      </w:r>
      <w:r w:rsidRPr="00F31A1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городского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(школы всеобщего обучения – универсумы).</w:t>
      </w:r>
      <w:proofErr w:type="gramEnd"/>
    </w:p>
    <w:p w:rsidR="00F31A1E" w:rsidRP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Философско-религиозные основы педагогики средневековой Западной Европы представлены основными положениями схоластики (Иоанн </w:t>
      </w:r>
      <w:proofErr w:type="spell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Солсберийский</w:t>
      </w:r>
      <w:proofErr w:type="spell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«</w:t>
      </w:r>
      <w:proofErr w:type="spell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Металогик</w:t>
      </w:r>
      <w:proofErr w:type="spell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»), которая опираясь на жесткую аристотелевскую логику, разработала схоластический </w:t>
      </w:r>
      <w:hyperlink r:id="rId23" w:history="1">
        <w:r w:rsidRPr="00F31A1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метод обучения</w:t>
        </w:r>
      </w:hyperlink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широко распространившийся в средневековых школах.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F31A1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 </w:t>
      </w:r>
      <w:r w:rsidRPr="00F31A1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эпоху Возрождения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которую культурологи называют эпохой великих противоречий, власть переходит в руки королей – светских феодалов. Формируется особое направление философской мысли – гуманизм, провозгласивший человека </w:t>
      </w:r>
      <w:r w:rsidRPr="00F31A1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творцом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наравне с Богом, признавший </w:t>
      </w:r>
      <w:r w:rsidRPr="00F31A1E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человека как ценность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(А.Б. Альберти, П. </w:t>
      </w:r>
      <w:proofErr w:type="spell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Верджерио</w:t>
      </w:r>
      <w:proofErr w:type="spell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В. </w:t>
      </w:r>
      <w:proofErr w:type="spell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Да-Фельтре</w:t>
      </w:r>
      <w:proofErr w:type="spell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Ф. Рабле, Э. </w:t>
      </w:r>
      <w:proofErr w:type="spell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Роттердамский</w:t>
      </w:r>
      <w:proofErr w:type="spell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М. де Монтень и др.). Ренессансное отношение к человеку в отличие от средневековой точки зрения, отличается тем, чтобы выявить земное предназначение человека, его природное начало.</w:t>
      </w:r>
    </w:p>
    <w:p w:rsid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Теоретики данной эпохи переносят критерии красоты с Божественного на человеческую деятельность, провозглашая </w:t>
      </w:r>
      <w:proofErr w:type="spell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антиаскетизм</w:t>
      </w:r>
      <w:proofErr w:type="spell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земного существования, гармонию материального и духовного начал. Отсюда и высокие требования к манерам поведения, к почитанию достоинства человека. Гуманисты эпохи Возрождения говорят о воспитании в ребенке чувства собственного достоинства, уважения к себе. Причем, внутреннему достоинству должны соответствовать и внешние проявления. Человеческое достоинство, отрицательное отношение к физическому насилию, благородство, стремление к гармонии души и физического естества, духовного и материального – эти и многие другие проблемы определяют развитие и гуманной педагогики. Исходные педагогические позиции многих представителей эпохи Возрождения имели античные корни. Однако гуманистические идеалы Возрождения и основные принципы педагогики Нового времени находились в вопиющем противоречии с характером реальной общественной жизни. Широкие и крепкие связи культурных традиций античности, христианского образования Средневековья, Ренессанса, Реформации и Нового Времени отражены в творчестве великого чешского педагога Яна </w:t>
      </w:r>
      <w:proofErr w:type="spell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Амоса</w:t>
      </w:r>
      <w:proofErr w:type="spell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Коменского. Обоснованная Я.А. Коменским классно-урочная система стала наиболее эффективной формой организации массового обучения для буржуазного общества.</w:t>
      </w:r>
    </w:p>
    <w:p w:rsidR="00F31A1E" w:rsidRDefault="00F31A1E" w:rsidP="00F31A1E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4.</w:t>
      </w:r>
      <w:r w:rsidRPr="00F31A1E">
        <w:rPr>
          <w:rFonts w:ascii="Times New Roman" w:hAnsi="Times New Roman" w:cs="Times New Roman"/>
          <w:i/>
          <w:sz w:val="24"/>
          <w:szCs w:val="24"/>
        </w:rPr>
        <w:t xml:space="preserve"> Проблемы непрерывного образования и непрерывной социализации лиц с ОВЗ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F31A1E" w:rsidRPr="00F31A1E" w:rsidRDefault="00F31A1E" w:rsidP="00F31A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последние годы теоретические и прикладные задачи интеграции детей с отклонениями в развитии решаются в основном в области специальной педагогики. Но эти исследования не систематизированы, понятие “интеграция” используется специалистами зачастую прямо в противоположном смысле. Теория социальной </w:t>
      </w:r>
      <w:proofErr w:type="gram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интеграции</w:t>
      </w:r>
      <w:proofErr w:type="gram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 в западной, так и в отечественной научной литературе представлена в виде множества теоретических подходов к отдельным ее проблемам, что затрудняет научную классификацию ее направлений. Термин “интеграция” рассматривается либо относительно локальной проблемы (например, интеграция инвалидов по зрению в современном </w:t>
      </w:r>
      <w:hyperlink r:id="rId24" w:history="1">
        <w:r w:rsidRPr="00F31A1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обществе</w:t>
        </w:r>
      </w:hyperlink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интегрированный подход в обучении глухих, их интеграция в обществе; интеграция в общество детей дошкольного возраста с нарушениями интеллектуального развития), либо интерпретируется в обобщенном виде: (интеграция,— включение в общий поток или одно из важных средств подготовки к самостоятельной жизни в обществе или сторона процесса развития, связанная с объединением в целое ранее разнородных частей и элементов).</w:t>
      </w:r>
    </w:p>
    <w:p w:rsidR="00F31A1E" w:rsidRP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   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Наличие проблемы интеграции детей с ограниченными возможностями здоровья в общество обусловлено, с одной стороны, имеющимися у них отклонениями в физическом и психическом развитии и, с другой, недостаточным совершенством самой системы социальных отношений, которая в силу определенной жесткости требований к своим потенциальным субъектам оказывается недоступной для детей с ограничениями жизнедеятельности.</w:t>
      </w:r>
    </w:p>
    <w:p w:rsidR="00F31A1E" w:rsidRPr="00F31A1E" w:rsidRDefault="00F31A1E" w:rsidP="00F31A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Интеграция в </w:t>
      </w:r>
      <w:hyperlink r:id="rId25" w:history="1">
        <w:r w:rsidRPr="00F31A1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общество детей с ограниченными</w:t>
        </w:r>
      </w:hyperlink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возможнос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тями здоровья должна включать: </w:t>
      </w:r>
    </w:p>
    <w:p w:rsidR="00F31A1E" w:rsidRPr="00F31A1E" w:rsidRDefault="00F31A1E" w:rsidP="00F31A1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воздействие общества и социальной среды на личность ребенка с отклонениями в развитии; </w:t>
      </w:r>
    </w:p>
    <w:p w:rsidR="00F31A1E" w:rsidRPr="00F31A1E" w:rsidRDefault="00F31A1E" w:rsidP="00F31A1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активное участие в данном процессе самого ребенка; </w:t>
      </w:r>
    </w:p>
    <w:p w:rsidR="00F31A1E" w:rsidRDefault="00F31A1E" w:rsidP="00F31A1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совершенствование самого общества, системы социальных отношений, которая в силу определенной жесткости требований к своим потенциальным субъектам оказывается недоступной для детей с ограничениями жизнедеятельности. </w:t>
      </w:r>
    </w:p>
    <w:p w:rsidR="00F31A1E" w:rsidRPr="00F31A1E" w:rsidRDefault="00F31A1E" w:rsidP="00F31A1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В рамках проблемы интеграции в общество детей с ограниченными возможностями в развитии важно учитывать социальные последствия, выражающиеся в ограничении жизнедеятельности и социальной недостаточности. Под ограничением жизнедеятельности имеются в виду снижение следующих способностей: 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:rsidR="00F31A1E" w:rsidRPr="00F31A1E" w:rsidRDefault="00F31A1E" w:rsidP="00F31A1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адекватно вести себя; </w:t>
      </w:r>
    </w:p>
    <w:p w:rsidR="00F31A1E" w:rsidRPr="00F31A1E" w:rsidRDefault="00F31A1E" w:rsidP="00F31A1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эффективно общаться с окружающими. </w:t>
      </w:r>
    </w:p>
    <w:p w:rsidR="00F31A1E" w:rsidRPr="00F31A1E" w:rsidRDefault="00F31A1E" w:rsidP="00F31A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Под социальной недостаточностью понимается нарушение способности выполнять так называемые “социальные роли”. Однако, ограничения жизнедеятельности и социальная недостаточность однозначно не взаимосвязаны с нарушениями, а </w:t>
      </w:r>
      <w:proofErr w:type="gram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 </w:t>
      </w:r>
      <w:hyperlink r:id="rId26" w:history="1">
        <w:r w:rsidRPr="00F31A1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не</w:t>
        </w:r>
        <w:proofErr w:type="gramEnd"/>
        <w:r w:rsidRPr="00F31A1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 xml:space="preserve"> меньшей степени определяются</w:t>
        </w:r>
      </w:hyperlink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социальными условиями, общественными нормами, отношением к детям с ограниченными возможностями здоровья в обществе и </w:t>
      </w:r>
      <w:proofErr w:type="spell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адаптированностью</w:t>
      </w:r>
      <w:proofErr w:type="spell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самого ребенка.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Как следует из опыта разных стран, методологической базой интеграции детей с ограниченными возможностями в систему обычного образования является принцип равных прав и возможностей в получении образования. При этом интеграция выступает в двух формах: </w:t>
      </w:r>
      <w:proofErr w:type="gram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социальной</w:t>
      </w:r>
      <w:proofErr w:type="gram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педагогической (учебной).</w:t>
      </w:r>
    </w:p>
    <w:p w:rsidR="00F31A1E" w:rsidRP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Социальная интеграция предполагает социальную адаптацию ребенка с ограниченными возможностями здоровья в общую систему социальных отношений и взаимодействий, прежде всего, в рамках той образовательной среды, в которую он интегрируется.</w:t>
      </w:r>
    </w:p>
    <w:p w:rsidR="00F31A1E" w:rsidRP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Педагогическая интеграция - формирование у детей с ограниченными возможностями в развитии способности к усвоению учебного материала, определяемого общеобразовательной программой, то есть общим учебным планом (совместное обучение в одном классе).</w:t>
      </w:r>
    </w:p>
    <w:p w:rsidR="00F31A1E" w:rsidRP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Еще Л. С. </w:t>
      </w:r>
      <w:proofErr w:type="spell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Выготский</w:t>
      </w:r>
      <w:proofErr w:type="spell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указывал на необходимость создания такой системы обучения, в </w:t>
      </w:r>
      <w:hyperlink r:id="rId27" w:history="1">
        <w:r w:rsidRPr="00F31A1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которой удалось бы органически</w:t>
        </w:r>
      </w:hyperlink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 увязать специальное обучение с обучением детей с 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нормальным развитием. </w:t>
      </w:r>
      <w:proofErr w:type="gram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Он писал, что при всех достоинствах наша специальная школа отличается тем основным недостатком, что замыкает своего воспитанника — слепого, глухого или умственно отсталого ребенка — в узкий круг школьного коллектива, создает замкнутый мир, в котором все приспособлено к дефекту ребенка, все фиксирует его внимание на своем недостатке и не вводит его в настоящую жизнь.</w:t>
      </w:r>
      <w:proofErr w:type="gram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Специальная школа вместо того, чтобы выводить ребенка из изолированного мира обычно развивает в нем навыки, которые ведут к еще большей изоляции и усиливают его сепаратизм. Поэтому Л. С. </w:t>
      </w:r>
      <w:proofErr w:type="spell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Выготский</w:t>
      </w:r>
      <w:proofErr w:type="spell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считал, что задачей воспитания ребенка с нарушением развития является его интеграция в жизнь и создание условий компенсации его недостатка с учетом не только биологических, но и социальных факторов.</w:t>
      </w:r>
    </w:p>
    <w:p w:rsidR="00F31A1E" w:rsidRP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 сих пор инициатива в интегрированном обучении шла от специальной школы, от специальных педагогов. Между тем, совместное обучение дает </w:t>
      </w:r>
      <w:proofErr w:type="gram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многое</w:t>
      </w:r>
      <w:proofErr w:type="gram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 здоровым школьникам, так и детям с нарушениями в развитии. Интеграция способствует формированию у здоровых детей терпимости к физическим и психическим недостаткам одноклассников, чувство взаимопомощи и стремления к сотрудничеству. </w:t>
      </w:r>
      <w:hyperlink r:id="rId28" w:history="1">
        <w:r w:rsidRPr="00F31A1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У детей с ограниченными возможностями</w:t>
        </w:r>
      </w:hyperlink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в развитии совместное обучение ведет к формированию положительного отношения к своим сверстникам, адекватного социального поведения, более полной реализации потенциала развития и обучения.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Но зачастую отсутствие учебной успешности и адаптации при обучении в массовой школе ставит под сомнение целесообразность интеграции. Успешность интеграции детей с нарушением развития зависит не только от характера и </w:t>
      </w:r>
      <w:proofErr w:type="gram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степени</w:t>
      </w:r>
      <w:proofErr w:type="gram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имеющихся у них физических и психических нарушений и от эффективности учитывающих эти нарушения учебных программ и обучающих технологий, но и от системы отношений к таким детям со стороны социального окружения и, прежде всего, в той образовательной среде, в которую ребенок интегрируется.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Из малочисленных работ по проблемам интеграции известно, что не только в обществе в целом, но и в сфере образования, педагоги и даже со специальным педагогическим, психологическим и медицинским образованием отрицательно относятся к интеграции детей с отклонениями, особенно психическими и тяжелыми двигательными (колясочники) в массовую школу.</w:t>
      </w:r>
    </w:p>
    <w:p w:rsidR="00F31A1E" w:rsidRP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Положительное отношение, понимание и принятие учителями и здоровыми людьми ребенка с отклонениями в развитии оказывает прямое влияние на его умственное, эмоциональное и социальное развитие. В </w:t>
      </w:r>
      <w:hyperlink r:id="rId29" w:history="1">
        <w:r w:rsidRPr="00F31A1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связи с этим можно заключить</w:t>
        </w:r>
      </w:hyperlink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что знание системы отношений учителей, сверстников и родителей к имеющим проблемы в обучении детям является чрезвычайно важным с точки зрения их интеграции в условия обычной школы.</w:t>
      </w:r>
    </w:p>
    <w:p w:rsidR="00F31A1E" w:rsidRP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Установки здоровых могут стать решающей компонентой успеха или провала учащихся с отклонениями в развитии в обычной школе. Исследования показывают, что в ситуациях, не требующих тесного общения, установки школьников в целом благоприятны. При более тесных контактах установки становятся негативными. </w:t>
      </w:r>
      <w:proofErr w:type="gram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целом учащиеся средних школ чувствуют себя с «однокашниками-инвалидами» менее комфортно, чем со здоровыми, во время общения с инвалидами они испытывают большую тревогу, и одноклассники-инвалиды оцениваются ниже, чем здоровые.</w:t>
      </w:r>
      <w:proofErr w:type="gramEnd"/>
    </w:p>
    <w:p w:rsidR="00F31A1E" w:rsidRP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Исследования взаимоотношений детей с ограниченными возможностями здоровья и здоровых детей в нашей стране не проводились, в то время как в других странах этой проблемой занимаются уже более сорока лет.</w:t>
      </w:r>
    </w:p>
    <w:p w:rsidR="00F31A1E" w:rsidRP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 результатам исследований зарубежных авторов установлено, что отношение здоровых к детям с ограниченными возможностями здоровья в целом характеризуется как </w:t>
      </w: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откровенно неблагоприятное, в </w:t>
      </w:r>
      <w:hyperlink r:id="rId30" w:history="1">
        <w:r w:rsidRPr="00F31A1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то же время с чувством сострадания</w:t>
        </w:r>
      </w:hyperlink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вежливым нерасположением, и имеет характер доминирования — подчинения, когда здоровые получают в том или ином виде власть над теми, у которого есть определенные отклонения.</w:t>
      </w:r>
      <w:proofErr w:type="gramEnd"/>
    </w:p>
    <w:p w:rsidR="00F31A1E" w:rsidRP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 некоторых исследованиях отмечается амбивалентный характер отношений здоровых к больным: с одной стороны неприятие и даже враждебность, с другой — симпатия и сочувствие. В этом видятся скрытые возможности улучшения социальной интеграции инвалидов.</w:t>
      </w:r>
    </w:p>
    <w:p w:rsidR="00F31A1E" w:rsidRP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Существенной причиной отрицательного отношения детей к совместному обучению является вынужденная интеграция без достаточной подготовки как интегрируемой, так и принимающей стороны. Поэтому, интеграция должна начинаться в специальном классе. Здесь ученик с ограниченными возможностями здоровья постепенно начинает осуществлять контакт с обычными детьми в учебной и </w:t>
      </w:r>
      <w:proofErr w:type="spell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внеучебной</w:t>
      </w:r>
      <w:proofErr w:type="spell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деятельности. И затем интеграция должна распространяться на обычный класс, где ребенок с нарушением развития, в конце концов, будет находиться все время вместе с обычными учениками. Учитель принимающего класса, кроме того, нуждается в </w:t>
      </w:r>
      <w:hyperlink r:id="rId31" w:history="1">
        <w:r w:rsidRPr="00F31A1E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опыте профессиональной коррекционной</w:t>
        </w:r>
      </w:hyperlink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работы для выбора оптимальной программы обучения ребенка с отклонениями.</w:t>
      </w:r>
    </w:p>
    <w:p w:rsidR="00F31A1E" w:rsidRP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Интеграцию ребенка с проблемами в развитии следует начинать с социальной интеграции, желательно в дошкольном возрасте. При этом необходимо соблюдать следующие условия: </w:t>
      </w:r>
    </w:p>
    <w:p w:rsidR="00F31A1E" w:rsidRPr="00F31A1E" w:rsidRDefault="00F31A1E" w:rsidP="00F31A1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программа интеграции должна включать в себя непосредственные контакты между детьми разных систем обучения; </w:t>
      </w:r>
    </w:p>
    <w:p w:rsidR="00F31A1E" w:rsidRPr="00F31A1E" w:rsidRDefault="00F31A1E" w:rsidP="00F31A1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программа в своей основе не может быть директивной, должна основываться на неформальной ситуации общения; </w:t>
      </w:r>
    </w:p>
    <w:p w:rsidR="00F31A1E" w:rsidRPr="00F31A1E" w:rsidRDefault="00F31A1E" w:rsidP="00F31A1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proofErr w:type="gram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программа должна включать в себя совместную учебную и </w:t>
      </w:r>
      <w:proofErr w:type="spellStart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внеучебную</w:t>
      </w:r>
      <w:proofErr w:type="spellEnd"/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деятельность детей массовой и специальной школ. </w:t>
      </w:r>
      <w:proofErr w:type="gramEnd"/>
    </w:p>
    <w:p w:rsidR="00F31A1E" w:rsidRPr="00F31A1E" w:rsidRDefault="00F31A1E" w:rsidP="00F31A1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>Эффективная социальная интеграция будет в дальнейшем способствовать педагогической интеграции ребенка с проблемами в развитии при обучении в массовой школе.</w:t>
      </w:r>
    </w:p>
    <w:p w:rsid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31A1E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Таким образом, одним из основных условий социально-педагогической интеграции детей с отклонениями в развитии является коррекция отношений участников процесса интеграции (как детей, так и их педагогов) друг к другу. Взаимопонимание, взаимоуважение и взаимодействие — три составляющих успеха интеграции массовой и специальной школ при обучении и воспитании учащихся с ограниченными возможностями здоровья.</w:t>
      </w:r>
    </w:p>
    <w:p w:rsidR="00F31A1E" w:rsidRDefault="00F31A1E" w:rsidP="00F31A1E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7569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5.</w:t>
      </w:r>
      <w:r w:rsidR="00B7569A" w:rsidRPr="00B7569A">
        <w:rPr>
          <w:rFonts w:ascii="Times New Roman" w:hAnsi="Times New Roman" w:cs="Times New Roman"/>
          <w:i/>
          <w:sz w:val="24"/>
          <w:szCs w:val="24"/>
        </w:rPr>
        <w:t xml:space="preserve"> Соотношение проблем истории просвещения, образования и воспитания с проблемами истории педагогических учений</w:t>
      </w:r>
    </w:p>
    <w:p w:rsidR="00B7569A" w:rsidRPr="00B7569A" w:rsidRDefault="00B7569A" w:rsidP="00B756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Понятие "воспитание" у И. Ф. </w:t>
      </w:r>
      <w:proofErr w:type="spell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Гербарта</w:t>
      </w:r>
      <w:proofErr w:type="spell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означает гармоничный синтез двух относительно автономных процессов: воспитывающего обучения, т.е. средства формирования круга мыслей воспитанника, развития его многосторонней духовной 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самостоятельности, и нравственного воспитания как пути формирования самостоятельных и сопричастных человечеству воли и действий. Соответственно, конечная цель воспитания - "добродетель", или цель первого порядка, детерминируется двумя видами целей второго порядка, являющимися условиями приближения воспитанника к высокому нравственному идеалу. Цели первого рода, т.е. возможные, зависят от свободного выбора не воспитателя, не питомца, а будущего взрослого человека, ибо, если человеческие стремления разнообразны, то было бы ошибочным </w:t>
      </w:r>
      <w:proofErr w:type="gram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воспитывать</w:t>
      </w:r>
      <w:proofErr w:type="gram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 преждевременную узость, которая помешает правильно ориентироваться в многообразии стремлений, так и чрезмерную рассеянность, которая препятствует концентрации на чем-либо определенном. Необходимые цели второго рода за годы воспитания "конкретно выльются в одну цель, формулируемую как выработка силы нравственного характера, т.е. умения решительно подчиняться самостоятельно выработанному закону и линии поведения". Средством достижения целей первого рода, преследующих выработку многостороннего интереса, служит обучение, целей второго рода, определяемых понятием "нравственность", - нравственное воспитание.</w:t>
      </w:r>
    </w:p>
    <w:p w:rsidR="00B7569A" w:rsidRPr="00B7569A" w:rsidRDefault="00B7569A" w:rsidP="00B756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Кроме того, И. Ф. </w:t>
      </w:r>
      <w:proofErr w:type="spell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Гербарт</w:t>
      </w:r>
      <w:proofErr w:type="spell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исходя из того, что воззрения и воля детей младшего возраста еще не настолько зрелы, чтобы они сами могли предпринять работу по организации нравственной воли в направлении определенного вида деятельности, особо выделил "управление", обозначив его как специальный раздел педагогики. Это понятие указывает на вид педагогической деятельности, имеющий своей задачей обеспечить в настоящем возможность достижения в будущем необходимых и возможных целей воспитания.</w:t>
      </w:r>
    </w:p>
    <w:p w:rsidR="00B7569A" w:rsidRPr="00B7569A" w:rsidRDefault="00B7569A" w:rsidP="00B756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Таким образом, педагогическая система И. Ф. </w:t>
      </w:r>
      <w:proofErr w:type="spell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Гербарта</w:t>
      </w:r>
      <w:proofErr w:type="spell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построенная на двойном фундаменте психологии и морали и являющаяся в то же время строго дифференцированным единым целым, представляет собой первую в истории педагогики попытку создать подлинную науку о воспитании человека, главная цель которой заключается в </w:t>
      </w:r>
      <w:hyperlink r:id="rId32" w:history="1">
        <w:r w:rsidRPr="00B7569A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 xml:space="preserve">переводе идеальных </w:t>
        </w:r>
        <w:proofErr w:type="spellStart"/>
        <w:r w:rsidRPr="00B7569A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социокультурных</w:t>
        </w:r>
        <w:proofErr w:type="spellEnd"/>
      </w:hyperlink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ценностей и норм на уровень императива собственной жизнедеятельности воспитанника.</w:t>
      </w:r>
      <w:proofErr w:type="gramEnd"/>
    </w:p>
    <w:p w:rsidR="00B7569A" w:rsidRPr="00B7569A" w:rsidRDefault="00B7569A" w:rsidP="00B7569A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Поскольку воспитание имеет в виду будущее призвание питомца, определить которое в раннем детстве в точности невозможно, интерес должен быть равномерным, что означает равноценность всех его видов, которые, в соответствии с вызываемыми ими умственными функциями, делились в </w:t>
      </w:r>
      <w:proofErr w:type="spell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гербартовской</w:t>
      </w:r>
      <w:proofErr w:type="spell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педагогической теории на интересы познания и интересы участия. Первые стимулируют стремление к наблюдению и размышлению (эмпирический и спекулятивный интерес), способствуют развитию чувства прекрасного (эстетический интерес). Вторые направлены на воспитание симпатии к людям и чувства общественности (симпатический и социальный интересы) и формирование религиозного мировосприятия (религиозный интерес). Интерес должен быть также непосредственным, при котором сам предмет как таковой, независимо от его пользы, применения и пр. оказывается интересным. Лишь непосредственно интересное знание становится подлинной воспитывающей силой.</w:t>
      </w:r>
    </w:p>
    <w:p w:rsidR="00B7569A" w:rsidRPr="00B7569A" w:rsidRDefault="00B7569A" w:rsidP="00B756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Специфической природой интереса как умственной активности объясняется установление И. Ф. </w:t>
      </w:r>
      <w:proofErr w:type="spell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Гербартом</w:t>
      </w:r>
      <w:proofErr w:type="spell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B7569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четырех основных моментов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его развития или формальных ступеней преподавания: </w:t>
      </w:r>
      <w:r w:rsidRPr="00B7569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наблюдение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т.е. погружение в воспринимаемый объект - ступень ясности; </w:t>
      </w:r>
      <w:r w:rsidRPr="00B7569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ожидание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которое является моментом репродуцирования родственных изучаемому объекту представлений и обозначает ступень ассоциации; </w:t>
      </w:r>
      <w:r w:rsidRPr="00B7569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искание 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ступень системы, на которой происходит превращение интереса в желание путем осмысления результатов первых двух ступеней и установления каждого элемента нового знания на подобающее ему место в уже имеющейся системе понятий; </w:t>
      </w:r>
      <w:r w:rsidRPr="00B7569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действие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соответствующее ступени метода, т.е. осмысление изученного в 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состоянии движения, перевод знаний в действие путем их практического применения. Таким образом, интерес есть связующее звено между теорией (убеждения и мысли) и практикой (желание и действие), причем характерной чертой описанных выше моментов развития интереса является прирост самостоятельной активности воспитанника: от восприятия через репродукцию к самостоятельному усвоению и. наконец, к действию.</w:t>
      </w:r>
    </w:p>
    <w:p w:rsidR="00B7569A" w:rsidRPr="00B7569A" w:rsidRDefault="00B7569A" w:rsidP="00B756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Конечно, многосторонность даже непосредственною интереса, который вызывает воспитывающее обучение, еще далеко не добродетель, но, как подчеркивал И. Ф. </w:t>
      </w:r>
      <w:proofErr w:type="spell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Гербарт</w:t>
      </w:r>
      <w:proofErr w:type="spell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"чем ограниченнее первоначальная умственная деятельность, тем менее можно думать о добродетели, особенно </w:t>
      </w:r>
      <w:proofErr w:type="gram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во</w:t>
      </w:r>
      <w:proofErr w:type="gram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многообразии ее возможных проявлений. </w:t>
      </w:r>
      <w:proofErr w:type="gram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Тупоумные не могут быть добродетельными, ибо добродетель требует не дремлющей души".</w:t>
      </w:r>
      <w:proofErr w:type="gram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Второе, после обучения, условие восприимчивости к воспитанию - нравственное воспитание или нравственная дисциплина - определялось И. Ф. </w:t>
      </w:r>
      <w:proofErr w:type="spell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Гербартом</w:t>
      </w:r>
      <w:proofErr w:type="spell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как непосредственное взаимодействие воспитателя и воспитанника с целью создания необходимых предпосылок для становления нравственного характера, который впоследствии обнаруживается в устойчивой нравственной деятельности. </w:t>
      </w:r>
      <w:proofErr w:type="gram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И. Ф. </w:t>
      </w:r>
      <w:proofErr w:type="spell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Гербарт</w:t>
      </w:r>
      <w:proofErr w:type="spell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различал субъективный характер, являющийся результатом сознательной работы человека над своим нравственным уровнем, и объективный, заключающий в себе, во-первых, те индивидуальные особенности, которые присущи человеку от рождения, и, во-вторых, те направления духовной деятельности, которые воспринимаются человеком в процессе обучения и воспитания, а в зрелом возрасте - путем общения с окружающими людьми.</w:t>
      </w:r>
      <w:proofErr w:type="gram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После того, как в человеке закладываются основы объективной стороны характера, в </w:t>
      </w:r>
      <w:hyperlink r:id="rId33" w:history="1">
        <w:r w:rsidRPr="00B7569A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основном за счет целенаправленного</w:t>
        </w:r>
      </w:hyperlink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формирования определенного круга представлений, наступает очередь более совершенной работы его над самим собой: сознательного и самостоятельного вырабатывания собственного мировоззрения и кодекса поведения человека. 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7569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Образование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и педагогическая наука насчитывают несколько тысячелетий своей истории. На этом пути педагогика постепенно из разрозненных взглядов, идей и теоретических положений превращалась в науку. Развитие воспитательно-образовательных институтов было многообразным, противоречивым и неоднозначным процессом. Изучение истории образования и педагогических учений - важное условие формирования общей и педагогической культуры будущего специалиста, поскольку оно дает знание о процессе развития теории и практики образования и воспитания и содействует становлению мировоззрения и педагогического профессионализма.</w:t>
      </w:r>
    </w:p>
    <w:p w:rsidR="00B7569A" w:rsidRPr="00B7569A" w:rsidRDefault="00B7569A" w:rsidP="00B756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История педагогики и образования как учебная дисциплина давно является неотъемлемой частью педагогического образования, это одна из самых старых отраслей педагогического знания, которая выделилась внутри педагогики уже в середине XIX в. Главная задача науки - выяснить, какова была роль образования в обществах прошлых эпох и почему философы и педагоги создали в определенный период времени определенные теории.</w:t>
      </w:r>
      <w:proofErr w:type="gramEnd"/>
    </w:p>
    <w:p w:rsidR="00B7569A" w:rsidRPr="00B7569A" w:rsidRDefault="00B7569A" w:rsidP="00B756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История педагогики и образования как часть педагогической науки выполняет следующие функции: а) фиксирует историю выявления и решения проблем воспитания и обучения в теории и практике образования; б) выступает критерием достоверности педагогических теорий и ориентиром в создании новых педагогических систем; в) представляет путь развития образования и накопления педагогических взглядов, теорий, идей; г) раскрывает процесс возникновения и изменения образовательных традиций; </w:t>
      </w:r>
      <w:proofErr w:type="spell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</w:t>
      </w:r>
      <w:proofErr w:type="spell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прослеживает взаимосвязь и влияние педагогических идей, концепций, теорий, систем в различные исторические эпохи.</w:t>
      </w:r>
    </w:p>
    <w:p w:rsidR="00B7569A" w:rsidRPr="00B7569A" w:rsidRDefault="00B7569A" w:rsidP="00B756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Объектом истории педагогики и образования является всемирный историко-педагогический процесс, рассматриваемый в единстве теории и практики воспитания, 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обучения и образования. Иными словами, в истории педагогики и образования педагогические явления прошлого анализируются в тесной взаимосвязи с генезисом культуры, науки, общественной мысли, и на этой основе выявляются тенденции развития этих явлений в будущем.</w:t>
      </w:r>
    </w:p>
    <w:p w:rsidR="00B7569A" w:rsidRPr="00B7569A" w:rsidRDefault="00B7569A" w:rsidP="00B756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Будучи в культурном и историческом плане масштабным явлением, всемирный историко-педагогический процесс выступает объектом рассмотрения многих наук, что и определяет </w:t>
      </w:r>
      <w:proofErr w:type="spell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межпредметные</w:t>
      </w:r>
      <w:proofErr w:type="spell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связи истории педагогики и образования. Ее взаимосвязь с другими научными дисциплинами, такими как философия, история общества, культуры и психологии, теория обучения и воспитания, характеризуется тем, что содержание науки включает как исторические, так и обществоведческие знания, а также частные методики. Философия разрабатывает систему общих принципов и способов познания, поэтому для истории педагогики и образования она является теоретической основой осмысления педагогических явлений и теорий прошлого. История рассматривает широкий круг педагогических и социально-культурных явлений прошлого в процессе их исторического развития и эволюции. В </w:t>
      </w:r>
      <w:hyperlink r:id="rId34" w:history="1">
        <w:r w:rsidRPr="00B7569A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свою очередь</w:t>
        </w:r>
      </w:hyperlink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история педагогики и образования предполагает ретроспективное изучение современного состояния системы образования, соотнося его с обществом, социальным развитием, философской и научной мыслью прошлых эпох. </w:t>
      </w:r>
      <w:proofErr w:type="spell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Культурология</w:t>
      </w:r>
      <w:proofErr w:type="spell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изучает педагогику и образование как часть исторического процесса развития общечеловеческой культуры. В историко-педагогических исследованиях анализируются механизмы сохранения и приумножения культуры через образование и воспитание в различные исторические периоды. Социология исследует педагогику и образование как часть развития социальных институтов; в исторической ретроспективе важно познание причинно-следственных связей между образованием и обществом, осознание влияния общества на образование и понимание того, что социальные изменения во многом являются следствием существующего образования. Педагогика включает историко-педагогические знания как необходимую и важную часть в исследовании проблем воспитания, обучения и образования. Со своей стороны, история педагогики и образования формулирует знания об истории теории и практики воспитания и обучения, исследует деятельность их создателей - талантливых, выдающихся педагогов, которые среди современников были новаторами.</w:t>
      </w:r>
    </w:p>
    <w:p w:rsidR="00B7569A" w:rsidRPr="00B7569A" w:rsidRDefault="00B7569A" w:rsidP="00B756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Предметом истории педагогики и образования выступает сложный процесс становления и развития педагогической теории и практики образования в различные исторические периоды, в условиях различных цивилизаций, стран и культур. </w:t>
      </w:r>
      <w:proofErr w:type="gram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Исходя из данного определения предмета науки в структуре историко-педагогических знаний можно выделить</w:t>
      </w:r>
      <w:proofErr w:type="gram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две основные предметные зоны: исследование теории и практики.</w:t>
      </w:r>
    </w:p>
    <w:p w:rsidR="00B7569A" w:rsidRPr="00B7569A" w:rsidRDefault="00B7569A" w:rsidP="00B756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История образования как отрасль педагогики выполняет следующие научно-теоретические задачи: 1) изучение закономерностей воспитания как общечеловеческого и общественного явления, его зависимости от изменяющихся потребностей общества; 2) выявление рациональных и гуманистически ориентированных средств, которые разработали поколения педагогов; 3) анализ пути развития педагогической науки и обобщение того положительного, что было накоплено в предыдущие исторические эпохи;</w:t>
      </w:r>
      <w:proofErr w:type="gram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4) констатация исторически верной картины состояния мировой и отечественной школы и педагогики на каждом этапе социально-исторического развития.</w:t>
      </w:r>
    </w:p>
    <w:p w:rsidR="00B7569A" w:rsidRDefault="00B7569A" w:rsidP="00B756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истории педагогики и образования традиционно сложилось несколько подходов к рассмотрению явлений педагогической теории и практики. </w:t>
      </w:r>
      <w:proofErr w:type="gram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Среди них выделяют философско-теоретический подход, рассматривавший идеи и учения в свете их реализации; социально-педагогический, трактовавший историю воспитания и различных типов учебных заведений в связи с развитием социальных институтов и государственной 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политики в сфере просвещения; историко-культурный, с позиции которого анализируются педагогические идеи и практика воспитания как одна из </w:t>
      </w:r>
      <w:hyperlink r:id="rId35" w:history="1">
        <w:r w:rsidRPr="00B7569A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составных частей общекультурного</w:t>
        </w:r>
      </w:hyperlink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развития общества.</w:t>
      </w:r>
      <w:proofErr w:type="gram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 1970-х гг. активизируется разработка </w:t>
      </w:r>
      <w:proofErr w:type="spell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цивилизационного</w:t>
      </w:r>
      <w:proofErr w:type="spell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 антропологического подходов к изучению историко-педагогического процесса.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К специфическим методам историко-педагогического исследования стоит отнести реконструкцию, описание и объяснение. Реконструкция решает задачи воссоздания и восстановления историко-педагогического процесса, соотносимого с конкретным местом, временем и </w:t>
      </w:r>
      <w:proofErr w:type="spell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социокультурными</w:t>
      </w:r>
      <w:proofErr w:type="spell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условиями. С помощью объяснения выявляются сущность и значение историко-педагогических событий, выделяется в них главное и второстепенное, причинно-следственные связи, происходит познание закономерностей функционирования и развития педагогических событий прошлого. Описание помогает воссоздать целостную картину развития историко-педагогического процесса с древнейших и до наших времен, на территории различных госуда</w:t>
      </w:r>
      <w:proofErr w:type="gram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рств в с</w:t>
      </w:r>
      <w:proofErr w:type="gram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оответствии с процессами эволюции человеческого общества, культуры, цивилизации и науки. Главной задачей историко-педагогических исследований является описание и объяснение фактов и явлений педагогической теории и практики и их эволюции. </w:t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</w:t>
      </w:r>
      <w:proofErr w:type="gramStart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История педагогики и образования как учебная дисциплина имеет своей целью формирование системы знаний, во-первых, о ходе и результатах взаимодействия общества, с одной стороны, и школы и педагогики - с другой; во-вторых, о процессах воспроизведения школой и педагогикой сообществ и цивилизации; в-третьих, о механизме закрепления в сфере воспитания и обучения приобретенных человечеством культурных ценностей;</w:t>
      </w:r>
      <w:proofErr w:type="gramEnd"/>
      <w:r w:rsidRPr="00B7569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в-четвертых, о том, что школа и педагогика всегда были заметным, хотя и не единственным, двигателем культурной и общественной эволюции. Таким образом, изучение истории образования и педагогической мысли помогает освоить современную науку о воспитании, дает ценные и незаменимые знания об обществе и человеке, об истоках сегодняшнего мирового педагогического процесса.</w:t>
      </w:r>
    </w:p>
    <w:p w:rsidR="00B7569A" w:rsidRDefault="00B7569A" w:rsidP="00B756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B7569A" w:rsidRDefault="00B7569A" w:rsidP="00B7569A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7569A">
        <w:rPr>
          <w:rFonts w:ascii="Times New Roman" w:hAnsi="Times New Roman" w:cs="Times New Roman"/>
          <w:i/>
          <w:sz w:val="24"/>
          <w:szCs w:val="24"/>
        </w:rPr>
        <w:t>6. Проблема связи истории специальной педагогики и образования с современностью</w:t>
      </w:r>
    </w:p>
    <w:p w:rsidR="00EC0778" w:rsidRPr="00EC0778" w:rsidRDefault="00EC0778" w:rsidP="00EC07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 xml:space="preserve">Проблемы специального образования сегодня являются одними из самых актуальных в работе всех подразделений Министерства образования и науки РФ, а также системы специальных коррекционных учреждений. </w:t>
      </w:r>
      <w:proofErr w:type="gramStart"/>
      <w:r w:rsidRPr="00EC0778">
        <w:rPr>
          <w:rFonts w:ascii="Times New Roman" w:eastAsia="Times New Roman" w:hAnsi="Times New Roman" w:cs="Times New Roman"/>
          <w:color w:val="000000"/>
          <w:sz w:val="28"/>
        </w:rPr>
        <w:t>К основным проблемам специального образования можно отнести следующие:</w:t>
      </w:r>
      <w:proofErr w:type="gramEnd"/>
    </w:p>
    <w:p w:rsidR="00EC0778" w:rsidRPr="00EC0778" w:rsidRDefault="00EC0778" w:rsidP="00EC0778">
      <w:pPr>
        <w:numPr>
          <w:ilvl w:val="0"/>
          <w:numId w:val="5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>недостаточно развита в целом система дошкольной коррекционной психолого-педагогической помощи детям;</w:t>
      </w:r>
    </w:p>
    <w:p w:rsidR="00EC0778" w:rsidRPr="00EC0778" w:rsidRDefault="00EC0778" w:rsidP="00EC0778">
      <w:pPr>
        <w:numPr>
          <w:ilvl w:val="0"/>
          <w:numId w:val="5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>отсутствует единая система раннего выявления отклонений в развитии детей и ранней коррекционно-педагогической помощи детям младенческого и раннего возраста, консультирования семей;</w:t>
      </w:r>
    </w:p>
    <w:p w:rsidR="00EC0778" w:rsidRPr="00EC0778" w:rsidRDefault="00EC0778" w:rsidP="00EC0778">
      <w:pPr>
        <w:numPr>
          <w:ilvl w:val="0"/>
          <w:numId w:val="5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>не разработан государственный образовательный стандарт дошкольного образования детей, имеющих отклонения в психофизическом развитии;</w:t>
      </w:r>
    </w:p>
    <w:p w:rsidR="00EC0778" w:rsidRPr="00EC0778" w:rsidRDefault="00EC0778" w:rsidP="00EC0778">
      <w:pPr>
        <w:numPr>
          <w:ilvl w:val="0"/>
          <w:numId w:val="5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>имеются существенные проблемы с профильной подготовкой, переподготовкой и повышением квалификации необходимых специалистов для проведения коррекционной психолого-педагогической работы с детьми;</w:t>
      </w:r>
    </w:p>
    <w:p w:rsidR="00EC0778" w:rsidRPr="00EC0778" w:rsidRDefault="00EC0778" w:rsidP="00EC0778">
      <w:pPr>
        <w:numPr>
          <w:ilvl w:val="0"/>
          <w:numId w:val="5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lastRenderedPageBreak/>
        <w:t>не соответствует требованиям специального образования в большинстве образовательных учреждений материально-техническое, учебно-методическое и кадровое обеспечение; не разработана нормативная база их лицензирования, аттестации и аккредитации, учитывающая специфику данных учреждений;</w:t>
      </w:r>
    </w:p>
    <w:p w:rsidR="00EC0778" w:rsidRPr="00EC0778" w:rsidRDefault="00EC0778" w:rsidP="00EC0778">
      <w:pPr>
        <w:numPr>
          <w:ilvl w:val="0"/>
          <w:numId w:val="5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>острый дефицит профессионально подготовленных кадров в системе специального образования и в высшей педагогической школе;</w:t>
      </w:r>
    </w:p>
    <w:p w:rsidR="00EC0778" w:rsidRPr="00EC0778" w:rsidRDefault="00EC0778" w:rsidP="00EC0778">
      <w:pPr>
        <w:numPr>
          <w:ilvl w:val="0"/>
          <w:numId w:val="6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>наличие стереотипов и предрассудков в школьной среде по отношению к инвалидности;</w:t>
      </w:r>
    </w:p>
    <w:p w:rsidR="00EC0778" w:rsidRPr="00EC0778" w:rsidRDefault="00EC0778" w:rsidP="00EC0778">
      <w:pPr>
        <w:numPr>
          <w:ilvl w:val="0"/>
          <w:numId w:val="6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>недостаток информации у школьников об инвалидности и о возможностях их сверстников-инвалидов;</w:t>
      </w:r>
    </w:p>
    <w:p w:rsidR="00EC0778" w:rsidRPr="00EC0778" w:rsidRDefault="00EC0778" w:rsidP="00EC0778">
      <w:pPr>
        <w:numPr>
          <w:ilvl w:val="0"/>
          <w:numId w:val="6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>неготовность широкой общественности признавать право ребенка с особыми образовательными потребностями на получение образования его в среде своих сверстников без инвалидности;</w:t>
      </w:r>
    </w:p>
    <w:p w:rsidR="00EC0778" w:rsidRPr="00EC0778" w:rsidRDefault="00EC0778" w:rsidP="00EC0778">
      <w:pPr>
        <w:numPr>
          <w:ilvl w:val="0"/>
          <w:numId w:val="6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>полное отсутствие или формальный характер индивидуальной программы реабилитации ребенка, направленной на получение полноценного образования.</w:t>
      </w:r>
    </w:p>
    <w:p w:rsidR="00EC0778" w:rsidRPr="00EC0778" w:rsidRDefault="00EC0778" w:rsidP="00EC07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EC0778" w:rsidRPr="00EC0778" w:rsidRDefault="00EC0778" w:rsidP="00EC07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 xml:space="preserve">В связи с выявлением вышеперечисленных проблем в стране разрабатываются основные направления реформирования системы специального образования. К этим направлениям можно отнести </w:t>
      </w:r>
      <w:proofErr w:type="gramStart"/>
      <w:r w:rsidRPr="00EC0778">
        <w:rPr>
          <w:rFonts w:ascii="Times New Roman" w:eastAsia="Times New Roman" w:hAnsi="Times New Roman" w:cs="Times New Roman"/>
          <w:color w:val="000000"/>
          <w:sz w:val="28"/>
        </w:rPr>
        <w:t>следующие</w:t>
      </w:r>
      <w:proofErr w:type="gramEnd"/>
      <w:r w:rsidRPr="00EC0778"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:rsidR="00EC0778" w:rsidRPr="00EC0778" w:rsidRDefault="00EC0778" w:rsidP="00EC0778">
      <w:pPr>
        <w:numPr>
          <w:ilvl w:val="0"/>
          <w:numId w:val="7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 xml:space="preserve">создание на основе учреждений детского здравоохранения и </w:t>
      </w:r>
      <w:proofErr w:type="spellStart"/>
      <w:r w:rsidRPr="00EC0778">
        <w:rPr>
          <w:rFonts w:ascii="Times New Roman" w:eastAsia="Times New Roman" w:hAnsi="Times New Roman" w:cs="Times New Roman"/>
          <w:color w:val="000000"/>
          <w:sz w:val="28"/>
        </w:rPr>
        <w:t>психолого-медико-педагогических</w:t>
      </w:r>
      <w:proofErr w:type="spellEnd"/>
      <w:r w:rsidRPr="00EC0778">
        <w:rPr>
          <w:rFonts w:ascii="Times New Roman" w:eastAsia="Times New Roman" w:hAnsi="Times New Roman" w:cs="Times New Roman"/>
          <w:color w:val="000000"/>
          <w:sz w:val="28"/>
        </w:rPr>
        <w:t xml:space="preserve"> комиссий единой государственной системы раннего выявления отклонений в развитии, раннего вмешательства и консультирования семей, воспитывающих детей с отклонениями в развитии;</w:t>
      </w:r>
    </w:p>
    <w:p w:rsidR="00EC0778" w:rsidRPr="00EC0778" w:rsidRDefault="00EC0778" w:rsidP="00EC0778">
      <w:pPr>
        <w:numPr>
          <w:ilvl w:val="0"/>
          <w:numId w:val="7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>развитие системы коррекционно-педагогической работы с детьми раннего возраста в дошкольных образовательных учреждениях, что обеспечит в дальнейшем получение значительного социально-экономического эффекта, поскольку около 50% детей, прошедших через систему качественной дошкольной коррекционно-педагогической помощи смогут обучаться в образовательных учреждениях общего назначения, а не в специальных (коррекционных);</w:t>
      </w:r>
    </w:p>
    <w:p w:rsidR="00EC0778" w:rsidRPr="00EC0778" w:rsidRDefault="00EC0778" w:rsidP="00EC0778">
      <w:pPr>
        <w:numPr>
          <w:ilvl w:val="0"/>
          <w:numId w:val="7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>создание системы психолого-педагогической поддержки лиц, не охваченных специальным образованием (глубоко умственно отсталые, в том числе с синдромом Дауна, с тяжелыми и множественными нарушениями);</w:t>
      </w:r>
    </w:p>
    <w:p w:rsidR="00EC0778" w:rsidRPr="00EC0778" w:rsidRDefault="00EC0778" w:rsidP="00EC0778">
      <w:pPr>
        <w:numPr>
          <w:ilvl w:val="0"/>
          <w:numId w:val="7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>создание и развитие специальных образовательных условий для лиц с ограниченными возможностями в системе образования общего назначения на всех ее ступенях, во всех типах и видах образовательных учреждений (содействие развитию интеграционных процессов), а также обеспечение условий для коррекционно-развивающего обучения детей в семье;</w:t>
      </w:r>
    </w:p>
    <w:p w:rsidR="00EC0778" w:rsidRPr="00EC0778" w:rsidRDefault="00EC0778" w:rsidP="00EC0778">
      <w:pPr>
        <w:numPr>
          <w:ilvl w:val="0"/>
          <w:numId w:val="7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>стабилизацию деятельности существующих и развитие инновационных видов специальных (коррекционных) образовательных учреждений, условий их функционирования (материальных, учебно-методических, кадровых и др.);</w:t>
      </w:r>
    </w:p>
    <w:p w:rsidR="00EC0778" w:rsidRPr="00EC0778" w:rsidRDefault="00EC0778" w:rsidP="00EC0778">
      <w:pPr>
        <w:numPr>
          <w:ilvl w:val="0"/>
          <w:numId w:val="7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lastRenderedPageBreak/>
        <w:t> создание там, где это целесообразно, достаточного числа малокомплектных специальных (коррекционных) образовательных учреждений по месту жительства детей с целью максимального возвращения ребенка с ограниченными возможностями в семью и обеспечения семейного воспитания и внешкольного интеграционного процесса;</w:t>
      </w:r>
    </w:p>
    <w:p w:rsidR="00EC0778" w:rsidRPr="00EC0778" w:rsidRDefault="00EC0778" w:rsidP="00EC0778">
      <w:pPr>
        <w:numPr>
          <w:ilvl w:val="0"/>
          <w:numId w:val="7"/>
        </w:numPr>
        <w:shd w:val="clear" w:color="auto" w:fill="FFFFFF"/>
        <w:spacing w:after="0" w:line="222" w:lineRule="atLeast"/>
        <w:ind w:left="0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 xml:space="preserve">создание службы специальной психологии в системе специального образования и постоянно действующей системы </w:t>
      </w:r>
      <w:proofErr w:type="spellStart"/>
      <w:r w:rsidRPr="00EC0778">
        <w:rPr>
          <w:rFonts w:ascii="Times New Roman" w:eastAsia="Times New Roman" w:hAnsi="Times New Roman" w:cs="Times New Roman"/>
          <w:color w:val="000000"/>
          <w:sz w:val="28"/>
        </w:rPr>
        <w:t>психолого-медико-педагогического</w:t>
      </w:r>
      <w:proofErr w:type="spellEnd"/>
      <w:r w:rsidRPr="00EC0778">
        <w:rPr>
          <w:rFonts w:ascii="Times New Roman" w:eastAsia="Times New Roman" w:hAnsi="Times New Roman" w:cs="Times New Roman"/>
          <w:color w:val="000000"/>
          <w:sz w:val="28"/>
        </w:rPr>
        <w:t xml:space="preserve"> сопровождения.</w:t>
      </w:r>
    </w:p>
    <w:p w:rsidR="00EC0778" w:rsidRDefault="00EC0778" w:rsidP="00EC07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C0778">
        <w:rPr>
          <w:rFonts w:ascii="Times New Roman" w:eastAsia="Times New Roman" w:hAnsi="Times New Roman" w:cs="Times New Roman"/>
          <w:color w:val="000000"/>
          <w:sz w:val="28"/>
        </w:rPr>
        <w:t>Таким образом, исходя из вышесказанного, можно отметить, что проблемы специального образования лиц с ОВЗ известны, в стране разрабатываются основные пути их решения.</w:t>
      </w:r>
    </w:p>
    <w:p w:rsidR="00EC0778" w:rsidRDefault="00EC0778" w:rsidP="00EC07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175E6F" w:rsidRPr="00175E6F" w:rsidRDefault="00175E6F" w:rsidP="00175E6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175E6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7.</w:t>
      </w:r>
      <w:r w:rsidRPr="00175E6F">
        <w:rPr>
          <w:rFonts w:ascii="Times New Roman" w:hAnsi="Times New Roman" w:cs="Times New Roman"/>
          <w:i/>
          <w:sz w:val="24"/>
          <w:szCs w:val="24"/>
        </w:rPr>
        <w:t xml:space="preserve"> Тенденция усиления практической значимости специальной  педагогики как науки</w:t>
      </w:r>
    </w:p>
    <w:p w:rsidR="00175E6F" w:rsidRPr="00175E6F" w:rsidRDefault="00175E6F" w:rsidP="00175E6F">
      <w:pPr>
        <w:pStyle w:val="a3"/>
        <w:numPr>
          <w:ilvl w:val="0"/>
          <w:numId w:val="8"/>
        </w:numPr>
        <w:rPr>
          <w:color w:val="000000"/>
        </w:rPr>
      </w:pPr>
      <w:r w:rsidRPr="00175E6F">
        <w:rPr>
          <w:b/>
          <w:bCs/>
          <w:color w:val="000000"/>
        </w:rPr>
        <w:t>Специальная педагогика</w:t>
      </w:r>
      <w:r w:rsidRPr="00175E6F">
        <w:rPr>
          <w:color w:val="000000"/>
        </w:rPr>
        <w:t> – наука, изучающая теоретические и практические аспекты специального образования лиц с отклонениями физического и психического развития.</w:t>
      </w:r>
    </w:p>
    <w:p w:rsidR="00175E6F" w:rsidRPr="00175E6F" w:rsidRDefault="00175E6F" w:rsidP="00175E6F">
      <w:pPr>
        <w:pStyle w:val="a3"/>
        <w:rPr>
          <w:color w:val="000000"/>
        </w:rPr>
      </w:pPr>
      <w:r w:rsidRPr="00175E6F">
        <w:rPr>
          <w:b/>
          <w:bCs/>
          <w:color w:val="000000"/>
        </w:rPr>
        <w:t>Объект</w:t>
      </w:r>
      <w:r w:rsidRPr="00175E6F">
        <w:rPr>
          <w:color w:val="000000"/>
        </w:rPr>
        <w:t> – специальное образование лиц с ООП </w:t>
      </w:r>
      <w:r w:rsidRPr="00175E6F">
        <w:rPr>
          <w:i/>
          <w:iCs/>
          <w:color w:val="000000"/>
        </w:rPr>
        <w:t>(особенные образовательные потребности)</w:t>
      </w:r>
      <w:r w:rsidRPr="00175E6F">
        <w:rPr>
          <w:color w:val="000000"/>
        </w:rPr>
        <w:t xml:space="preserve"> как </w:t>
      </w:r>
      <w:proofErr w:type="spellStart"/>
      <w:r w:rsidRPr="00175E6F">
        <w:rPr>
          <w:color w:val="000000"/>
        </w:rPr>
        <w:t>социокультурный</w:t>
      </w:r>
      <w:proofErr w:type="spellEnd"/>
      <w:r w:rsidRPr="00175E6F">
        <w:rPr>
          <w:color w:val="000000"/>
        </w:rPr>
        <w:t xml:space="preserve"> педагогический феномен.</w:t>
      </w:r>
    </w:p>
    <w:p w:rsidR="00175E6F" w:rsidRPr="00175E6F" w:rsidRDefault="00175E6F" w:rsidP="00175E6F">
      <w:pPr>
        <w:pStyle w:val="a3"/>
        <w:rPr>
          <w:color w:val="000000"/>
        </w:rPr>
      </w:pPr>
      <w:r w:rsidRPr="00175E6F">
        <w:rPr>
          <w:b/>
          <w:bCs/>
          <w:color w:val="000000"/>
        </w:rPr>
        <w:t>Субъект </w:t>
      </w:r>
      <w:r w:rsidRPr="00175E6F">
        <w:rPr>
          <w:color w:val="000000"/>
        </w:rPr>
        <w:t>изучения и педагогической помощи, оказываемой в системе специального образования – человек с ОВЗ </w:t>
      </w:r>
      <w:r w:rsidRPr="00175E6F">
        <w:rPr>
          <w:i/>
          <w:iCs/>
          <w:color w:val="000000"/>
        </w:rPr>
        <w:t>(ограниченными возможностями здоровья)</w:t>
      </w:r>
      <w:r w:rsidRPr="00175E6F">
        <w:rPr>
          <w:color w:val="000000"/>
        </w:rPr>
        <w:t>, имеющий вследствие этого ООП.</w:t>
      </w:r>
    </w:p>
    <w:p w:rsidR="00175E6F" w:rsidRPr="00175E6F" w:rsidRDefault="00175E6F" w:rsidP="00175E6F">
      <w:pPr>
        <w:pStyle w:val="a3"/>
        <w:rPr>
          <w:color w:val="000000"/>
        </w:rPr>
      </w:pPr>
      <w:r w:rsidRPr="00175E6F">
        <w:rPr>
          <w:b/>
          <w:bCs/>
          <w:color w:val="000000"/>
        </w:rPr>
        <w:t>Предмет</w:t>
      </w:r>
      <w:r w:rsidRPr="00175E6F">
        <w:rPr>
          <w:color w:val="000000"/>
        </w:rPr>
        <w:t> – теория и практика специального образования.</w:t>
      </w:r>
    </w:p>
    <w:p w:rsidR="00175E6F" w:rsidRPr="00175E6F" w:rsidRDefault="00175E6F" w:rsidP="00175E6F">
      <w:pPr>
        <w:pStyle w:val="a3"/>
        <w:rPr>
          <w:color w:val="000000"/>
        </w:rPr>
      </w:pPr>
      <w:r w:rsidRPr="00175E6F">
        <w:rPr>
          <w:b/>
          <w:bCs/>
          <w:color w:val="000000"/>
        </w:rPr>
        <w:t>Цель</w:t>
      </w:r>
      <w:r w:rsidRPr="00175E6F">
        <w:rPr>
          <w:color w:val="000000"/>
        </w:rPr>
        <w:t> – достижение человека с ОВЗ максимально возможной самостоятельности, социализации </w:t>
      </w:r>
      <w:r w:rsidRPr="00175E6F">
        <w:rPr>
          <w:i/>
          <w:iCs/>
          <w:color w:val="000000"/>
        </w:rPr>
        <w:t>(процесс и результат усвоения индивидом индивидуального опыта)</w:t>
      </w:r>
      <w:r w:rsidRPr="00175E6F">
        <w:rPr>
          <w:color w:val="000000"/>
        </w:rPr>
        <w:t xml:space="preserve"> и самореализации. </w:t>
      </w:r>
      <w:proofErr w:type="gramStart"/>
      <w:r w:rsidRPr="00175E6F">
        <w:rPr>
          <w:color w:val="000000"/>
        </w:rPr>
        <w:t>А также </w:t>
      </w:r>
      <w:r w:rsidRPr="00175E6F">
        <w:rPr>
          <w:color w:val="000000"/>
          <w:u w:val="single"/>
        </w:rPr>
        <w:t>коррекция</w:t>
      </w:r>
      <w:r w:rsidRPr="00175E6F">
        <w:rPr>
          <w:color w:val="000000"/>
        </w:rPr>
        <w:t> </w:t>
      </w:r>
      <w:r w:rsidRPr="00175E6F">
        <w:rPr>
          <w:i/>
          <w:iCs/>
          <w:color w:val="000000"/>
        </w:rPr>
        <w:t>(система психолого-педагогических лечебных мероприятий, направление или преодоление недостатков),</w:t>
      </w:r>
      <w:r w:rsidRPr="00175E6F">
        <w:rPr>
          <w:color w:val="000000"/>
        </w:rPr>
        <w:t> </w:t>
      </w:r>
      <w:r w:rsidRPr="00175E6F">
        <w:rPr>
          <w:color w:val="000000"/>
          <w:u w:val="single"/>
        </w:rPr>
        <w:t>компенсация</w:t>
      </w:r>
      <w:r w:rsidRPr="00175E6F">
        <w:rPr>
          <w:i/>
          <w:iCs/>
          <w:color w:val="000000"/>
        </w:rPr>
        <w:t> (сложный многоуровневый процесс, включающий восстановление, включение, замещение утраченных или нарушенных процессов)</w:t>
      </w:r>
      <w:r w:rsidRPr="00175E6F">
        <w:rPr>
          <w:color w:val="000000"/>
        </w:rPr>
        <w:t>, </w:t>
      </w:r>
      <w:proofErr w:type="spellStart"/>
      <w:r w:rsidRPr="00175E6F">
        <w:rPr>
          <w:color w:val="000000"/>
          <w:u w:val="single"/>
        </w:rPr>
        <w:t>абилитация</w:t>
      </w:r>
      <w:proofErr w:type="spellEnd"/>
      <w:r w:rsidRPr="00175E6F">
        <w:rPr>
          <w:i/>
          <w:iCs/>
          <w:color w:val="000000"/>
        </w:rPr>
        <w:t> (не возвращение, а первичной формирование способности =&gt; применима к детям младенческого и раннего возраста)</w:t>
      </w:r>
      <w:r w:rsidRPr="00175E6F">
        <w:rPr>
          <w:color w:val="000000"/>
        </w:rPr>
        <w:t> и </w:t>
      </w:r>
      <w:r w:rsidRPr="00175E6F">
        <w:rPr>
          <w:color w:val="000000"/>
          <w:u w:val="single"/>
        </w:rPr>
        <w:t>реабилитация</w:t>
      </w:r>
      <w:r w:rsidRPr="00175E6F">
        <w:rPr>
          <w:color w:val="000000"/>
        </w:rPr>
        <w:t> </w:t>
      </w:r>
      <w:r w:rsidRPr="00175E6F">
        <w:rPr>
          <w:i/>
          <w:iCs/>
          <w:color w:val="000000"/>
        </w:rPr>
        <w:t>(применение целого комплекса мер медицинского, социального, образовательного и профессионального характера с целью подготовки или переподготовки индивида до наивысшего уровня его функциональных</w:t>
      </w:r>
      <w:proofErr w:type="gramEnd"/>
      <w:r w:rsidRPr="00175E6F">
        <w:rPr>
          <w:i/>
          <w:iCs/>
          <w:color w:val="000000"/>
        </w:rPr>
        <w:t xml:space="preserve"> способностей).</w:t>
      </w:r>
    </w:p>
    <w:p w:rsidR="00175E6F" w:rsidRPr="00175E6F" w:rsidRDefault="00175E6F" w:rsidP="00175E6F">
      <w:pPr>
        <w:pStyle w:val="a3"/>
        <w:rPr>
          <w:color w:val="000000"/>
        </w:rPr>
      </w:pPr>
      <w:r w:rsidRPr="00175E6F">
        <w:rPr>
          <w:color w:val="000000"/>
        </w:rPr>
        <w:t>Для достижения указанных </w:t>
      </w:r>
      <w:r w:rsidRPr="00175E6F">
        <w:rPr>
          <w:b/>
          <w:bCs/>
          <w:color w:val="000000"/>
        </w:rPr>
        <w:t>целей </w:t>
      </w:r>
      <w:r w:rsidRPr="00175E6F">
        <w:rPr>
          <w:color w:val="000000"/>
        </w:rPr>
        <w:t>специальная педагогика решает целую </w:t>
      </w:r>
      <w:r w:rsidRPr="00175E6F">
        <w:rPr>
          <w:b/>
          <w:bCs/>
          <w:color w:val="000000"/>
        </w:rPr>
        <w:t>систему задач</w:t>
      </w:r>
      <w:r w:rsidRPr="00175E6F">
        <w:rPr>
          <w:color w:val="000000"/>
        </w:rPr>
        <w:t>:</w:t>
      </w:r>
    </w:p>
    <w:p w:rsidR="00175E6F" w:rsidRPr="00175E6F" w:rsidRDefault="00175E6F" w:rsidP="00175E6F">
      <w:pPr>
        <w:pStyle w:val="a3"/>
        <w:numPr>
          <w:ilvl w:val="0"/>
          <w:numId w:val="9"/>
        </w:numPr>
        <w:rPr>
          <w:color w:val="000000"/>
        </w:rPr>
      </w:pPr>
      <w:r w:rsidRPr="00175E6F">
        <w:rPr>
          <w:color w:val="000000"/>
        </w:rPr>
        <w:t>Изучает педагогические закономерности развития личности в условиях ограниченных возможностей жизнедеятельности</w:t>
      </w:r>
    </w:p>
    <w:p w:rsidR="00175E6F" w:rsidRPr="00175E6F" w:rsidRDefault="00175E6F" w:rsidP="00175E6F">
      <w:pPr>
        <w:pStyle w:val="a3"/>
        <w:numPr>
          <w:ilvl w:val="0"/>
          <w:numId w:val="9"/>
        </w:numPr>
        <w:rPr>
          <w:color w:val="000000"/>
        </w:rPr>
      </w:pPr>
      <w:r w:rsidRPr="00175E6F">
        <w:rPr>
          <w:color w:val="000000"/>
        </w:rPr>
        <w:t>Определяет коррекционные и компенсаторные возможности конкретного человека с конкретными нарушениями</w:t>
      </w:r>
    </w:p>
    <w:p w:rsidR="00175E6F" w:rsidRPr="00175E6F" w:rsidRDefault="00175E6F" w:rsidP="00175E6F">
      <w:pPr>
        <w:pStyle w:val="a3"/>
        <w:numPr>
          <w:ilvl w:val="0"/>
          <w:numId w:val="9"/>
        </w:numPr>
        <w:rPr>
          <w:color w:val="000000"/>
        </w:rPr>
      </w:pPr>
      <w:r w:rsidRPr="00175E6F">
        <w:rPr>
          <w:color w:val="000000"/>
        </w:rPr>
        <w:t>Изучает закономерности специального образования, существующие педагогические системы образования лиц с ограниченными возможностями, прогнозирует возникновение и развитие новых педагогических систем</w:t>
      </w:r>
    </w:p>
    <w:p w:rsidR="00175E6F" w:rsidRPr="00175E6F" w:rsidRDefault="00175E6F" w:rsidP="00175E6F">
      <w:pPr>
        <w:pStyle w:val="a3"/>
        <w:numPr>
          <w:ilvl w:val="0"/>
          <w:numId w:val="9"/>
        </w:numPr>
        <w:rPr>
          <w:color w:val="000000"/>
        </w:rPr>
      </w:pPr>
      <w:r w:rsidRPr="00175E6F">
        <w:rPr>
          <w:color w:val="000000"/>
        </w:rPr>
        <w:t>Определяет и обосновывает построение педагогических классификаций лиц с ограниченными возможностями здоровье и жизнедеятельности</w:t>
      </w:r>
    </w:p>
    <w:p w:rsidR="00175E6F" w:rsidRPr="00175E6F" w:rsidRDefault="00175E6F" w:rsidP="00175E6F">
      <w:pPr>
        <w:pStyle w:val="a3"/>
        <w:numPr>
          <w:ilvl w:val="0"/>
          <w:numId w:val="9"/>
        </w:numPr>
        <w:rPr>
          <w:color w:val="000000"/>
        </w:rPr>
      </w:pPr>
      <w:r w:rsidRPr="00175E6F">
        <w:rPr>
          <w:color w:val="000000"/>
        </w:rPr>
        <w:lastRenderedPageBreak/>
        <w:t>Разрабатывает и реализует образовательные коррекционно-педагогические компенсаторные и реабилитационные программы образования лиц с ограниченными возможностями</w:t>
      </w:r>
    </w:p>
    <w:p w:rsidR="00175E6F" w:rsidRPr="00175E6F" w:rsidRDefault="00175E6F" w:rsidP="00175E6F">
      <w:pPr>
        <w:pStyle w:val="a3"/>
        <w:numPr>
          <w:ilvl w:val="0"/>
          <w:numId w:val="9"/>
        </w:numPr>
        <w:rPr>
          <w:color w:val="000000"/>
        </w:rPr>
      </w:pPr>
      <w:r w:rsidRPr="00175E6F">
        <w:rPr>
          <w:color w:val="000000"/>
        </w:rPr>
        <w:t xml:space="preserve">Изучает и основывает процессы социального и средового </w:t>
      </w:r>
      <w:proofErr w:type="spellStart"/>
      <w:r w:rsidRPr="00175E6F">
        <w:rPr>
          <w:color w:val="000000"/>
        </w:rPr>
        <w:t>адаптирования</w:t>
      </w:r>
      <w:proofErr w:type="spellEnd"/>
      <w:r w:rsidRPr="00175E6F">
        <w:rPr>
          <w:color w:val="000000"/>
        </w:rPr>
        <w:t xml:space="preserve">, </w:t>
      </w:r>
      <w:proofErr w:type="spellStart"/>
      <w:r w:rsidRPr="00175E6F">
        <w:rPr>
          <w:color w:val="000000"/>
        </w:rPr>
        <w:t>абилитации</w:t>
      </w:r>
      <w:proofErr w:type="spellEnd"/>
      <w:r w:rsidRPr="00175E6F">
        <w:rPr>
          <w:color w:val="000000"/>
        </w:rPr>
        <w:t xml:space="preserve"> и реабилитации, интеграции лиц с ОВЗ на различных ступенях жизненного цикла человека</w:t>
      </w:r>
    </w:p>
    <w:p w:rsidR="00175E6F" w:rsidRPr="00175E6F" w:rsidRDefault="00175E6F" w:rsidP="00175E6F">
      <w:pPr>
        <w:pStyle w:val="a3"/>
        <w:numPr>
          <w:ilvl w:val="0"/>
          <w:numId w:val="9"/>
        </w:numPr>
        <w:rPr>
          <w:color w:val="000000"/>
        </w:rPr>
      </w:pPr>
      <w:r w:rsidRPr="00175E6F">
        <w:rPr>
          <w:color w:val="000000"/>
        </w:rPr>
        <w:t xml:space="preserve">Разрабатывает и реализует программы профориентации, </w:t>
      </w:r>
      <w:proofErr w:type="spellStart"/>
      <w:r w:rsidRPr="00175E6F">
        <w:rPr>
          <w:color w:val="000000"/>
        </w:rPr>
        <w:t>профконсультирование</w:t>
      </w:r>
      <w:proofErr w:type="spellEnd"/>
      <w:r w:rsidRPr="00175E6F">
        <w:rPr>
          <w:color w:val="000000"/>
        </w:rPr>
        <w:t>, профессиональную подготовку, социально-трудовую адаптацию лиц с ограниченной трудоспособностью</w:t>
      </w:r>
    </w:p>
    <w:p w:rsidR="00175E6F" w:rsidRPr="00175E6F" w:rsidRDefault="00175E6F" w:rsidP="00175E6F">
      <w:pPr>
        <w:pStyle w:val="a3"/>
        <w:numPr>
          <w:ilvl w:val="0"/>
          <w:numId w:val="9"/>
        </w:numPr>
        <w:rPr>
          <w:color w:val="000000"/>
        </w:rPr>
      </w:pPr>
      <w:r w:rsidRPr="00175E6F">
        <w:rPr>
          <w:color w:val="000000"/>
        </w:rPr>
        <w:t xml:space="preserve">Взаимодействует с социальной педагогикой по всем проблемам, относящимся к людям, имеющим ограниченные возможности жизнедеятельности и выходящим за рамки общепринятого </w:t>
      </w:r>
      <w:proofErr w:type="spellStart"/>
      <w:r w:rsidRPr="00175E6F">
        <w:rPr>
          <w:color w:val="000000"/>
        </w:rPr>
        <w:t>социокультурного</w:t>
      </w:r>
      <w:proofErr w:type="spellEnd"/>
      <w:r w:rsidRPr="00175E6F">
        <w:rPr>
          <w:color w:val="000000"/>
        </w:rPr>
        <w:t xml:space="preserve"> стандарта</w:t>
      </w:r>
    </w:p>
    <w:p w:rsidR="00175E6F" w:rsidRPr="00175E6F" w:rsidRDefault="00175E6F" w:rsidP="00175E6F">
      <w:pPr>
        <w:pStyle w:val="a3"/>
        <w:numPr>
          <w:ilvl w:val="0"/>
          <w:numId w:val="9"/>
        </w:numPr>
        <w:rPr>
          <w:color w:val="000000"/>
        </w:rPr>
      </w:pPr>
      <w:r w:rsidRPr="00175E6F">
        <w:rPr>
          <w:color w:val="000000"/>
        </w:rPr>
        <w:t xml:space="preserve">Исследует, разрабатывает и реализует концепцию интеграции в образовании и </w:t>
      </w:r>
      <w:proofErr w:type="spellStart"/>
      <w:r w:rsidRPr="00175E6F">
        <w:rPr>
          <w:color w:val="000000"/>
        </w:rPr>
        <w:t>социокультурной</w:t>
      </w:r>
      <w:proofErr w:type="spellEnd"/>
      <w:r w:rsidRPr="00175E6F">
        <w:rPr>
          <w:color w:val="000000"/>
        </w:rPr>
        <w:t xml:space="preserve"> сфере, осуществляет психолого-педагогическую подготовку родителей, имеющих детей с ОВЗ.</w:t>
      </w:r>
    </w:p>
    <w:p w:rsidR="00175E6F" w:rsidRPr="00175E6F" w:rsidRDefault="00175E6F" w:rsidP="00175E6F">
      <w:pPr>
        <w:pStyle w:val="a3"/>
        <w:ind w:left="360"/>
        <w:rPr>
          <w:color w:val="000000"/>
        </w:rPr>
      </w:pPr>
      <w:r w:rsidRPr="00175E6F">
        <w:rPr>
          <w:color w:val="000000"/>
        </w:rPr>
        <w:t>По мнению </w:t>
      </w:r>
      <w:proofErr w:type="spellStart"/>
      <w:r w:rsidRPr="00175E6F">
        <w:rPr>
          <w:b/>
          <w:bCs/>
          <w:color w:val="000000"/>
        </w:rPr>
        <w:t>Выготского</w:t>
      </w:r>
      <w:proofErr w:type="spellEnd"/>
      <w:r w:rsidRPr="00175E6F">
        <w:rPr>
          <w:b/>
          <w:bCs/>
          <w:color w:val="000000"/>
        </w:rPr>
        <w:t>, </w:t>
      </w:r>
      <w:r w:rsidRPr="00175E6F">
        <w:rPr>
          <w:color w:val="000000"/>
        </w:rPr>
        <w:t>дефектология должна изучать не недостатки, а ребенка, отягощенного недостатками.</w:t>
      </w:r>
    </w:p>
    <w:p w:rsidR="00175E6F" w:rsidRPr="00175E6F" w:rsidRDefault="00175E6F" w:rsidP="00175E6F">
      <w:pPr>
        <w:pStyle w:val="a3"/>
        <w:rPr>
          <w:color w:val="000000"/>
        </w:rPr>
      </w:pPr>
      <w:r w:rsidRPr="00175E6F">
        <w:rPr>
          <w:color w:val="000000"/>
        </w:rPr>
        <w:t xml:space="preserve">Представления </w:t>
      </w:r>
      <w:proofErr w:type="spellStart"/>
      <w:r w:rsidRPr="00175E6F">
        <w:rPr>
          <w:color w:val="000000"/>
        </w:rPr>
        <w:t>Выготского</w:t>
      </w:r>
      <w:proofErr w:type="spellEnd"/>
      <w:r w:rsidRPr="00175E6F">
        <w:rPr>
          <w:color w:val="000000"/>
        </w:rPr>
        <w:t xml:space="preserve"> о развитии психики с ОВЗ:</w:t>
      </w:r>
    </w:p>
    <w:p w:rsidR="00175E6F" w:rsidRPr="00175E6F" w:rsidRDefault="00175E6F" w:rsidP="00175E6F">
      <w:pPr>
        <w:pStyle w:val="a3"/>
        <w:numPr>
          <w:ilvl w:val="0"/>
          <w:numId w:val="11"/>
        </w:numPr>
        <w:rPr>
          <w:color w:val="000000"/>
        </w:rPr>
      </w:pPr>
      <w:r w:rsidRPr="00175E6F">
        <w:rPr>
          <w:color w:val="000000"/>
        </w:rPr>
        <w:t>Цикличности психического развития</w:t>
      </w:r>
    </w:p>
    <w:p w:rsidR="00175E6F" w:rsidRPr="00175E6F" w:rsidRDefault="00175E6F" w:rsidP="00175E6F">
      <w:pPr>
        <w:pStyle w:val="a3"/>
        <w:numPr>
          <w:ilvl w:val="0"/>
          <w:numId w:val="11"/>
        </w:numPr>
        <w:rPr>
          <w:color w:val="000000"/>
        </w:rPr>
      </w:pPr>
      <w:r w:rsidRPr="00175E6F">
        <w:rPr>
          <w:color w:val="000000"/>
        </w:rPr>
        <w:t>Неравномерность психического развития</w:t>
      </w:r>
    </w:p>
    <w:p w:rsidR="00175E6F" w:rsidRPr="00175E6F" w:rsidRDefault="00175E6F" w:rsidP="00175E6F">
      <w:pPr>
        <w:pStyle w:val="a3"/>
        <w:numPr>
          <w:ilvl w:val="0"/>
          <w:numId w:val="11"/>
        </w:numPr>
        <w:rPr>
          <w:color w:val="000000"/>
        </w:rPr>
      </w:pPr>
      <w:r w:rsidRPr="00175E6F">
        <w:rPr>
          <w:color w:val="000000"/>
        </w:rPr>
        <w:t>Пластичность нервной системы</w:t>
      </w:r>
    </w:p>
    <w:p w:rsidR="00175E6F" w:rsidRPr="00175E6F" w:rsidRDefault="00175E6F" w:rsidP="00175E6F">
      <w:pPr>
        <w:pStyle w:val="a3"/>
        <w:numPr>
          <w:ilvl w:val="0"/>
          <w:numId w:val="11"/>
        </w:numPr>
        <w:rPr>
          <w:color w:val="000000"/>
        </w:rPr>
      </w:pPr>
      <w:r w:rsidRPr="00175E6F">
        <w:rPr>
          <w:color w:val="000000"/>
        </w:rPr>
        <w:t>Биологический и социальный фактор развития</w:t>
      </w:r>
    </w:p>
    <w:p w:rsidR="00175E6F" w:rsidRPr="00175E6F" w:rsidRDefault="00175E6F" w:rsidP="00175E6F">
      <w:pPr>
        <w:pStyle w:val="a3"/>
        <w:rPr>
          <w:color w:val="000000"/>
        </w:rPr>
      </w:pPr>
      <w:proofErr w:type="spellStart"/>
      <w:r w:rsidRPr="00175E6F">
        <w:rPr>
          <w:color w:val="000000"/>
        </w:rPr>
        <w:t>Выгоский</w:t>
      </w:r>
      <w:proofErr w:type="spellEnd"/>
      <w:r w:rsidRPr="00175E6F">
        <w:rPr>
          <w:color w:val="000000"/>
        </w:rPr>
        <w:t xml:space="preserve"> разработал </w:t>
      </w:r>
      <w:r w:rsidRPr="00175E6F">
        <w:rPr>
          <w:color w:val="000000"/>
          <w:u w:val="single"/>
        </w:rPr>
        <w:t>концепцию о соотношении обучения и развития</w:t>
      </w:r>
      <w:r w:rsidRPr="00175E6F">
        <w:rPr>
          <w:color w:val="000000"/>
        </w:rPr>
        <w:t> (обучение должно идти вперед развития). Зона актуального развития – связана с задачами, которые решает ребенок самостоятельно; зона ближайшего развития </w:t>
      </w:r>
      <w:r w:rsidRPr="00175E6F">
        <w:rPr>
          <w:i/>
          <w:iCs/>
          <w:color w:val="000000"/>
        </w:rPr>
        <w:t>(ЗБР) </w:t>
      </w:r>
      <w:r w:rsidRPr="00175E6F">
        <w:rPr>
          <w:color w:val="000000"/>
        </w:rPr>
        <w:t>– связана с задачами, которые ребенок решает под руководством взрослого.</w:t>
      </w:r>
    </w:p>
    <w:p w:rsidR="00175E6F" w:rsidRPr="00175E6F" w:rsidRDefault="00175E6F" w:rsidP="00175E6F">
      <w:pPr>
        <w:pStyle w:val="a3"/>
        <w:rPr>
          <w:color w:val="000000"/>
        </w:rPr>
      </w:pPr>
      <w:r w:rsidRPr="00175E6F">
        <w:rPr>
          <w:color w:val="000000"/>
        </w:rPr>
        <w:t>Вводит понятие «социальная ситуация развития детей».</w:t>
      </w:r>
    </w:p>
    <w:p w:rsidR="00175E6F" w:rsidRPr="00175E6F" w:rsidRDefault="00175E6F" w:rsidP="00175E6F">
      <w:pPr>
        <w:pStyle w:val="a3"/>
        <w:rPr>
          <w:color w:val="000000"/>
        </w:rPr>
      </w:pPr>
      <w:r w:rsidRPr="00175E6F">
        <w:rPr>
          <w:color w:val="000000"/>
        </w:rPr>
        <w:t>Уделял внимание </w:t>
      </w:r>
      <w:r w:rsidRPr="00175E6F">
        <w:rPr>
          <w:color w:val="000000"/>
          <w:u w:val="single"/>
        </w:rPr>
        <w:t>проблеме компенсации функций</w:t>
      </w:r>
      <w:r w:rsidRPr="00175E6F">
        <w:rPr>
          <w:color w:val="000000"/>
        </w:rPr>
        <w:t>:</w:t>
      </w:r>
    </w:p>
    <w:p w:rsidR="00175E6F" w:rsidRPr="00175E6F" w:rsidRDefault="00175E6F" w:rsidP="00175E6F">
      <w:pPr>
        <w:pStyle w:val="a3"/>
        <w:numPr>
          <w:ilvl w:val="0"/>
          <w:numId w:val="12"/>
        </w:numPr>
        <w:rPr>
          <w:color w:val="000000"/>
        </w:rPr>
      </w:pPr>
      <w:r w:rsidRPr="00175E6F">
        <w:rPr>
          <w:color w:val="000000"/>
        </w:rPr>
        <w:t>Большое значение придается социальной значимости деятельности</w:t>
      </w:r>
    </w:p>
    <w:p w:rsidR="00175E6F" w:rsidRPr="00175E6F" w:rsidRDefault="00175E6F" w:rsidP="00175E6F">
      <w:pPr>
        <w:pStyle w:val="a3"/>
        <w:numPr>
          <w:ilvl w:val="0"/>
          <w:numId w:val="12"/>
        </w:numPr>
        <w:rPr>
          <w:color w:val="000000"/>
        </w:rPr>
      </w:pPr>
      <w:r w:rsidRPr="00175E6F">
        <w:rPr>
          <w:color w:val="000000"/>
        </w:rPr>
        <w:t>Организация активных и действенных форм опыта</w:t>
      </w:r>
    </w:p>
    <w:p w:rsidR="00175E6F" w:rsidRPr="00175E6F" w:rsidRDefault="00175E6F" w:rsidP="00175E6F">
      <w:pPr>
        <w:pStyle w:val="a3"/>
        <w:numPr>
          <w:ilvl w:val="0"/>
          <w:numId w:val="12"/>
        </w:numPr>
        <w:rPr>
          <w:color w:val="000000"/>
        </w:rPr>
      </w:pPr>
      <w:r w:rsidRPr="00175E6F">
        <w:rPr>
          <w:color w:val="000000"/>
        </w:rPr>
        <w:t>Введение понятия структуры дефекта (вторичные отклонения и отклонения третьего порядка)</w:t>
      </w:r>
    </w:p>
    <w:p w:rsidR="00175E6F" w:rsidRPr="00175E6F" w:rsidRDefault="00175E6F" w:rsidP="00175E6F">
      <w:pPr>
        <w:pStyle w:val="a3"/>
        <w:numPr>
          <w:ilvl w:val="0"/>
          <w:numId w:val="12"/>
        </w:numPr>
        <w:rPr>
          <w:color w:val="000000"/>
        </w:rPr>
      </w:pPr>
      <w:r w:rsidRPr="00175E6F">
        <w:rPr>
          <w:color w:val="000000"/>
        </w:rPr>
        <w:t>Связь общих задач воспитания и специальных методик</w:t>
      </w:r>
    </w:p>
    <w:p w:rsidR="00175E6F" w:rsidRPr="00175E6F" w:rsidRDefault="00175E6F" w:rsidP="00175E6F">
      <w:pPr>
        <w:pStyle w:val="a3"/>
        <w:numPr>
          <w:ilvl w:val="0"/>
          <w:numId w:val="12"/>
        </w:numPr>
        <w:rPr>
          <w:color w:val="000000"/>
        </w:rPr>
      </w:pPr>
      <w:r w:rsidRPr="00175E6F">
        <w:rPr>
          <w:color w:val="000000"/>
        </w:rPr>
        <w:t>Основной путь компенсации дефекта – включение в трудовую деятельность</w:t>
      </w:r>
    </w:p>
    <w:p w:rsidR="00175E6F" w:rsidRPr="00175E6F" w:rsidRDefault="00175E6F" w:rsidP="00175E6F">
      <w:pPr>
        <w:pStyle w:val="a3"/>
        <w:numPr>
          <w:ilvl w:val="0"/>
          <w:numId w:val="12"/>
        </w:numPr>
        <w:rPr>
          <w:color w:val="000000"/>
        </w:rPr>
      </w:pPr>
      <w:r w:rsidRPr="00175E6F">
        <w:rPr>
          <w:color w:val="000000"/>
        </w:rPr>
        <w:t>Компенсаторные возможности раскроются, если дефект осознан.</w:t>
      </w:r>
    </w:p>
    <w:p w:rsidR="00175E6F" w:rsidRPr="00EC0778" w:rsidRDefault="00175E6F" w:rsidP="00EC07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C0778" w:rsidRPr="00F31A1E" w:rsidRDefault="00EC0778" w:rsidP="00B756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31A1E" w:rsidRPr="00F31A1E" w:rsidRDefault="00F31A1E" w:rsidP="00F31A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35F3D" w:rsidRPr="00B7569A" w:rsidRDefault="00D35F3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D35F3D" w:rsidRPr="00B7569A" w:rsidSect="00D35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53CB9"/>
    <w:multiLevelType w:val="multilevel"/>
    <w:tmpl w:val="6B121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D49C2"/>
    <w:multiLevelType w:val="multilevel"/>
    <w:tmpl w:val="D654FAF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2D5413"/>
    <w:multiLevelType w:val="multilevel"/>
    <w:tmpl w:val="64CA0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2821BB"/>
    <w:multiLevelType w:val="multilevel"/>
    <w:tmpl w:val="90E41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3F7DFE"/>
    <w:multiLevelType w:val="multilevel"/>
    <w:tmpl w:val="8F02D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EA066C"/>
    <w:multiLevelType w:val="hybridMultilevel"/>
    <w:tmpl w:val="F6F84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3305AB"/>
    <w:multiLevelType w:val="multilevel"/>
    <w:tmpl w:val="528AC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7C1064F"/>
    <w:multiLevelType w:val="multilevel"/>
    <w:tmpl w:val="840C3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155321"/>
    <w:multiLevelType w:val="multilevel"/>
    <w:tmpl w:val="BC6C3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DCA2582"/>
    <w:multiLevelType w:val="multilevel"/>
    <w:tmpl w:val="3732E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29755F7"/>
    <w:multiLevelType w:val="multilevel"/>
    <w:tmpl w:val="350A3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A13CF3"/>
    <w:multiLevelType w:val="multilevel"/>
    <w:tmpl w:val="CFF22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1"/>
  </w:num>
  <w:num w:numId="4">
    <w:abstractNumId w:val="4"/>
  </w:num>
  <w:num w:numId="5">
    <w:abstractNumId w:val="8"/>
  </w:num>
  <w:num w:numId="6">
    <w:abstractNumId w:val="9"/>
  </w:num>
  <w:num w:numId="7">
    <w:abstractNumId w:val="6"/>
  </w:num>
  <w:num w:numId="8">
    <w:abstractNumId w:val="3"/>
  </w:num>
  <w:num w:numId="9">
    <w:abstractNumId w:val="10"/>
  </w:num>
  <w:num w:numId="10">
    <w:abstractNumId w:val="1"/>
  </w:num>
  <w:num w:numId="11">
    <w:abstractNumId w:val="7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7723D"/>
    <w:rsid w:val="00175E6F"/>
    <w:rsid w:val="00B7569A"/>
    <w:rsid w:val="00C7723D"/>
    <w:rsid w:val="00D35F3D"/>
    <w:rsid w:val="00EC0778"/>
    <w:rsid w:val="00F31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3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7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7723D"/>
    <w:rPr>
      <w:color w:val="0000FF"/>
      <w:u w:val="single"/>
    </w:rPr>
  </w:style>
  <w:style w:type="paragraph" w:customStyle="1" w:styleId="c0">
    <w:name w:val="c0"/>
    <w:basedOn w:val="a"/>
    <w:rsid w:val="00EC0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C0778"/>
  </w:style>
  <w:style w:type="paragraph" w:customStyle="1" w:styleId="c5">
    <w:name w:val="c5"/>
    <w:basedOn w:val="a"/>
    <w:rsid w:val="00EC0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ihdocs.ru/prazdnichnaya-depressiya.html" TargetMode="External"/><Relationship Id="rId13" Type="http://schemas.openxmlformats.org/officeDocument/2006/relationships/hyperlink" Target="http://psihdocs.ru/predstavleniya.html" TargetMode="External"/><Relationship Id="rId18" Type="http://schemas.openxmlformats.org/officeDocument/2006/relationships/hyperlink" Target="http://psihdocs.ru/chto-oznachayut-zvukovie-signali-pri-vklyuchenii-kompeyutera-a.html" TargetMode="External"/><Relationship Id="rId26" Type="http://schemas.openxmlformats.org/officeDocument/2006/relationships/hyperlink" Target="http://psihdocs.ru/v-l-ushakov1-v-m-verhlyutov2-p-a-sokolov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sihdocs.ru/shifr-specialenosti-13-00-01-obshaya-pedagogika-istoriya-pedag.html" TargetMode="External"/><Relationship Id="rId34" Type="http://schemas.openxmlformats.org/officeDocument/2006/relationships/hyperlink" Target="http://psihdocs.ru/neosoznavaemie-processi.html" TargetMode="External"/><Relationship Id="rId7" Type="http://schemas.openxmlformats.org/officeDocument/2006/relationships/hyperlink" Target="http://psihdocs.ru/narcissizm-perfekcionizm-i-depressiya.html" TargetMode="External"/><Relationship Id="rId12" Type="http://schemas.openxmlformats.org/officeDocument/2006/relationships/hyperlink" Target="http://psihdocs.ru/tema-vospitaniya-v-svetskoj-i-pravoslavnoj-pedagogike-poluchae.html" TargetMode="External"/><Relationship Id="rId17" Type="http://schemas.openxmlformats.org/officeDocument/2006/relationships/hyperlink" Target="http://psihdocs.ru/samoobsledovanie-ano-obrazovatelenogo-centra-dialog-plyus-na-0.html" TargetMode="External"/><Relationship Id="rId25" Type="http://schemas.openxmlformats.org/officeDocument/2006/relationships/hyperlink" Target="http://psihdocs.ru/poyasnitelenaya-zapiska-integraciya-detej-s-narusheniyami-v-ra.html" TargetMode="External"/><Relationship Id="rId33" Type="http://schemas.openxmlformats.org/officeDocument/2006/relationships/hyperlink" Target="http://psihdocs.ru/1-soderjaniyu-kakogo-ponyatiya-sootvetstvuet-sleduyushee-opred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psihdocs.ru/sbornik-statej-po-materialam-i-vserossijskoj-nauchnoj-konferen.html" TargetMode="External"/><Relationship Id="rId20" Type="http://schemas.openxmlformats.org/officeDocument/2006/relationships/hyperlink" Target="http://psihdocs.ru/laboratornaya-rabota-8-vichisleniya-v-excel-ispolezovanie-funk.html" TargetMode="External"/><Relationship Id="rId29" Type="http://schemas.openxmlformats.org/officeDocument/2006/relationships/hyperlink" Target="http://psihdocs.ru/formirovanie-klyuchevih-kompetencij-na-urokah-fiziki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sihdocs.ru/nadejda-fedorovna-kalina-lingvisticheskaya-psihoterapiya.html" TargetMode="External"/><Relationship Id="rId11" Type="http://schemas.openxmlformats.org/officeDocument/2006/relationships/hyperlink" Target="http://psihdocs.ru/a-a-reformatskij-opredelyaet-sistemu-tak-sistema-edinstvo-odno.html" TargetMode="External"/><Relationship Id="rId24" Type="http://schemas.openxmlformats.org/officeDocument/2006/relationships/hyperlink" Target="http://psihdocs.ru/v-lyubom-socialenom-obshestve-vsegda-sushestvuyut-socialenie-n.html" TargetMode="External"/><Relationship Id="rId32" Type="http://schemas.openxmlformats.org/officeDocument/2006/relationships/hyperlink" Target="http://psihdocs.ru/sposobi-viravnivaniya-kognitivnogo-dissonansa-v-perevode-poeti.html" TargetMode="External"/><Relationship Id="rId37" Type="http://schemas.openxmlformats.org/officeDocument/2006/relationships/theme" Target="theme/theme1.xml"/><Relationship Id="rId5" Type="http://schemas.openxmlformats.org/officeDocument/2006/relationships/hyperlink" Target="http://psihdocs.ru/obshie-voprosi-teorii-i-metodiki-obucheniya-fizike.html" TargetMode="External"/><Relationship Id="rId15" Type="http://schemas.openxmlformats.org/officeDocument/2006/relationships/hyperlink" Target="http://psihdocs.ru/18-psihologicheskaya-harakteristika-vlasti.html" TargetMode="External"/><Relationship Id="rId23" Type="http://schemas.openxmlformats.org/officeDocument/2006/relationships/hyperlink" Target="http://psihdocs.ru/metod-programmirovannogo-obucheniya-v-prepodavanii-matematiki.html" TargetMode="External"/><Relationship Id="rId28" Type="http://schemas.openxmlformats.org/officeDocument/2006/relationships/hyperlink" Target="http://psihdocs.ru/programma-garmonichnoe-razvitie-semej-vospitivayushih-detej-s.html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psihdocs.ru/adaptivnie-obuchayushie-sistemi-v-kontekste-kompetencij-specia.html" TargetMode="External"/><Relationship Id="rId19" Type="http://schemas.openxmlformats.org/officeDocument/2006/relationships/hyperlink" Target="http://psihdocs.ru/nauka-v-sovremennom-mire-ponyatie-ideala-nauchnosti.html" TargetMode="External"/><Relationship Id="rId31" Type="http://schemas.openxmlformats.org/officeDocument/2006/relationships/hyperlink" Target="http://psihdocs.ru/v-zajcev-n-v-zajceva-osnovi-korrekcionnoj-pedagogiki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sihdocs.ru/poslerodovaya-depressiya.html" TargetMode="External"/><Relationship Id="rId14" Type="http://schemas.openxmlformats.org/officeDocument/2006/relationships/hyperlink" Target="http://psihdocs.ru/opisanie-standartizirovannih-metodik-ispolezuemih-pri-opredele.html" TargetMode="External"/><Relationship Id="rId22" Type="http://schemas.openxmlformats.org/officeDocument/2006/relationships/hyperlink" Target="http://psihdocs.ru/protoierej-artemij-vladimirov-o-vzaimnom-terpenii-i-lyubvi.html" TargetMode="External"/><Relationship Id="rId27" Type="http://schemas.openxmlformats.org/officeDocument/2006/relationships/hyperlink" Target="http://psihdocs.ru/vibor-professii.html" TargetMode="External"/><Relationship Id="rId30" Type="http://schemas.openxmlformats.org/officeDocument/2006/relationships/hyperlink" Target="http://psihdocs.ru/karvasarskaya-i-b-psihologicheskaya-pomoshe-autichnoj-semee.html" TargetMode="External"/><Relationship Id="rId35" Type="http://schemas.openxmlformats.org/officeDocument/2006/relationships/hyperlink" Target="http://psihdocs.ru/problema-shtuchnogo-intelektu-tehnichni-i-socialeno-etichni-as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18</Pages>
  <Words>8726</Words>
  <Characters>49739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</dc:creator>
  <cp:keywords/>
  <dc:description/>
  <cp:lastModifiedBy>666</cp:lastModifiedBy>
  <cp:revision>2</cp:revision>
  <dcterms:created xsi:type="dcterms:W3CDTF">2018-01-19T06:02:00Z</dcterms:created>
  <dcterms:modified xsi:type="dcterms:W3CDTF">2018-01-19T07:06:00Z</dcterms:modified>
</cp:coreProperties>
</file>