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B42" w:rsidRPr="00F92DE0" w:rsidRDefault="00E81B42" w:rsidP="00E81B4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92DE0">
        <w:rPr>
          <w:rFonts w:ascii="Times New Roman" w:hAnsi="Times New Roman"/>
          <w:b/>
          <w:sz w:val="28"/>
          <w:szCs w:val="28"/>
        </w:rPr>
        <w:t>Опросник</w:t>
      </w:r>
      <w:proofErr w:type="spellEnd"/>
      <w:r w:rsidRPr="00F92DE0">
        <w:rPr>
          <w:rFonts w:ascii="Times New Roman" w:hAnsi="Times New Roman"/>
          <w:b/>
          <w:sz w:val="28"/>
          <w:szCs w:val="28"/>
        </w:rPr>
        <w:t xml:space="preserve"> профессиональных выборов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В бланке </w:t>
      </w:r>
      <w:proofErr w:type="spellStart"/>
      <w:r w:rsidRPr="00F92DE0">
        <w:rPr>
          <w:rFonts w:ascii="Times New Roman" w:hAnsi="Times New Roman"/>
          <w:sz w:val="28"/>
          <w:szCs w:val="28"/>
        </w:rPr>
        <w:t>опросника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при ответе «Да» на вопрос ставьте «+», при ответе «Нет» ставьте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 «–».  </w:t>
      </w:r>
      <w:proofErr w:type="gramEnd"/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1. Нравятся ли Вам любовные романы, лирика, романтика?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2. Нравится ли Вам бороться, сражаться, соревноваться?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3. Верно ли, что для Вас главное законность, порядок, справедливость?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4. Любите ли Вы находиться в центре внимания?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5. Любите ли Вы точность, аккуратность, порядок во всём?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6. Можете ли вы сочинять стихи, писать прозу?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7. Нравятся ли Вам резкие, острые запахи?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8. Любите ли Вы готовить?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9. Важны ли для вас тёплые отношения между людьми и спокойный ритм работы?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10. Любите ли Вы работу, связанную с большими физическими усилиями?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11. Любите ли вы учить, лечить, объяснять, помогать?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12. Трудно ли Вам переносить невнимание окружающих?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13. Умеете ли Вы планировать, структурировать, классифицировать?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14. </w:t>
      </w:r>
      <w:proofErr w:type="gramStart"/>
      <w:r w:rsidRPr="00F92DE0">
        <w:rPr>
          <w:rFonts w:ascii="Times New Roman" w:hAnsi="Times New Roman"/>
          <w:sz w:val="28"/>
          <w:szCs w:val="28"/>
        </w:rPr>
        <w:t>Развиты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ли у Вас воображение и фантазия?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15. Считаете ли Вы себя «коллекционером» по призванию?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16. Считаете ли Вы себя разговорчивым и общительным человеком?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17. Нравятся ли Вам сладости, шоколад, пирожные и т.д.?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18. Нравилась ли Вам в школе физкультура и/или уроки труда?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19. Нравится ли Вам командовать (руководить) другими людьми?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20. Обладаете ли Вы актёрским талантом?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21. Можно ли про Вас сказать, что Вы не переносите беспорядок?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22. Считаете ли Вы себя наблюдательным и осторожным человеком?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23. Любите ли Вы наводить чистоту?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24. Нравится ли Вам игра духовых инструментов?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25. Нравится ли Вам обслуживать людей?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lastRenderedPageBreak/>
        <w:t xml:space="preserve">26. Считают ли Вас жёстким и сильным человеком?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27. Хотелось бы Вам заниматься рискованными занятиями, борьбой со стихиями или экстремальными видами спорта?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28. Можете ли Вы назвать себя эмоциональным и увлекающимся?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29. Можете ли Вы назвать себя индивидуалистом?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30. Любите ли вы что-нибудь изобретать, придумывать, рационализировать?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31. Вы не боитесь «грязной работы»?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32. У Вас много друзей и приятелей?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33. Считают ли вас гуманистом, человеком любящим всех людей?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34. Любите ли Вы стрелять из различных видов оружия?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 35. Любите ли Вы соревнования, споры, соперничество?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36. Считаете ли Вы себя человеком, заслуживающим особого внимания?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37. Любите ли Вы решать задачи, кроссворды?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38. Нравятся ли Вам романы с детективным или психологическим сюжетом?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39. Любите ли Вы ходить в туристические походы? 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40. Считаете ли Вы себя разносторонним человеком? </w:t>
      </w:r>
    </w:p>
    <w:p w:rsidR="00E81B42" w:rsidRPr="00F92DE0" w:rsidRDefault="00E81B42" w:rsidP="00E81B42">
      <w:pPr>
        <w:pStyle w:val="a3"/>
        <w:spacing w:after="0" w:line="360" w:lineRule="auto"/>
        <w:ind w:left="0" w:firstLine="709"/>
        <w:rPr>
          <w:rFonts w:ascii="Times New Roman" w:hAnsi="Times New Roman"/>
          <w:b/>
          <w:bCs/>
          <w:sz w:val="28"/>
          <w:szCs w:val="28"/>
        </w:rPr>
      </w:pPr>
    </w:p>
    <w:p w:rsidR="00E81B42" w:rsidRPr="00F92DE0" w:rsidRDefault="00E81B42" w:rsidP="00E81B42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bCs/>
          <w:sz w:val="28"/>
          <w:szCs w:val="28"/>
        </w:rPr>
        <w:t>Тест подверженности экзаменационному стрессу</w:t>
      </w:r>
      <w:r w:rsidRPr="00F92DE0">
        <w:rPr>
          <w:rFonts w:ascii="Times New Roman" w:hAnsi="Times New Roman"/>
          <w:sz w:val="28"/>
          <w:szCs w:val="28"/>
        </w:rPr>
        <w:t> </w:t>
      </w:r>
      <w:r w:rsidRPr="00F92DE0">
        <w:rPr>
          <w:rFonts w:ascii="Times New Roman" w:hAnsi="Times New Roman"/>
          <w:sz w:val="28"/>
          <w:szCs w:val="28"/>
        </w:rPr>
        <w:br/>
      </w:r>
      <w:r w:rsidRPr="00F92DE0">
        <w:rPr>
          <w:rFonts w:ascii="Times New Roman" w:hAnsi="Times New Roman"/>
          <w:sz w:val="28"/>
          <w:szCs w:val="28"/>
          <w:u w:val="single"/>
        </w:rPr>
        <w:t>Цель</w:t>
      </w:r>
      <w:r w:rsidRPr="00F92DE0">
        <w:rPr>
          <w:rFonts w:ascii="Times New Roman" w:hAnsi="Times New Roman"/>
          <w:sz w:val="28"/>
          <w:szCs w:val="28"/>
        </w:rPr>
        <w:t>: диагностика степени выраженности экзаменационного стресса и подверженности ему. </w:t>
      </w:r>
      <w:r w:rsidRPr="00F92DE0">
        <w:rPr>
          <w:rFonts w:ascii="Times New Roman" w:hAnsi="Times New Roman"/>
          <w:sz w:val="28"/>
          <w:szCs w:val="28"/>
        </w:rPr>
        <w:br/>
      </w:r>
      <w:r w:rsidRPr="00F92DE0">
        <w:rPr>
          <w:rFonts w:ascii="Times New Roman" w:hAnsi="Times New Roman"/>
          <w:sz w:val="28"/>
          <w:szCs w:val="28"/>
          <w:u w:val="single"/>
        </w:rPr>
        <w:t>Обработка</w:t>
      </w:r>
      <w:r w:rsidRPr="00F92DE0">
        <w:rPr>
          <w:rFonts w:ascii="Times New Roman" w:hAnsi="Times New Roman"/>
          <w:sz w:val="28"/>
          <w:szCs w:val="28"/>
        </w:rPr>
        <w:t>. За каждый утвердительный ответ начисляется 1 балл. Сложите набранные баллы.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0 - 4</w:t>
      </w:r>
      <w:r w:rsidRPr="00F92DE0">
        <w:rPr>
          <w:rFonts w:ascii="Times New Roman" w:hAnsi="Times New Roman"/>
          <w:sz w:val="28"/>
          <w:szCs w:val="28"/>
        </w:rPr>
        <w:t xml:space="preserve">: Вы спокойны, </w:t>
      </w:r>
      <w:r w:rsidRPr="00B5409F">
        <w:rPr>
          <w:rFonts w:ascii="Times New Roman" w:hAnsi="Times New Roman"/>
          <w:color w:val="000000" w:themeColor="text1"/>
          <w:sz w:val="28"/>
          <w:szCs w:val="28"/>
        </w:rPr>
        <w:t>рассудительны, умеете управлять своими эмоциями. Вы готовы к любым испытаниям и уверены, что бы ни произошло, все будет хорошо. У </w:t>
      </w:r>
      <w:hyperlink r:id="rId5" w:history="1">
        <w:r w:rsidRPr="00B5409F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вас все шансы удачно справиться</w:t>
        </w:r>
      </w:hyperlink>
      <w:r w:rsidRPr="00B5409F">
        <w:rPr>
          <w:rFonts w:ascii="Times New Roman" w:hAnsi="Times New Roman"/>
          <w:color w:val="000000" w:themeColor="text1"/>
          <w:sz w:val="28"/>
          <w:szCs w:val="28"/>
        </w:rPr>
        <w:t> с экзаменационными заданиями.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lastRenderedPageBreak/>
        <w:t>5 - 8</w:t>
      </w:r>
      <w:r w:rsidRPr="00F92DE0">
        <w:rPr>
          <w:rFonts w:ascii="Times New Roman" w:hAnsi="Times New Roman"/>
          <w:sz w:val="28"/>
          <w:szCs w:val="28"/>
        </w:rPr>
        <w:t>: Вы от природы тревожны. И теперь, перед экзаменами, вы переживаете стресс.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9 - 12</w:t>
      </w:r>
      <w:r w:rsidRPr="00F92DE0">
        <w:rPr>
          <w:rFonts w:ascii="Times New Roman" w:hAnsi="Times New Roman"/>
          <w:sz w:val="28"/>
          <w:szCs w:val="28"/>
        </w:rPr>
        <w:t xml:space="preserve">: Стресс очень сильный. Обратитесь за помощью к родителям. Не держите все в себе. </w:t>
      </w:r>
    </w:p>
    <w:p w:rsidR="00E81B42" w:rsidRPr="00E81B42" w:rsidRDefault="00E81B42" w:rsidP="00E81B42">
      <w:pPr>
        <w:pStyle w:val="6"/>
        <w:spacing w:before="0"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81B4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Шкалы тревоги и тревожности </w:t>
      </w:r>
      <w:proofErr w:type="spellStart"/>
      <w:r w:rsidRPr="00E81B42">
        <w:rPr>
          <w:rFonts w:ascii="Times New Roman" w:hAnsi="Times New Roman"/>
          <w:color w:val="000000" w:themeColor="text1"/>
          <w:sz w:val="28"/>
          <w:szCs w:val="28"/>
        </w:rPr>
        <w:t>Спилбергера</w:t>
      </w:r>
      <w:proofErr w:type="spellEnd"/>
    </w:p>
    <w:p w:rsidR="00E81B42" w:rsidRPr="00E81B42" w:rsidRDefault="00E81B42" w:rsidP="00E81B42">
      <w:pPr>
        <w:spacing w:after="0"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81B42">
        <w:rPr>
          <w:rFonts w:ascii="Times New Roman" w:hAnsi="Times New Roman"/>
          <w:color w:val="000000" w:themeColor="text1"/>
          <w:sz w:val="28"/>
          <w:szCs w:val="28"/>
          <w:u w:val="single"/>
        </w:rPr>
        <w:t>Вводные замечания</w:t>
      </w:r>
      <w:r w:rsidRPr="00E81B42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Pr="00E81B42">
        <w:rPr>
          <w:rFonts w:ascii="Times New Roman" w:hAnsi="Times New Roman"/>
          <w:color w:val="000000" w:themeColor="text1"/>
          <w:sz w:val="28"/>
          <w:szCs w:val="28"/>
        </w:rPr>
        <w:t> Измерение тревожности как свойства личности особенно важно, так как это свойство во многом обуславливает поведение субъекта. Определенный уровень тревожности – естественная и обязательная особенность активной деятельной личности. У </w:t>
      </w:r>
      <w:hyperlink r:id="rId6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каждого человека существует свой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> оптимальный, или желательный уровень тревожности - это так называемая полезная тревожность. Оценка человеком своего состояния в </w:t>
      </w:r>
      <w:hyperlink r:id="rId7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этом отношении является для него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> существенным компонентом самоконтроля и самовоспитания.</w:t>
      </w:r>
      <w:r w:rsidRPr="00E81B42">
        <w:rPr>
          <w:rFonts w:ascii="Times New Roman" w:hAnsi="Times New Roman"/>
          <w:color w:val="000000" w:themeColor="text1"/>
          <w:sz w:val="28"/>
          <w:szCs w:val="28"/>
        </w:rPr>
        <w:br/>
        <w:t>Под личностной тревожностью понимается устойчивая индивидуальная характеристика, отражающая предрасположенность субъекта к тревоге и предполагающая наличие у него тенденции воспринимать достаточно широкий “веер” ситуаций как угрожающие, отвечая на каждую из </w:t>
      </w:r>
      <w:hyperlink r:id="rId8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них определенной реакцией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>. Как предрасположенность, личная тревожность активизируется при восприятии определенных стимулов, расцениваемых человеком как опасные для самооценки, самоуважения. Ситуативная или реактивная тревожность как состояние характеризуется субъективно переживаемыми эмоциями: напряжением, беспокойством, озабоченностью, нервозностью. Это состояние возникает как эмоциональная реакция на стрессовую ситуацию и может быть разным по интенсивности и динамичности во времени.</w:t>
      </w:r>
      <w:r w:rsidRPr="00E81B42">
        <w:rPr>
          <w:rFonts w:ascii="Times New Roman" w:hAnsi="Times New Roman"/>
          <w:color w:val="000000" w:themeColor="text1"/>
          <w:sz w:val="28"/>
          <w:szCs w:val="28"/>
        </w:rPr>
        <w:br/>
        <w:t xml:space="preserve">Личности, относимые к категории </w:t>
      </w:r>
      <w:proofErr w:type="spellStart"/>
      <w:r w:rsidRPr="00E81B42">
        <w:rPr>
          <w:rFonts w:ascii="Times New Roman" w:hAnsi="Times New Roman"/>
          <w:color w:val="000000" w:themeColor="text1"/>
          <w:sz w:val="28"/>
          <w:szCs w:val="28"/>
        </w:rPr>
        <w:t>высокотревожных</w:t>
      </w:r>
      <w:proofErr w:type="spellEnd"/>
      <w:r w:rsidRPr="00E81B42">
        <w:rPr>
          <w:rFonts w:ascii="Times New Roman" w:hAnsi="Times New Roman"/>
          <w:color w:val="000000" w:themeColor="text1"/>
          <w:sz w:val="28"/>
          <w:szCs w:val="28"/>
        </w:rPr>
        <w:t>, склонны воспринимать угрозу своей самооценке и жизнедеятельности в </w:t>
      </w:r>
      <w:hyperlink r:id="rId9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обширном диапазоне ситуаций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> и реагировать весьма выраженным состоянием тревожности. Если психологический тест выражает у испытуемого высокий показатель личностной тревожности, то это </w:t>
      </w:r>
      <w:hyperlink r:id="rId10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 xml:space="preserve">дает основание предполагать у </w:t>
        </w:r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lastRenderedPageBreak/>
          <w:t>него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> появление состояния тревожности в разнообразных ситуациях, особенно когда они касаются оценки его компетенции и престижа.</w:t>
      </w:r>
      <w:r w:rsidRPr="00E81B42">
        <w:rPr>
          <w:rFonts w:ascii="Times New Roman" w:hAnsi="Times New Roman"/>
          <w:color w:val="000000" w:themeColor="text1"/>
          <w:sz w:val="28"/>
          <w:szCs w:val="28"/>
        </w:rPr>
        <w:br/>
        <w:t>Большинство из </w:t>
      </w:r>
      <w:hyperlink r:id="rId11" w:history="1">
        <w:r w:rsidRPr="00E81B4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известных методов измерения</w:t>
        </w:r>
      </w:hyperlink>
      <w:r w:rsidRPr="00E81B42">
        <w:rPr>
          <w:rFonts w:ascii="Times New Roman" w:hAnsi="Times New Roman"/>
          <w:color w:val="000000" w:themeColor="text1"/>
          <w:sz w:val="28"/>
          <w:szCs w:val="28"/>
        </w:rPr>
        <w:t xml:space="preserve"> тревожности позволяет оценить только или </w:t>
      </w:r>
      <w:proofErr w:type="gramStart"/>
      <w:r w:rsidRPr="00E81B42">
        <w:rPr>
          <w:rFonts w:ascii="Times New Roman" w:hAnsi="Times New Roman"/>
          <w:color w:val="000000" w:themeColor="text1"/>
          <w:sz w:val="28"/>
          <w:szCs w:val="28"/>
        </w:rPr>
        <w:t>личностную</w:t>
      </w:r>
      <w:proofErr w:type="gramEnd"/>
      <w:r w:rsidRPr="00E81B42">
        <w:rPr>
          <w:rFonts w:ascii="Times New Roman" w:hAnsi="Times New Roman"/>
          <w:color w:val="000000" w:themeColor="text1"/>
          <w:sz w:val="28"/>
          <w:szCs w:val="28"/>
        </w:rPr>
        <w:t xml:space="preserve">, или состояние тревожности, либо более специфические реакции. Единственной методикой, позволяющей дифференцировано измерять тревожность и как личностное свойство, и как состояние является методика, предложенная Ч. Д. </w:t>
      </w:r>
      <w:proofErr w:type="spellStart"/>
      <w:r w:rsidRPr="00E81B42">
        <w:rPr>
          <w:rFonts w:ascii="Times New Roman" w:hAnsi="Times New Roman"/>
          <w:color w:val="000000" w:themeColor="text1"/>
          <w:sz w:val="28"/>
          <w:szCs w:val="28"/>
        </w:rPr>
        <w:t>Спилбергером</w:t>
      </w:r>
      <w:proofErr w:type="spellEnd"/>
      <w:r w:rsidRPr="00E81B42">
        <w:rPr>
          <w:rFonts w:ascii="Times New Roman" w:hAnsi="Times New Roman"/>
          <w:color w:val="000000" w:themeColor="text1"/>
          <w:sz w:val="28"/>
          <w:szCs w:val="28"/>
        </w:rPr>
        <w:t xml:space="preserve">. На русском языке его шкала была адаптирована Ю. Л. Ханиным.       </w:t>
      </w:r>
    </w:p>
    <w:p w:rsidR="00E81B42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81B42" w:rsidRPr="00F92DE0" w:rsidRDefault="00E81B42" w:rsidP="00E81B4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 xml:space="preserve">Информация о проведении исследований на выявление </w:t>
      </w:r>
      <w:r w:rsidRPr="00F92DE0">
        <w:rPr>
          <w:rFonts w:ascii="Times New Roman" w:hAnsi="Times New Roman"/>
          <w:b/>
          <w:sz w:val="28"/>
          <w:szCs w:val="28"/>
        </w:rPr>
        <w:br/>
        <w:t xml:space="preserve">уровня </w:t>
      </w:r>
      <w:proofErr w:type="spellStart"/>
      <w:r w:rsidRPr="00F92DE0">
        <w:rPr>
          <w:rFonts w:ascii="Times New Roman" w:hAnsi="Times New Roman"/>
          <w:b/>
          <w:sz w:val="28"/>
          <w:szCs w:val="28"/>
        </w:rPr>
        <w:t>стрессоустойчивости</w:t>
      </w:r>
      <w:proofErr w:type="spellEnd"/>
      <w:r w:rsidRPr="00F92DE0">
        <w:rPr>
          <w:rFonts w:ascii="Times New Roman" w:hAnsi="Times New Roman"/>
          <w:b/>
          <w:sz w:val="28"/>
          <w:szCs w:val="28"/>
        </w:rPr>
        <w:t xml:space="preserve"> и профориентация в 9 «а» классе</w:t>
      </w:r>
      <w:r w:rsidRPr="00F92DE0">
        <w:rPr>
          <w:rFonts w:ascii="Times New Roman" w:hAnsi="Times New Roman"/>
          <w:b/>
          <w:sz w:val="28"/>
          <w:szCs w:val="28"/>
        </w:rPr>
        <w:br/>
        <w:t>2018 г.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Запрос: классный руководитель 9 «А» класса </w:t>
      </w:r>
      <w:proofErr w:type="spellStart"/>
      <w:r w:rsidRPr="00F92DE0">
        <w:rPr>
          <w:rFonts w:ascii="Times New Roman" w:hAnsi="Times New Roman"/>
          <w:sz w:val="28"/>
          <w:szCs w:val="28"/>
        </w:rPr>
        <w:t>Чувичилова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Н.Л.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Дата проведения: 17.09.18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Испытуемые: учащиеся 9 «а» класса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Диагностические средства: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- тест подверженности экзаменационному тесту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color w:val="000000"/>
          <w:sz w:val="28"/>
          <w:szCs w:val="28"/>
        </w:rPr>
        <w:t>-</w:t>
      </w:r>
      <w:proofErr w:type="spellStart"/>
      <w:r w:rsidRPr="00F92DE0">
        <w:rPr>
          <w:rFonts w:ascii="Times New Roman" w:hAnsi="Times New Roman"/>
          <w:color w:val="000000"/>
          <w:sz w:val="28"/>
          <w:szCs w:val="28"/>
        </w:rPr>
        <w:t>Опросник</w:t>
      </w:r>
      <w:proofErr w:type="spellEnd"/>
      <w:r w:rsidRPr="00F92DE0">
        <w:rPr>
          <w:rFonts w:ascii="Times New Roman" w:hAnsi="Times New Roman"/>
          <w:color w:val="000000"/>
          <w:sz w:val="28"/>
          <w:szCs w:val="28"/>
        </w:rPr>
        <w:t xml:space="preserve"> профессиональных выборов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Цель работы:</w:t>
      </w:r>
      <w:r w:rsidRPr="00F92DE0">
        <w:rPr>
          <w:rFonts w:ascii="Times New Roman" w:hAnsi="Times New Roman"/>
          <w:sz w:val="28"/>
          <w:szCs w:val="28"/>
        </w:rPr>
        <w:t xml:space="preserve"> Диагностика степени выраженности экзаменационного стресса и подверженности ему. Выявление предпочтений к профессии.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Результаты диагностики:</w:t>
      </w:r>
    </w:p>
    <w:p w:rsidR="00E81B42" w:rsidRPr="00F92DE0" w:rsidRDefault="00E81B42" w:rsidP="00E81B42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(0-4): </w:t>
      </w:r>
      <w:proofErr w:type="gramStart"/>
      <w:r w:rsidRPr="00F92DE0">
        <w:rPr>
          <w:rFonts w:ascii="Times New Roman" w:hAnsi="Times New Roman"/>
          <w:sz w:val="28"/>
          <w:szCs w:val="28"/>
        </w:rPr>
        <w:t>Спокойны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и рассудительны, умеют управлять своими эмоциями. Готовы к любым испытаниям и уверены, что всё будет хорошо. Все шансы удачно оправится с экзаменационными заданиями – Н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Егор (1+),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2DE0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Александр (2+), Ш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Александр (3+)</w:t>
      </w:r>
    </w:p>
    <w:p w:rsidR="00E81B42" w:rsidRPr="00F92DE0" w:rsidRDefault="00E81B42" w:rsidP="00E81B42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 xml:space="preserve">(5-8): </w:t>
      </w:r>
      <w:proofErr w:type="gramStart"/>
      <w:r w:rsidRPr="00F92DE0">
        <w:rPr>
          <w:rFonts w:ascii="Times New Roman" w:hAnsi="Times New Roman"/>
          <w:sz w:val="28"/>
          <w:szCs w:val="28"/>
        </w:rPr>
        <w:t>От природы тревожны.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Перед экзаменами переживают стресс – А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Илья (5+), С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DE0">
        <w:rPr>
          <w:rFonts w:ascii="Times New Roman" w:hAnsi="Times New Roman"/>
          <w:sz w:val="28"/>
          <w:szCs w:val="28"/>
        </w:rPr>
        <w:t>Арианна</w:t>
      </w:r>
      <w:proofErr w:type="spellEnd"/>
      <w:r w:rsidRPr="00F92DE0">
        <w:rPr>
          <w:rFonts w:ascii="Times New Roman" w:hAnsi="Times New Roman"/>
          <w:sz w:val="28"/>
          <w:szCs w:val="28"/>
        </w:rPr>
        <w:t>(6+), А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Светлана(6+), С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Екатерина(6+), Т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Арсений(6+), К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Иван(8+), Р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Анна(8+), Х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Полина(8+).</w:t>
      </w:r>
    </w:p>
    <w:p w:rsidR="00E81B42" w:rsidRPr="00E81B42" w:rsidRDefault="00E81B42" w:rsidP="00E81B42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(9-12): Стресс очень сильный, нужно обратиться за помощью к родителям или психологу  и не держать ничего в себе – Г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DE0">
        <w:rPr>
          <w:rFonts w:ascii="Times New Roman" w:hAnsi="Times New Roman"/>
          <w:sz w:val="28"/>
          <w:szCs w:val="28"/>
        </w:rPr>
        <w:t>Эльмира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(9+), </w:t>
      </w:r>
      <w:r w:rsidRPr="00F92DE0">
        <w:rPr>
          <w:rFonts w:ascii="Times New Roman" w:hAnsi="Times New Roman"/>
          <w:sz w:val="28"/>
          <w:szCs w:val="28"/>
        </w:rPr>
        <w:lastRenderedPageBreak/>
        <w:t>В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Ирина (9+), Е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Анна(9+), В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Анна(9+), М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Татьяна(9+), Н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Эльвира(10+), </w:t>
      </w:r>
      <w:proofErr w:type="spellStart"/>
      <w:r w:rsidRPr="00F92DE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Карина</w:t>
      </w:r>
      <w:proofErr w:type="spellEnd"/>
      <w:r w:rsidRPr="00F92DE0">
        <w:rPr>
          <w:rFonts w:ascii="Times New Roman" w:hAnsi="Times New Roman"/>
          <w:sz w:val="28"/>
          <w:szCs w:val="28"/>
        </w:rPr>
        <w:t>(11+).</w:t>
      </w:r>
    </w:p>
    <w:p w:rsidR="00E81B42" w:rsidRPr="00E81B42" w:rsidRDefault="00E81B42" w:rsidP="00E81B4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Результаты опроса по профориентации: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ПЕРВОГО ФАКТОРА</w:t>
      </w:r>
      <w:r w:rsidRPr="00F92DE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92DE0">
        <w:rPr>
          <w:rFonts w:ascii="Times New Roman" w:hAnsi="Times New Roman"/>
          <w:sz w:val="28"/>
          <w:szCs w:val="28"/>
        </w:rPr>
        <w:t>К данной группе относятся профессии, основным содержанием которых является работа с мягкими, сладкими и неопасными предметами. 20 Основные и дополнительные профессии (парикмахер, воспитатель детского сада, массажист, портной, косметолог, хореограф (танцор), педиатр, учитель младших классов, кондитер, сексопатолог, дерматолог).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 xml:space="preserve">: готовность услужить; желание доставить удовольствие клиенту; чувствительность и </w:t>
      </w:r>
      <w:proofErr w:type="spellStart"/>
      <w:r w:rsidRPr="00F92DE0">
        <w:rPr>
          <w:rFonts w:ascii="Times New Roman" w:hAnsi="Times New Roman"/>
          <w:sz w:val="28"/>
          <w:szCs w:val="28"/>
        </w:rPr>
        <w:t>сензитивность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; мягкость в речи, манерах, поведении; нежность; теплота в отношениях; тактильные потребности. В основном профессии этой группы выбирают женщины или мужчины с мягким, женственным характером, с наличием тактильных потребностей, удовлетворяемых через ощупывание, поглаживание, прикосновения и т.д. 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ВТОРОГО ФАКТОРА.</w:t>
      </w:r>
      <w:r w:rsidRPr="00F92DE0">
        <w:rPr>
          <w:rFonts w:ascii="Times New Roman" w:hAnsi="Times New Roman"/>
          <w:sz w:val="28"/>
          <w:szCs w:val="28"/>
        </w:rPr>
        <w:t xml:space="preserve"> К этой группе относятся профессии, требующие большой физической силы, которая направляется на преодоление сопротивления прочного материала. </w:t>
      </w:r>
      <w:proofErr w:type="gramStart"/>
      <w:r w:rsidRPr="00F92DE0">
        <w:rPr>
          <w:rFonts w:ascii="Times New Roman" w:hAnsi="Times New Roman"/>
          <w:sz w:val="28"/>
          <w:szCs w:val="28"/>
        </w:rPr>
        <w:t>В связи с этим можно говорить о «железных» и «силовых» профессиях, предметом труда в которых являются железо, камень, животные, реже - люди.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>Основные и дополнительные профессии (токарь, скульптор, лесоруб, фрезеровщик, мясник, слесарь, охотник, спортсмен, оперативник дорожный рабочий, хирург, охранник).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92DE0">
        <w:rPr>
          <w:rFonts w:ascii="Times New Roman" w:hAnsi="Times New Roman"/>
          <w:sz w:val="28"/>
          <w:szCs w:val="28"/>
        </w:rPr>
        <w:t>витальность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(хорошее здоровье); упорство; эмоциональная холодность; высокий болевой порог; развитая мускулатура; энергия; смелость. Это группа </w:t>
      </w:r>
      <w:proofErr w:type="spellStart"/>
      <w:r w:rsidRPr="00F92DE0">
        <w:rPr>
          <w:rFonts w:ascii="Times New Roman" w:hAnsi="Times New Roman"/>
          <w:sz w:val="28"/>
          <w:szCs w:val="28"/>
        </w:rPr>
        <w:t>маскулинных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профессий, требующих от исполнителей большой физической силы и мужского характера (смелости, силы воли, упорства в достижении цели, ответственности, решительности, инициативности). 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ТРЕТЬЕГО ФАКТОРА</w:t>
      </w:r>
      <w:r w:rsidRPr="00F92DE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Довольно разноплановая группа, в которую входят, с одной стороны, «помогающие», </w:t>
      </w:r>
      <w:r w:rsidRPr="00F92DE0">
        <w:rPr>
          <w:rFonts w:ascii="Times New Roman" w:hAnsi="Times New Roman"/>
          <w:sz w:val="28"/>
          <w:szCs w:val="28"/>
        </w:rPr>
        <w:lastRenderedPageBreak/>
        <w:t>«лечащие», «обучающие» профессии класса «Человек – человек», а с другой стороны, «спасающие» и «экстремальные» профессии, предметом труда в которых являются вода, земля, огонь, воздух.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Основные и дополнительные профессии (врач, педагог, сварщик, военнослужащий, летчик, спасатель </w:t>
      </w:r>
      <w:proofErr w:type="spellStart"/>
      <w:r w:rsidRPr="00F92DE0">
        <w:rPr>
          <w:rFonts w:ascii="Times New Roman" w:hAnsi="Times New Roman"/>
          <w:sz w:val="28"/>
          <w:szCs w:val="28"/>
        </w:rPr>
        <w:t>мчс</w:t>
      </w:r>
      <w:proofErr w:type="spellEnd"/>
      <w:r w:rsidRPr="00F92DE0">
        <w:rPr>
          <w:rFonts w:ascii="Times New Roman" w:hAnsi="Times New Roman"/>
          <w:sz w:val="28"/>
          <w:szCs w:val="28"/>
        </w:rPr>
        <w:t>, пожарный, моряк, судья, электрик, дефектолог, железнодорожник).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>: справедливость; ответственность; чувство долга; выносливость; экономность; педантичность; аккуратность.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Профессии этой группы отличаются характерной социальной направленностью, этичностью поведения и готовностью исполнителя к самопожертвованию. Эту группу можно назвать одной из самых популярных и распространенных среди мужчин.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ЧЕТВЁРТОГО ФАКТОРА.</w:t>
      </w:r>
      <w:r w:rsidRPr="00F92DE0">
        <w:rPr>
          <w:rFonts w:ascii="Times New Roman" w:hAnsi="Times New Roman"/>
          <w:sz w:val="28"/>
          <w:szCs w:val="28"/>
        </w:rPr>
        <w:t xml:space="preserve"> Это группа «артистических» профессий, где конечной целью является получение удовольствия от 21 демонстрирования зрителям себя или продуктов своего творчества в самой разнообразной «упаковке».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Основные и дополнительные профессии (модельер, актер, </w:t>
      </w:r>
      <w:proofErr w:type="spellStart"/>
      <w:r w:rsidRPr="00F92DE0">
        <w:rPr>
          <w:rFonts w:ascii="Times New Roman" w:hAnsi="Times New Roman"/>
          <w:sz w:val="28"/>
          <w:szCs w:val="28"/>
        </w:rPr>
        <w:t>художникоформитель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, продавец-демонстратор, </w:t>
      </w:r>
      <w:proofErr w:type="spellStart"/>
      <w:r w:rsidRPr="00F92DE0">
        <w:rPr>
          <w:rFonts w:ascii="Times New Roman" w:hAnsi="Times New Roman"/>
          <w:sz w:val="28"/>
          <w:szCs w:val="28"/>
        </w:rPr>
        <w:t>фитодизайнер</w:t>
      </w:r>
      <w:proofErr w:type="spellEnd"/>
      <w:r w:rsidRPr="00F92DE0">
        <w:rPr>
          <w:rFonts w:ascii="Times New Roman" w:hAnsi="Times New Roman"/>
          <w:sz w:val="28"/>
          <w:szCs w:val="28"/>
        </w:rPr>
        <w:t>, фотограф, рекламный агент, имиджмейкер, секретарь-референт, балерина, фотомодель, фокусник).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>: художественный и эстетический вкус; презентабельность; чувственно-эмоциональная выразительность; яркость; оригинальность; активность; увлеченность.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Профессии этого фактора чаще всего выбирают женщины (или мужчины с </w:t>
      </w:r>
      <w:proofErr w:type="spellStart"/>
      <w:r w:rsidRPr="00F92DE0">
        <w:rPr>
          <w:rFonts w:ascii="Times New Roman" w:hAnsi="Times New Roman"/>
          <w:sz w:val="28"/>
          <w:szCs w:val="28"/>
        </w:rPr>
        <w:t>фемининными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наклонностями), имеющие развитые художественные способности и чувство прекрасного. Особенностью профессий этой группы является необходимость все время находиться в центре внимания, получать высокую оценку и восхищение окружающих. 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ПЯТОГО ФАКТОРА.</w:t>
      </w:r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Эта группа связана с «точными» и «знаковыми» профессиями, требующими от исполнителя консервативности, педантизма, устойчивости в работе и способности к «отключению эмоций», т.е. «холодной головы», которая очень часто остается </w:t>
      </w:r>
      <w:r w:rsidRPr="00F92DE0">
        <w:rPr>
          <w:rFonts w:ascii="Times New Roman" w:hAnsi="Times New Roman"/>
          <w:sz w:val="28"/>
          <w:szCs w:val="28"/>
        </w:rPr>
        <w:lastRenderedPageBreak/>
        <w:t>на плечах именно благодаря этим качествам.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Основные и дополнительные профессии (экономист, бухгалтер, аудитор, печатник, социолог, директор, программист, офис-менеджер, </w:t>
      </w:r>
      <w:proofErr w:type="spellStart"/>
      <w:r w:rsidRPr="00F92DE0">
        <w:rPr>
          <w:rFonts w:ascii="Times New Roman" w:hAnsi="Times New Roman"/>
          <w:sz w:val="28"/>
          <w:szCs w:val="28"/>
        </w:rPr>
        <w:t>инженер-системотехник</w:t>
      </w:r>
      <w:proofErr w:type="spellEnd"/>
      <w:r w:rsidRPr="00F92DE0">
        <w:rPr>
          <w:rFonts w:ascii="Times New Roman" w:hAnsi="Times New Roman"/>
          <w:sz w:val="28"/>
          <w:szCs w:val="28"/>
        </w:rPr>
        <w:t>, служащий почты, строитель, математик).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личности:</w:t>
      </w:r>
      <w:r w:rsidRPr="00F92DE0">
        <w:rPr>
          <w:rFonts w:ascii="Times New Roman" w:hAnsi="Times New Roman"/>
          <w:sz w:val="28"/>
          <w:szCs w:val="28"/>
        </w:rPr>
        <w:t xml:space="preserve"> аккуратность; точность; педантизм; эмоциональная сухость; </w:t>
      </w:r>
      <w:proofErr w:type="spellStart"/>
      <w:r w:rsidRPr="00F92DE0">
        <w:rPr>
          <w:rFonts w:ascii="Times New Roman" w:hAnsi="Times New Roman"/>
          <w:sz w:val="28"/>
          <w:szCs w:val="28"/>
        </w:rPr>
        <w:t>интровертированность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; абстрактно-логическое мышление; устойчивость к монотонной работе. Представители этой группы профессий наиболее эффективно работают индивидуально, а не в группе. В работе ценят плановость, упорядоченность, целесообразность, во всем являются сторонниками планомерного и пропорционального развития, защитниками старого, привычного. 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ШЕСТОГО ФАКТОРА.</w:t>
      </w:r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>Это группа «творческих», «поисковых» и «наблюдательных» профессий, основным содержанием которых является изменение старой формы и поиск нового, т.е. «революционные» преобразования.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sz w:val="28"/>
          <w:szCs w:val="28"/>
        </w:rPr>
        <w:t>Основные и дополнительные профессии (журналист, переводчик, изобретатель, дизайнер, писатель, предприниматель, психолог, политик революционер, юрист, режиссер, композитор, физик).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>: наблюдательность; нестандартное и творческое мышление; «свободолюбие» (предпочитают работу по контракту); развитая интуиция; склонность к расширению функции «Я»; поисковая активность; революционность.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Представители этих профессий относятся к разряду «творческой интеллигенции», не любят работать по плану, по шаблону, а также в условиях </w:t>
      </w:r>
      <w:proofErr w:type="spellStart"/>
      <w:r w:rsidRPr="00F92DE0">
        <w:rPr>
          <w:rFonts w:ascii="Times New Roman" w:hAnsi="Times New Roman"/>
          <w:sz w:val="28"/>
          <w:szCs w:val="28"/>
        </w:rPr>
        <w:t>монотонии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 и жесткого нормирования. Отличаются высокой 22 продуктивностью при индивидуальной работе или самостоятельных действиях.</w:t>
      </w:r>
    </w:p>
    <w:p w:rsidR="00E81B42" w:rsidRPr="00F92DE0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СЕДЬМОГО ФАКТОРА</w:t>
      </w:r>
      <w:r w:rsidRPr="00F92DE0">
        <w:rPr>
          <w:rFonts w:ascii="Times New Roman" w:hAnsi="Times New Roman"/>
          <w:sz w:val="28"/>
          <w:szCs w:val="28"/>
        </w:rPr>
        <w:t xml:space="preserve">. В эту группу входят «собирательные», «накопительные», «денежные» и «грязные» профессии. К «грязным» профессиям в данном случае относятся, те, где человек занимается «наведением чистоты» и порядка. «Накопительные» и «денежные» профессии связаны с накоплением и содержанием денег и материальных ценностей. 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Основные и дополнительные профессии (аптекарь </w:t>
      </w:r>
      <w:r w:rsidRPr="00F92DE0">
        <w:rPr>
          <w:rFonts w:ascii="Times New Roman" w:hAnsi="Times New Roman"/>
          <w:sz w:val="28"/>
          <w:szCs w:val="28"/>
        </w:rPr>
        <w:lastRenderedPageBreak/>
        <w:t>(провизор), работник прачечной, банкир, логист, мусорщик, ассенизатор, работник химчистки, антиквар, гастроэнтеролог, директор ломбарда, фермер, маляр</w:t>
      </w:r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).</w:t>
      </w:r>
      <w:proofErr w:type="gramEnd"/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gramStart"/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 xml:space="preserve">: надежность; упорство; экономность; устойчивость к </w:t>
      </w:r>
      <w:proofErr w:type="spellStart"/>
      <w:r w:rsidRPr="00F92DE0">
        <w:rPr>
          <w:rFonts w:ascii="Times New Roman" w:hAnsi="Times New Roman"/>
          <w:sz w:val="28"/>
          <w:szCs w:val="28"/>
        </w:rPr>
        <w:t>монотонии</w:t>
      </w:r>
      <w:proofErr w:type="spellEnd"/>
      <w:r w:rsidRPr="00F92DE0">
        <w:rPr>
          <w:rFonts w:ascii="Times New Roman" w:hAnsi="Times New Roman"/>
          <w:sz w:val="28"/>
          <w:szCs w:val="28"/>
        </w:rPr>
        <w:t>; рациональность; материалистичность; «накопительный» тип.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Вышеназванная группа профессий предпочитается консерваторами, традиционалистами, разного рода коллекционерами. Эти люди терпеливы, надежны и, видимо, поэтому верны своей работе. </w:t>
      </w:r>
    </w:p>
    <w:p w:rsidR="00E81B42" w:rsidRPr="00E81B42" w:rsidRDefault="00E81B42" w:rsidP="00E81B42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ПРОФЕССИИ ВОСЬМОГО ФАКТОРА.</w:t>
      </w:r>
      <w:r w:rsidRPr="00F92DE0">
        <w:rPr>
          <w:rFonts w:ascii="Times New Roman" w:hAnsi="Times New Roman"/>
          <w:sz w:val="28"/>
          <w:szCs w:val="28"/>
        </w:rPr>
        <w:t xml:space="preserve"> Это группа «разговорных» и «пищевых» профессий, связанных с удовлетворением моральных потребностей, как самого индивида, так и общества. </w:t>
      </w:r>
      <w:proofErr w:type="gramStart"/>
      <w:r w:rsidRPr="00F92DE0">
        <w:rPr>
          <w:rFonts w:ascii="Times New Roman" w:hAnsi="Times New Roman"/>
          <w:sz w:val="28"/>
          <w:szCs w:val="28"/>
        </w:rPr>
        <w:t>Основные и дополнительные профессии (</w:t>
      </w:r>
      <w:proofErr w:type="spellStart"/>
      <w:r w:rsidRPr="00F92DE0">
        <w:rPr>
          <w:rFonts w:ascii="Times New Roman" w:hAnsi="Times New Roman"/>
          <w:sz w:val="28"/>
          <w:szCs w:val="28"/>
        </w:rPr>
        <w:t>маркетолог</w:t>
      </w:r>
      <w:proofErr w:type="spellEnd"/>
      <w:r w:rsidRPr="00F92DE0">
        <w:rPr>
          <w:rFonts w:ascii="Times New Roman" w:hAnsi="Times New Roman"/>
          <w:sz w:val="28"/>
          <w:szCs w:val="28"/>
        </w:rPr>
        <w:t>, диктор, конферансье, бармен, экскурсовод (гид), музыкант (духовик), лектор, повар, певец, дегустатор, ди-джей, рекламный агент).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</w:t>
      </w:r>
      <w:r w:rsidRPr="00F92DE0">
        <w:rPr>
          <w:rFonts w:ascii="Times New Roman" w:hAnsi="Times New Roman"/>
          <w:b/>
          <w:i/>
          <w:sz w:val="28"/>
          <w:szCs w:val="28"/>
          <w:u w:val="single"/>
        </w:rPr>
        <w:t>Психологический тип личности</w:t>
      </w:r>
      <w:r w:rsidRPr="00F92DE0">
        <w:rPr>
          <w:rFonts w:ascii="Times New Roman" w:hAnsi="Times New Roman"/>
          <w:sz w:val="28"/>
          <w:szCs w:val="28"/>
        </w:rPr>
        <w:t xml:space="preserve">: общительность и контактность; разносторонность; жизнерадостность; </w:t>
      </w:r>
      <w:proofErr w:type="spellStart"/>
      <w:r w:rsidRPr="00F92DE0">
        <w:rPr>
          <w:rFonts w:ascii="Times New Roman" w:hAnsi="Times New Roman"/>
          <w:sz w:val="28"/>
          <w:szCs w:val="28"/>
        </w:rPr>
        <w:t>эмпатия</w:t>
      </w:r>
      <w:proofErr w:type="spellEnd"/>
      <w:r w:rsidRPr="00F92DE0">
        <w:rPr>
          <w:rFonts w:ascii="Times New Roman" w:hAnsi="Times New Roman"/>
          <w:sz w:val="28"/>
          <w:szCs w:val="28"/>
        </w:rPr>
        <w:t xml:space="preserve">; организаторские способности; </w:t>
      </w:r>
      <w:proofErr w:type="spellStart"/>
      <w:r w:rsidRPr="00F92DE0">
        <w:rPr>
          <w:rFonts w:ascii="Times New Roman" w:hAnsi="Times New Roman"/>
          <w:sz w:val="28"/>
          <w:szCs w:val="28"/>
        </w:rPr>
        <w:t>витальность</w:t>
      </w:r>
      <w:proofErr w:type="spellEnd"/>
      <w:r w:rsidRPr="00F92DE0">
        <w:rPr>
          <w:rFonts w:ascii="Times New Roman" w:hAnsi="Times New Roman"/>
          <w:sz w:val="28"/>
          <w:szCs w:val="28"/>
        </w:rPr>
        <w:t>; «оральный» тип. Представители этих профессий обладают вербальными способностями, которые необходимы практически для всех профессий класса «Человек – человек».</w:t>
      </w:r>
    </w:p>
    <w:p w:rsidR="00E81B42" w:rsidRPr="00F92DE0" w:rsidRDefault="00E81B42" w:rsidP="00E81B4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Выводы:</w:t>
      </w:r>
    </w:p>
    <w:p w:rsidR="00E81B42" w:rsidRPr="00F92DE0" w:rsidRDefault="00E81B42" w:rsidP="00E81B42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В результате, можно сказать, что в классе большинство учащихся, которые склонны к стрессу.</w:t>
      </w:r>
    </w:p>
    <w:p w:rsidR="00E81B42" w:rsidRPr="00F92DE0" w:rsidRDefault="00E81B42" w:rsidP="00E81B4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92DE0">
        <w:rPr>
          <w:rFonts w:ascii="Times New Roman" w:hAnsi="Times New Roman"/>
          <w:b/>
          <w:sz w:val="28"/>
          <w:szCs w:val="28"/>
        </w:rPr>
        <w:t>Социально-педагогические рекомендации:</w:t>
      </w:r>
    </w:p>
    <w:p w:rsidR="00E81B42" w:rsidRPr="00F92DE0" w:rsidRDefault="00E81B42" w:rsidP="00E81B42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92DE0">
        <w:rPr>
          <w:rFonts w:ascii="Times New Roman" w:hAnsi="Times New Roman"/>
          <w:sz w:val="28"/>
          <w:szCs w:val="28"/>
        </w:rPr>
        <w:t>Классному руководителю следует обратить внимание на следующих учащихся: (Г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DE0">
        <w:rPr>
          <w:rFonts w:ascii="Times New Roman" w:hAnsi="Times New Roman"/>
          <w:sz w:val="28"/>
          <w:szCs w:val="28"/>
        </w:rPr>
        <w:t>Эльмира</w:t>
      </w:r>
      <w:proofErr w:type="spellEnd"/>
      <w:r w:rsidRPr="00F92DE0">
        <w:rPr>
          <w:rFonts w:ascii="Times New Roman" w:hAnsi="Times New Roman"/>
          <w:sz w:val="28"/>
          <w:szCs w:val="28"/>
        </w:rPr>
        <w:t>, В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Ирина</w:t>
      </w:r>
      <w:proofErr w:type="gramStart"/>
      <w:r w:rsidRPr="00F92DE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92DE0">
        <w:rPr>
          <w:rFonts w:ascii="Times New Roman" w:hAnsi="Times New Roman"/>
          <w:sz w:val="28"/>
          <w:szCs w:val="28"/>
        </w:rPr>
        <w:t xml:space="preserve"> Е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Анна, В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Анна, М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Татьяна, Н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 xml:space="preserve"> Эльвира, </w:t>
      </w:r>
      <w:proofErr w:type="spellStart"/>
      <w:r w:rsidRPr="00F92DE0">
        <w:rPr>
          <w:rFonts w:ascii="Times New Roman" w:hAnsi="Times New Roman"/>
          <w:sz w:val="28"/>
          <w:szCs w:val="28"/>
        </w:rPr>
        <w:t>Г</w:t>
      </w:r>
      <w:r w:rsidR="00B5409F">
        <w:rPr>
          <w:rFonts w:ascii="Times New Roman" w:hAnsi="Times New Roman"/>
          <w:sz w:val="28"/>
          <w:szCs w:val="28"/>
        </w:rPr>
        <w:t>.</w:t>
      </w:r>
      <w:r w:rsidRPr="00F92DE0">
        <w:rPr>
          <w:rFonts w:ascii="Times New Roman" w:hAnsi="Times New Roman"/>
          <w:sz w:val="28"/>
          <w:szCs w:val="28"/>
        </w:rPr>
        <w:t>Карина</w:t>
      </w:r>
      <w:proofErr w:type="spellEnd"/>
      <w:r w:rsidRPr="00F92DE0">
        <w:rPr>
          <w:rFonts w:ascii="Times New Roman" w:hAnsi="Times New Roman"/>
          <w:sz w:val="28"/>
          <w:szCs w:val="28"/>
        </w:rPr>
        <w:t>) так как именно у них самый высокий уровень экзаменационного стресса.</w:t>
      </w:r>
    </w:p>
    <w:p w:rsidR="00CF1EBF" w:rsidRDefault="00E81B42" w:rsidP="00E81B42">
      <w:pPr>
        <w:pStyle w:val="a3"/>
        <w:numPr>
          <w:ilvl w:val="0"/>
          <w:numId w:val="2"/>
        </w:numPr>
        <w:spacing w:after="0" w:line="360" w:lineRule="auto"/>
        <w:ind w:left="0" w:firstLine="709"/>
      </w:pPr>
      <w:r w:rsidRPr="00E81B42">
        <w:rPr>
          <w:rFonts w:ascii="Times New Roman" w:hAnsi="Times New Roman"/>
          <w:sz w:val="28"/>
          <w:szCs w:val="28"/>
        </w:rPr>
        <w:t xml:space="preserve">Так как </w:t>
      </w:r>
      <w:proofErr w:type="gramStart"/>
      <w:r w:rsidRPr="00E81B42">
        <w:rPr>
          <w:rFonts w:ascii="Times New Roman" w:hAnsi="Times New Roman"/>
          <w:sz w:val="28"/>
          <w:szCs w:val="28"/>
        </w:rPr>
        <w:t>большинство учащихся подвержены экзаменационному  стрессу следует создать</w:t>
      </w:r>
      <w:proofErr w:type="gramEnd"/>
      <w:r w:rsidRPr="00E81B42">
        <w:rPr>
          <w:rFonts w:ascii="Times New Roman" w:hAnsi="Times New Roman"/>
          <w:sz w:val="28"/>
          <w:szCs w:val="28"/>
        </w:rPr>
        <w:t xml:space="preserve"> условия для понижения тревоги. Для этого нужно периодически проводить пробные экзамены, тем самым </w:t>
      </w:r>
      <w:proofErr w:type="gramStart"/>
      <w:r w:rsidRPr="00E81B42">
        <w:rPr>
          <w:rFonts w:ascii="Times New Roman" w:hAnsi="Times New Roman"/>
          <w:sz w:val="28"/>
          <w:szCs w:val="28"/>
        </w:rPr>
        <w:t>показывая</w:t>
      </w:r>
      <w:proofErr w:type="gramEnd"/>
      <w:r w:rsidRPr="00E81B42">
        <w:rPr>
          <w:rFonts w:ascii="Times New Roman" w:hAnsi="Times New Roman"/>
          <w:sz w:val="28"/>
          <w:szCs w:val="28"/>
        </w:rPr>
        <w:t xml:space="preserve"> что причины для стресса не имеют такой значимости.</w:t>
      </w:r>
      <w:r>
        <w:t xml:space="preserve"> </w:t>
      </w:r>
    </w:p>
    <w:sectPr w:rsidR="00CF1EBF" w:rsidSect="00CF1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26F01"/>
    <w:multiLevelType w:val="hybridMultilevel"/>
    <w:tmpl w:val="C65C2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36433"/>
    <w:multiLevelType w:val="hybridMultilevel"/>
    <w:tmpl w:val="44B06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24F0"/>
    <w:multiLevelType w:val="hybridMultilevel"/>
    <w:tmpl w:val="E6281914"/>
    <w:lvl w:ilvl="0" w:tplc="93A2195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B42"/>
    <w:rsid w:val="00B5409F"/>
    <w:rsid w:val="00CF1EBF"/>
    <w:rsid w:val="00E81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B42"/>
    <w:rPr>
      <w:rFonts w:ascii="Calibri" w:eastAsia="Calibri" w:hAnsi="Calibri" w:cs="Times New Roma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1B42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E81B42"/>
    <w:rPr>
      <w:rFonts w:ascii="Cambria" w:eastAsia="Times New Roman" w:hAnsi="Cambria" w:cs="Times New Roman"/>
      <w:i/>
      <w:iCs/>
      <w:color w:val="243F60"/>
    </w:rPr>
  </w:style>
  <w:style w:type="paragraph" w:styleId="a3">
    <w:name w:val="List Paragraph"/>
    <w:basedOn w:val="a"/>
    <w:uiPriority w:val="34"/>
    <w:qFormat/>
    <w:rsid w:val="00E81B4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81B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olnew.ru/1-obsheteoreticheskaya-harakteristika-principa-svobodi-dogovor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olnew.ru/razmesheno-na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oolnew.ru/referat-po-fizicheskoj-kuleture-gipodinamiya-kovarnij-vrag-sov.html" TargetMode="External"/><Relationship Id="rId11" Type="http://schemas.openxmlformats.org/officeDocument/2006/relationships/hyperlink" Target="http://coolnew.ru/referat-po-discipline-metrologiya-standartizaciya-i-tehnichesk.html" TargetMode="External"/><Relationship Id="rId5" Type="http://schemas.openxmlformats.org/officeDocument/2006/relationships/hyperlink" Target="http://coolnew.ru/1-samomenedjment-v-sisteme-upravleniya-1samomenedjment.html" TargetMode="External"/><Relationship Id="rId10" Type="http://schemas.openxmlformats.org/officeDocument/2006/relationships/hyperlink" Target="http://coolnew.ru/ponyatie-principi-grajdanstva-osnovanie-priobreteniya-i-prekr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olnew.ru/parametri-i-pogreshnosti-sredstv-izmerenij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</cp:lastModifiedBy>
  <cp:revision>2</cp:revision>
  <dcterms:created xsi:type="dcterms:W3CDTF">2018-11-08T10:45:00Z</dcterms:created>
  <dcterms:modified xsi:type="dcterms:W3CDTF">2018-11-08T11:04:00Z</dcterms:modified>
</cp:coreProperties>
</file>