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DD8" w:rsidRPr="00963903" w:rsidRDefault="000627EF" w:rsidP="000627E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903">
        <w:rPr>
          <w:rFonts w:ascii="Times New Roman" w:hAnsi="Times New Roman" w:cs="Times New Roman"/>
          <w:b/>
          <w:sz w:val="24"/>
          <w:szCs w:val="24"/>
        </w:rPr>
        <w:t xml:space="preserve">Тема 1: Общая характеристика </w:t>
      </w:r>
      <w:proofErr w:type="spellStart"/>
      <w:r w:rsidRPr="00963903">
        <w:rPr>
          <w:rFonts w:ascii="Times New Roman" w:hAnsi="Times New Roman" w:cs="Times New Roman"/>
          <w:b/>
          <w:sz w:val="24"/>
          <w:szCs w:val="24"/>
        </w:rPr>
        <w:t>рекрутмента</w:t>
      </w:r>
      <w:proofErr w:type="spellEnd"/>
      <w:r w:rsidRPr="00963903">
        <w:rPr>
          <w:rFonts w:ascii="Times New Roman" w:hAnsi="Times New Roman" w:cs="Times New Roman"/>
          <w:b/>
          <w:sz w:val="24"/>
          <w:szCs w:val="24"/>
        </w:rPr>
        <w:t>. Алгоритм подбора персонала</w:t>
      </w:r>
    </w:p>
    <w:p w:rsidR="00E27646" w:rsidRPr="00963903" w:rsidRDefault="00771246" w:rsidP="00771246">
      <w:pPr>
        <w:pStyle w:val="a9"/>
        <w:numPr>
          <w:ilvl w:val="0"/>
          <w:numId w:val="36"/>
        </w:numPr>
        <w:spacing w:after="0" w:line="360" w:lineRule="auto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63903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Понятие и виды </w:t>
      </w:r>
      <w:proofErr w:type="spellStart"/>
      <w:r w:rsidRPr="00963903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рекрутмента</w:t>
      </w:r>
      <w:proofErr w:type="spellEnd"/>
    </w:p>
    <w:p w:rsidR="00771246" w:rsidRPr="00963903" w:rsidRDefault="00771246" w:rsidP="00771246">
      <w:pPr>
        <w:pStyle w:val="a9"/>
        <w:numPr>
          <w:ilvl w:val="0"/>
          <w:numId w:val="36"/>
        </w:numPr>
        <w:spacing w:after="0" w:line="360" w:lineRule="auto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963903">
        <w:rPr>
          <w:rStyle w:val="a5"/>
          <w:rFonts w:ascii="Times New Roman" w:hAnsi="Times New Roman" w:cs="Times New Roman"/>
          <w:sz w:val="24"/>
          <w:szCs w:val="24"/>
        </w:rPr>
        <w:t xml:space="preserve">Этапы процесса </w:t>
      </w:r>
      <w:proofErr w:type="spellStart"/>
      <w:r w:rsidRPr="00963903">
        <w:rPr>
          <w:rStyle w:val="a5"/>
          <w:rFonts w:ascii="Times New Roman" w:hAnsi="Times New Roman" w:cs="Times New Roman"/>
          <w:sz w:val="24"/>
          <w:szCs w:val="24"/>
        </w:rPr>
        <w:t>ренкрутмента</w:t>
      </w:r>
      <w:proofErr w:type="spellEnd"/>
    </w:p>
    <w:p w:rsidR="00771246" w:rsidRPr="00963903" w:rsidRDefault="00771246" w:rsidP="00771246">
      <w:pPr>
        <w:pStyle w:val="a9"/>
        <w:numPr>
          <w:ilvl w:val="0"/>
          <w:numId w:val="36"/>
        </w:numPr>
        <w:spacing w:after="0" w:line="360" w:lineRule="auto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63903">
        <w:rPr>
          <w:rFonts w:ascii="Times New Roman" w:hAnsi="Times New Roman" w:cs="Times New Roman"/>
          <w:b/>
          <w:sz w:val="24"/>
          <w:szCs w:val="24"/>
        </w:rPr>
        <w:t>Выбор методов и каналов поиска кандидата</w:t>
      </w:r>
    </w:p>
    <w:p w:rsidR="00771246" w:rsidRDefault="00771246" w:rsidP="002A032F">
      <w:pPr>
        <w:spacing w:after="0" w:line="360" w:lineRule="auto"/>
        <w:ind w:firstLine="709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1</w:t>
      </w:r>
    </w:p>
    <w:p w:rsidR="000627EF" w:rsidRPr="002A032F" w:rsidRDefault="00E27646" w:rsidP="002A03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032F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Рекрутмент</w:t>
      </w:r>
      <w:proofErr w:type="spellEnd"/>
      <w:r w:rsidRPr="002A032F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(подбор персонала) </w:t>
      </w: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это процесс привлечения, отбора и подбора квалифицированных специалистов для работы. Как правило, в </w:t>
      </w:r>
      <w:proofErr w:type="gramStart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средних</w:t>
      </w:r>
      <w:proofErr w:type="gramEnd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крупных организация этим вопросом занимается </w:t>
      </w:r>
      <w:r w:rsidRPr="002A032F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специалист по подбору персонала</w:t>
      </w: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, но часто компании также пользуются услугами и </w:t>
      </w:r>
      <w:r w:rsidRPr="002A032F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кадрового агентства</w:t>
      </w: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27646" w:rsidRPr="002A032F" w:rsidRDefault="00E27646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Процесс </w:t>
      </w:r>
      <w:proofErr w:type="spellStart"/>
      <w:r w:rsidRPr="002A032F">
        <w:t>рекрутинга</w:t>
      </w:r>
      <w:proofErr w:type="spellEnd"/>
      <w:r w:rsidRPr="002A032F">
        <w:t xml:space="preserve"> состоит </w:t>
      </w:r>
      <w:proofErr w:type="gramStart"/>
      <w:r w:rsidRPr="002A032F">
        <w:t>из</w:t>
      </w:r>
      <w:proofErr w:type="gramEnd"/>
      <w:r w:rsidRPr="002A032F">
        <w:t>:</w:t>
      </w:r>
    </w:p>
    <w:p w:rsidR="00E27646" w:rsidRPr="002A032F" w:rsidRDefault="00E27646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>1. Поиска кандидата с помощью </w:t>
      </w:r>
      <w:r w:rsidRPr="002A032F">
        <w:rPr>
          <w:rStyle w:val="a5"/>
        </w:rPr>
        <w:t>объявлений</w:t>
      </w:r>
      <w:r w:rsidRPr="002A032F">
        <w:t> и других методов.</w:t>
      </w:r>
    </w:p>
    <w:p w:rsidR="00E27646" w:rsidRPr="002A032F" w:rsidRDefault="00E27646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>2. Подбора потенциального претендента с помощью тестирования и/или собеседования.</w:t>
      </w:r>
    </w:p>
    <w:p w:rsidR="00E27646" w:rsidRPr="002A032F" w:rsidRDefault="00E27646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>3. Отбора кандидатов, который базируется на результатах тестирования и/или собеседования.</w:t>
      </w:r>
    </w:p>
    <w:p w:rsidR="00E27646" w:rsidRPr="002A032F" w:rsidRDefault="00E27646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>4. Процесса адаптации, во время которого сотрудник получает необходимые знания и навыки, которые помогут эффективно выполнять свою работу.</w:t>
      </w:r>
    </w:p>
    <w:p w:rsidR="002A032F" w:rsidRPr="002A032F" w:rsidRDefault="002A032F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spellStart"/>
      <w:r w:rsidRPr="002A032F">
        <w:t>Рекрутмент</w:t>
      </w:r>
      <w:proofErr w:type="spellEnd"/>
      <w:r w:rsidRPr="002A032F">
        <w:t xml:space="preserve"> делят на несколько видов, в зависимости от уровня кадровых позиций, используемой технологии поиска, положения относительно организации и количества вакантных мест. </w:t>
      </w:r>
    </w:p>
    <w:p w:rsidR="002A032F" w:rsidRPr="002A032F" w:rsidRDefault="002A032F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В зависимости от уровня кадровых позиций выделяют следующие виды </w:t>
      </w:r>
      <w:proofErr w:type="spellStart"/>
      <w:r w:rsidRPr="002A032F">
        <w:t>рекрутмента</w:t>
      </w:r>
      <w:proofErr w:type="spellEnd"/>
      <w:r w:rsidRPr="002A032F">
        <w:t xml:space="preserve">: </w:t>
      </w:r>
    </w:p>
    <w:p w:rsidR="002A032F" w:rsidRPr="002A032F" w:rsidRDefault="002A032F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Поиск </w:t>
      </w:r>
      <w:proofErr w:type="gramStart"/>
      <w:r w:rsidRPr="002A032F">
        <w:t>топ-менеджеров</w:t>
      </w:r>
      <w:proofErr w:type="gramEnd"/>
      <w:r w:rsidRPr="002A032F">
        <w:t xml:space="preserve"> и специалистов. Подбор линейного персонала. Поиск перспективных выпускников. </w:t>
      </w:r>
    </w:p>
    <w:p w:rsidR="00DD7F29" w:rsidRPr="00771246" w:rsidRDefault="002A032F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В зависимости от применяемой технологии: Прямой поиск по рекомендациям и в организациях. </w:t>
      </w:r>
    </w:p>
    <w:p w:rsidR="00DD7F29" w:rsidRPr="00771246" w:rsidRDefault="002A032F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2A032F">
        <w:t>Традиционный</w:t>
      </w:r>
      <w:proofErr w:type="gramEnd"/>
      <w:r w:rsidRPr="002A032F">
        <w:t xml:space="preserve"> </w:t>
      </w:r>
      <w:proofErr w:type="spellStart"/>
      <w:r w:rsidRPr="002A032F">
        <w:t>рекрутмент</w:t>
      </w:r>
      <w:proofErr w:type="spellEnd"/>
      <w:r w:rsidRPr="002A032F">
        <w:t xml:space="preserve"> – с помощью объявлений в СМИ и на интернет-сайтах. Относительно компании-заказчика: Внутренний – поиск сотрудниками кадрового отдела организации.</w:t>
      </w:r>
    </w:p>
    <w:p w:rsidR="002A032F" w:rsidRPr="002A032F" w:rsidRDefault="002A032F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 Внешний </w:t>
      </w:r>
      <w:proofErr w:type="spellStart"/>
      <w:r w:rsidRPr="002A032F">
        <w:t>рекрутинг</w:t>
      </w:r>
      <w:proofErr w:type="spellEnd"/>
      <w:r w:rsidRPr="002A032F">
        <w:t xml:space="preserve"> – поиск ведет представитель наемного кадрового агентства. </w:t>
      </w:r>
    </w:p>
    <w:p w:rsidR="002A032F" w:rsidRPr="002A032F" w:rsidRDefault="002A032F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Также выделяют массовый </w:t>
      </w:r>
      <w:proofErr w:type="spellStart"/>
      <w:r w:rsidRPr="002A032F">
        <w:t>рекрутмент</w:t>
      </w:r>
      <w:proofErr w:type="spellEnd"/>
      <w:r w:rsidRPr="002A032F">
        <w:t xml:space="preserve"> – подбор кандидатов на несколько открытых вакансий компании одновременно. Это бывает в случае замены большой части персонала после некоего происшествия, ставшего причиной недоверия (кража, взяточничество и подобное), либо глобального расширения штата.</w:t>
      </w:r>
    </w:p>
    <w:p w:rsidR="00C760EA" w:rsidRPr="002A032F" w:rsidRDefault="00C760EA" w:rsidP="002A032F">
      <w:pPr>
        <w:pStyle w:val="2"/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A032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Виды </w:t>
      </w:r>
      <w:proofErr w:type="spellStart"/>
      <w:r w:rsidRPr="002A032F">
        <w:rPr>
          <w:rFonts w:ascii="Times New Roman" w:hAnsi="Times New Roman" w:cs="Times New Roman"/>
          <w:color w:val="auto"/>
          <w:sz w:val="24"/>
          <w:szCs w:val="24"/>
        </w:rPr>
        <w:t>рекрутмента</w:t>
      </w:r>
      <w:proofErr w:type="spellEnd"/>
    </w:p>
    <w:p w:rsidR="00C760EA" w:rsidRPr="002A032F" w:rsidRDefault="00C760EA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Кадровые специалисты выделяют внешний и внутренний </w:t>
      </w:r>
      <w:proofErr w:type="spellStart"/>
      <w:r w:rsidRPr="002A032F">
        <w:t>рекрутмент</w:t>
      </w:r>
      <w:proofErr w:type="spellEnd"/>
      <w:r w:rsidRPr="002A032F">
        <w:t>. Первый подразумевает привлечение сотрудников со стороны. При использовании второго вакансии заполняются за счет кадрового резерва компании либо по рекомендациям уже нанятых лиц.</w:t>
      </w:r>
    </w:p>
    <w:p w:rsidR="00C760EA" w:rsidRPr="002A032F" w:rsidRDefault="00C760EA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>Чаще всего применяются такие инструменты, как:</w:t>
      </w:r>
    </w:p>
    <w:p w:rsidR="00C760EA" w:rsidRPr="002A032F" w:rsidRDefault="00C760EA" w:rsidP="002A032F">
      <w:pPr>
        <w:numPr>
          <w:ilvl w:val="0"/>
          <w:numId w:val="3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Размещение информации в средствах массовой информации и интернете.</w:t>
      </w:r>
    </w:p>
    <w:p w:rsidR="00C760EA" w:rsidRPr="002A032F" w:rsidRDefault="00C760EA" w:rsidP="002A032F">
      <w:pPr>
        <w:numPr>
          <w:ilvl w:val="0"/>
          <w:numId w:val="3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Выбор кандидатов из имеющихся баз данных. Компании получают доступ к базам аген</w:t>
      </w:r>
      <w:proofErr w:type="gramStart"/>
      <w:r w:rsidRPr="002A032F">
        <w:rPr>
          <w:rFonts w:ascii="Times New Roman" w:hAnsi="Times New Roman" w:cs="Times New Roman"/>
          <w:sz w:val="24"/>
          <w:szCs w:val="24"/>
        </w:rPr>
        <w:t>тств пр</w:t>
      </w:r>
      <w:proofErr w:type="gramEnd"/>
      <w:r w:rsidRPr="002A032F">
        <w:rPr>
          <w:rFonts w:ascii="Times New Roman" w:hAnsi="Times New Roman" w:cs="Times New Roman"/>
          <w:sz w:val="24"/>
          <w:szCs w:val="24"/>
        </w:rPr>
        <w:t>и заключении договора об оказании услуги.</w:t>
      </w:r>
    </w:p>
    <w:p w:rsidR="00C760EA" w:rsidRPr="002A032F" w:rsidRDefault="00C760EA" w:rsidP="002A032F">
      <w:pPr>
        <w:numPr>
          <w:ilvl w:val="0"/>
          <w:numId w:val="3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Привлечение активных молодых людей, обучающихся в ВУЗах и средних учебных заведениях. Они обладают большим потенциалом и менее дороги, по сравнению с опытными профессионалами.</w:t>
      </w:r>
    </w:p>
    <w:p w:rsidR="00C760EA" w:rsidRPr="002A032F" w:rsidRDefault="00C760EA" w:rsidP="002A032F">
      <w:pPr>
        <w:numPr>
          <w:ilvl w:val="0"/>
          <w:numId w:val="3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Переманивание квалифицированных сотрудников из других компаний. Этим направлением занимаются охотники за головами.</w:t>
      </w:r>
    </w:p>
    <w:p w:rsidR="00C760EA" w:rsidRPr="002A032F" w:rsidRDefault="00C760EA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t xml:space="preserve">Но </w:t>
      </w:r>
      <w:proofErr w:type="gramStart"/>
      <w:r w:rsidRPr="002A032F">
        <w:t>современный</w:t>
      </w:r>
      <w:proofErr w:type="gramEnd"/>
      <w:r w:rsidRPr="002A032F">
        <w:t xml:space="preserve"> </w:t>
      </w:r>
      <w:proofErr w:type="spellStart"/>
      <w:r w:rsidRPr="002A032F">
        <w:t>рекрутмент</w:t>
      </w:r>
      <w:proofErr w:type="spellEnd"/>
      <w:r w:rsidRPr="002A032F">
        <w:t xml:space="preserve"> перестал быть шаблонным процессом. Для достижения успеха HR-ы должны мыслить творчески и креативно. </w:t>
      </w:r>
      <w:proofErr w:type="spellStart"/>
      <w:r w:rsidRPr="002A032F">
        <w:t>Flash-рекрутинг</w:t>
      </w:r>
      <w:proofErr w:type="spellEnd"/>
      <w:r w:rsidRPr="002A032F">
        <w:t>, социальные сети, вознаграждение за привод работника — это только малый перечень новых направлений поиска персонала.</w:t>
      </w:r>
    </w:p>
    <w:p w:rsidR="00771246" w:rsidRDefault="00771246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</w:rPr>
      </w:pPr>
      <w:r>
        <w:rPr>
          <w:rStyle w:val="a5"/>
        </w:rPr>
        <w:t>2</w:t>
      </w:r>
    </w:p>
    <w:p w:rsidR="00C760EA" w:rsidRPr="002A032F" w:rsidRDefault="00C760EA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A032F">
        <w:rPr>
          <w:rStyle w:val="a5"/>
        </w:rPr>
        <w:t>Этапы процесса</w:t>
      </w:r>
      <w:r w:rsidR="00771246">
        <w:rPr>
          <w:rStyle w:val="a5"/>
        </w:rPr>
        <w:t xml:space="preserve"> </w:t>
      </w:r>
      <w:proofErr w:type="spellStart"/>
      <w:r w:rsidR="00771246">
        <w:rPr>
          <w:rStyle w:val="a5"/>
        </w:rPr>
        <w:t>ренкрутмента</w:t>
      </w:r>
      <w:proofErr w:type="spellEnd"/>
    </w:p>
    <w:p w:rsidR="00C760EA" w:rsidRPr="002A032F" w:rsidRDefault="00C760EA" w:rsidP="002A032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2A032F">
        <w:t>Эффективный</w:t>
      </w:r>
      <w:proofErr w:type="gramEnd"/>
      <w:r w:rsidRPr="002A032F">
        <w:t xml:space="preserve"> </w:t>
      </w:r>
      <w:proofErr w:type="spellStart"/>
      <w:r w:rsidRPr="002A032F">
        <w:t>рекрутмент</w:t>
      </w:r>
      <w:proofErr w:type="spellEnd"/>
      <w:r w:rsidRPr="002A032F">
        <w:t xml:space="preserve"> включает в себя несколько этапов. Каждый из них важен и играет свою роль. Этапы подбора персонала: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 xml:space="preserve">Определение идеального кандидата на вакансию. На данном этапе необходимо выявить оптимальный набор личностных и профессиональных качеств, необходимых или желаемых будущему работнику. Выделение потребностей целевых кандидатов, предъявляемых в процессе поиска работы, определяет методы </w:t>
      </w:r>
      <w:proofErr w:type="spellStart"/>
      <w:r w:rsidRPr="002A032F"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  <w:r w:rsidRPr="002A032F">
        <w:rPr>
          <w:rFonts w:ascii="Times New Roman" w:hAnsi="Times New Roman" w:cs="Times New Roman"/>
          <w:sz w:val="24"/>
          <w:szCs w:val="24"/>
        </w:rPr>
        <w:t>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Выявление мест обитания целевой аудитории. Рекламное объявление о вакансии эффективно, только если его будут видеть нужные претенденты. Для этого определяются пути поиска работы, используемые потенциальными кандидатами.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 xml:space="preserve">Создание </w:t>
      </w:r>
      <w:proofErr w:type="spellStart"/>
      <w:r w:rsidRPr="002A032F">
        <w:rPr>
          <w:rFonts w:ascii="Times New Roman" w:hAnsi="Times New Roman" w:cs="Times New Roman"/>
          <w:sz w:val="24"/>
          <w:szCs w:val="24"/>
        </w:rPr>
        <w:t>брендинга</w:t>
      </w:r>
      <w:proofErr w:type="spellEnd"/>
      <w:r w:rsidRPr="002A032F">
        <w:rPr>
          <w:rFonts w:ascii="Times New Roman" w:hAnsi="Times New Roman" w:cs="Times New Roman"/>
          <w:sz w:val="24"/>
          <w:szCs w:val="24"/>
        </w:rPr>
        <w:t xml:space="preserve"> компании. Чтобы соискатели обращались в организацию необходимо создать имидж желанного места работы для целевой аудитории.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Массовая реклама вакансий в местах обитания целевых кандидатов, занятых активным поиском работы. Условия труда должны привлекать внимание и размещаться в популярном месте.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lastRenderedPageBreak/>
        <w:t xml:space="preserve">Поиск и установление связей с «пассивными» кандидатами. Для выполнения этой задачи используются методы вознаграждения действующих сотрудников за заполнение анкет потенциальными работниками — «прямой» </w:t>
      </w:r>
      <w:proofErr w:type="spellStart"/>
      <w:r w:rsidRPr="002A032F">
        <w:rPr>
          <w:rFonts w:ascii="Times New Roman" w:hAnsi="Times New Roman" w:cs="Times New Roman"/>
          <w:sz w:val="24"/>
          <w:szCs w:val="24"/>
        </w:rPr>
        <w:t>рекрутмент</w:t>
      </w:r>
      <w:proofErr w:type="spellEnd"/>
      <w:r w:rsidRPr="002A032F">
        <w:rPr>
          <w:rFonts w:ascii="Times New Roman" w:hAnsi="Times New Roman" w:cs="Times New Roman"/>
          <w:sz w:val="24"/>
          <w:szCs w:val="24"/>
        </w:rPr>
        <w:t>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Предоставление дополнительной информации о вакансии потенциальным сотрудникам. После заполнения анкеты кандидат готов рассматривать вакансию как место работы. Претендент ищет подробные сведения о работодателе. Важно обеспечить легкий путь поиска информации — заполнить официальный сайт, распространить сведения в СМИ, социальных сетях и т. п.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Прием заявок на конкурс. На этом этапе важно сделать процедуру легкой и быстрой, чтобы процесс подачи заявки не разочаровал претендентов.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Подбор анкет на вакансии. Сортировка ведется вручную или автоматически.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 xml:space="preserve">Проведение предварительного отбора. Если кандидатов много, этап делится на несколько шагов — телефонное собеседование, </w:t>
      </w:r>
      <w:proofErr w:type="spellStart"/>
      <w:r w:rsidRPr="002A032F">
        <w:rPr>
          <w:rFonts w:ascii="Times New Roman" w:hAnsi="Times New Roman" w:cs="Times New Roman"/>
          <w:sz w:val="24"/>
          <w:szCs w:val="24"/>
        </w:rPr>
        <w:t>скайп</w:t>
      </w:r>
      <w:proofErr w:type="spellEnd"/>
      <w:r w:rsidRPr="002A032F">
        <w:rPr>
          <w:rFonts w:ascii="Times New Roman" w:hAnsi="Times New Roman" w:cs="Times New Roman"/>
          <w:sz w:val="24"/>
          <w:szCs w:val="24"/>
        </w:rPr>
        <w:t>-интервью, групповая встреча, проведение очного собеседования.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>Финальные переговоры, проверка рекомендаций, составление предложения о работе. Проверяется первоначальная оценка выбранного кандидата и готовится договор, отвечающий требованиям обеих сторон.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032F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2A032F">
        <w:rPr>
          <w:rFonts w:ascii="Times New Roman" w:hAnsi="Times New Roman" w:cs="Times New Roman"/>
          <w:sz w:val="24"/>
          <w:szCs w:val="24"/>
        </w:rPr>
        <w:t xml:space="preserve"> выбранного сотрудника. Этап связан с оформлением бумаг и прохождением обязательных процедур при приеме на работу.</w:t>
      </w:r>
    </w:p>
    <w:p w:rsidR="00C760EA" w:rsidRPr="002A032F" w:rsidRDefault="00C760EA" w:rsidP="002A032F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32F">
        <w:rPr>
          <w:rFonts w:ascii="Times New Roman" w:hAnsi="Times New Roman" w:cs="Times New Roman"/>
          <w:sz w:val="24"/>
          <w:szCs w:val="24"/>
        </w:rPr>
        <w:t xml:space="preserve">Адаптация, обратная связь и мониторинг новых работников. Проверяется выполнение задач </w:t>
      </w:r>
      <w:proofErr w:type="spellStart"/>
      <w:r w:rsidRPr="002A032F"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  <w:r w:rsidRPr="002A032F">
        <w:rPr>
          <w:rFonts w:ascii="Times New Roman" w:hAnsi="Times New Roman" w:cs="Times New Roman"/>
          <w:sz w:val="24"/>
          <w:szCs w:val="24"/>
        </w:rPr>
        <w:t>.</w:t>
      </w:r>
    </w:p>
    <w:p w:rsidR="00B26F2F" w:rsidRPr="002A032F" w:rsidRDefault="00C760EA" w:rsidP="002A03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6F2F"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Целями </w:t>
      </w:r>
      <w:proofErr w:type="spellStart"/>
      <w:r w:rsidR="00B26F2F"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рекрутмента</w:t>
      </w:r>
      <w:proofErr w:type="spellEnd"/>
      <w:r w:rsidR="00B26F2F"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может быть: </w:t>
      </w:r>
    </w:p>
    <w:p w:rsidR="00B26F2F" w:rsidRPr="002A032F" w:rsidRDefault="00B26F2F" w:rsidP="002A032F">
      <w:pPr>
        <w:pStyle w:val="a9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Подбор линейных сотрудников. В данном случае предприятию требуются простые специалисты, рынок труда которых не испытывает дефицита, и поэтому при их подборе необходимо в первую очередь обеспечивать правильный выбор среди массы потенциальных работников. </w:t>
      </w:r>
    </w:p>
    <w:p w:rsidR="00B26F2F" w:rsidRPr="002A032F" w:rsidRDefault="00B26F2F" w:rsidP="002A032F">
      <w:pPr>
        <w:pStyle w:val="a9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Поиск высококлассных специалистов и </w:t>
      </w:r>
      <w:proofErr w:type="gramStart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топ-менеджеров</w:t>
      </w:r>
      <w:proofErr w:type="gramEnd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данном случае рынок чаще всего испытывает дефицит по-настоящему профессиональных работников, а возможность влияния будущего сотрудника на деятельность организации в целом является достаточно большой. Поэтому в данном случае могут применяться специализированные методы </w:t>
      </w:r>
      <w:proofErr w:type="spellStart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рекрутмента</w:t>
      </w:r>
      <w:proofErr w:type="spellEnd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направленные на конкретного человека, а не на выбор подходящих работников из общей </w:t>
      </w:r>
      <w:proofErr w:type="gramStart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массы</w:t>
      </w:r>
      <w:proofErr w:type="gramEnd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имеющихся на рынке труда специалистов. </w:t>
      </w:r>
    </w:p>
    <w:p w:rsidR="00B26F2F" w:rsidRPr="002A032F" w:rsidRDefault="00B26F2F" w:rsidP="002A032F">
      <w:pPr>
        <w:pStyle w:val="a9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Поиск перспективных сотрудников. В некоторых случаях предприятие может быть не заинтересовано в значительном расширении штата линейных работников или замене высококлассных специалистов на данном этапе. Однако</w:t>
      </w:r>
      <w:proofErr w:type="gramStart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даже на данном этапе желательно </w:t>
      </w: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закладывать фундамент для будущего развития, для чего и применяется </w:t>
      </w:r>
      <w:proofErr w:type="spellStart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рекрутмент</w:t>
      </w:r>
      <w:proofErr w:type="spellEnd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перспективных работников, которые впоследствии смогут развиться в рамках предприятия и занять соответствующие их способностям ниши, пока что только планируемые для открытия. </w:t>
      </w:r>
    </w:p>
    <w:p w:rsidR="00B26F2F" w:rsidRPr="002A032F" w:rsidRDefault="00B26F2F" w:rsidP="002A032F">
      <w:pPr>
        <w:pStyle w:val="a9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Набор временного персонала. Отдельные ситуации могут требовать привлечения к труду не полноценных штатных работников, которые бы длительное время работали в организации, а временных сотрудников по срочному трудовому договору. Соответственно и задачи </w:t>
      </w:r>
      <w:proofErr w:type="spellStart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>рекрутмента</w:t>
      </w:r>
      <w:proofErr w:type="spellEnd"/>
      <w:r w:rsidRPr="002A03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данном случае, равно как и используемые методы, будут отличными от иных категорий трудящихся.</w:t>
      </w:r>
    </w:p>
    <w:p w:rsidR="00771246" w:rsidRPr="00963903" w:rsidRDefault="00771246" w:rsidP="0077124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903">
        <w:rPr>
          <w:rFonts w:ascii="Times New Roman" w:hAnsi="Times New Roman" w:cs="Times New Roman"/>
          <w:b/>
          <w:sz w:val="24"/>
          <w:szCs w:val="24"/>
        </w:rPr>
        <w:t>3</w:t>
      </w:r>
    </w:p>
    <w:p w:rsidR="000627EF" w:rsidRPr="000627EF" w:rsidRDefault="000627EF" w:rsidP="0077124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7EF">
        <w:rPr>
          <w:rFonts w:ascii="Times New Roman" w:hAnsi="Times New Roman" w:cs="Times New Roman"/>
          <w:b/>
          <w:sz w:val="24"/>
          <w:szCs w:val="24"/>
        </w:rPr>
        <w:t>Выбор методов и каналов поиска кандидата.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привлечения кандидатов организация может использовать ряд методов, каждый из которых имеет свои достоинства и недостатки.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Методы: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поиск внутри организации (внутренний </w:t>
      </w:r>
      <w:proofErr w:type="spellStart"/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рекрутинг</w:t>
      </w:r>
      <w:proofErr w:type="spellEnd"/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подбор с помощью сотрудников;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самопроявившиеся</w:t>
      </w:r>
      <w:proofErr w:type="spellEnd"/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кандидаты;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объявления в СМИ;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обращения в учебные заведения;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государственные центры занятости;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частные агентства по трудоустройству (биржи </w:t>
      </w:r>
      <w:proofErr w:type="gramStart"/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тру-да</w:t>
      </w:r>
      <w:proofErr w:type="gramEnd"/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подбору персонала (рекрутинговых агентства);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ярмарки вакансий;</w:t>
      </w:r>
    </w:p>
    <w:p w:rsidR="001D4A44" w:rsidRPr="001D4A44" w:rsidRDefault="001D4A44" w:rsidP="002A032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к «охотникам за головами».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компании выбирает для себя приоритетный путь самостоятельно. В случае приглашения новых специалистов на большинство вакансий они вносят свежую струю в работу компании, способствуют ее развитию, дополняют имеющийся опыт. С другой стороны, человек, сменивший место работы, вынужден адаптироваться к новым условиям, требованиям, коллективу. При прочих равных условиях специалист, успешно работающий в компании, имеет преимущества перед «внешним» кандидатом. В каждом конкретном случае подход к решению задачи поиска и отбора должен определяться спецификой возникшей вакансии.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Поиск внутри организации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чем выйти на рынок труда, большинству организаций следует поискать кандидатов в «собственном доме». Существует четыре формы набора кандидатов внутри организации, а именно:</w:t>
      </w:r>
    </w:p>
    <w:p w:rsidR="001D4A44" w:rsidRPr="001D4A44" w:rsidRDefault="001D4A44" w:rsidP="002A032F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продвижение по службе;</w:t>
      </w:r>
    </w:p>
    <w:p w:rsidR="001D4A44" w:rsidRPr="001D4A44" w:rsidRDefault="001D4A44" w:rsidP="002A032F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горизонтальный перевод по службе;</w:t>
      </w:r>
    </w:p>
    <w:p w:rsidR="001D4A44" w:rsidRPr="001D4A44" w:rsidRDefault="001D4A44" w:rsidP="002A032F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ротация кадров (чередование должностных обязанностей);</w:t>
      </w:r>
    </w:p>
    <w:p w:rsidR="00771246" w:rsidRDefault="001D4A44" w:rsidP="002A032F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2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повторный прием (возвращение бывших сотрудников).</w:t>
      </w:r>
    </w:p>
    <w:p w:rsidR="001D4A44" w:rsidRPr="00771246" w:rsidRDefault="001D4A44" w:rsidP="007712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2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внутри организации реализуется путем размещения объявлений о вакансиях в доступных всем сотрудникам местах, а также обращение через руководителей подразделений. При этом необходимо провести анализ личных дел (если таковые ведутся на предприятии). Мнение непосредственных руководителей также очень важно.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 данного метода поиска кандидатов:</w:t>
      </w:r>
    </w:p>
    <w:p w:rsidR="001D4A44" w:rsidRPr="001D4A44" w:rsidRDefault="001D4A44" w:rsidP="002A032F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скрытых талантов, которые раньше не могли проявиться.</w:t>
      </w:r>
    </w:p>
    <w:p w:rsidR="001D4A44" w:rsidRPr="001D4A44" w:rsidRDefault="001D4A44" w:rsidP="002A032F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таком подходе ответственность за продвижение по службе передается сотрудникам, что повышает их самосознание и трудовую дисциплину.</w:t>
      </w:r>
    </w:p>
    <w:p w:rsidR="001D4A44" w:rsidRPr="001D4A44" w:rsidRDefault="001D4A44" w:rsidP="002A032F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снижается мера пристрастности.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инвентаризации основан на использовании информации о навыках и квалификации работников, имеющейся в отделе кадров.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этих двух методов внутреннего набора, сотрудники часто становятся кандидатами на открытые вакансии посредством неформальной системы. Например, посредством простого устного уведомления.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3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Преимущества и недостатки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внутри организации, как правило, не требует значительных финансовых затрат, способствует укреплению авторитета руководства в глазах сотрудников, не ставит перед кадровиками и работниками проблемы адаптации. При этом другие работники видят, как бережно организация относится к кадрам, у них появляется уверенность в стабильности своего положения. Без каких-либо дополнительных усилий со стороны руководства фирмы повышается мотивация. Эффективность труда перемещенного сотрудника, как правило, резко возрастает, т.к. он стремится оправдать оказанное ему доверие.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тоже время внутренний поиск часто наталкивается на сопротивление со стороны руководителей подразделений, стремящихся придержать лучших сотрудников и сохранить их для себя. И, конечно, внутри организации поиск ограничен числом сотрудников, среди которых может не оказаться кандидатов с необходимыми качествами.</w:t>
      </w:r>
    </w:p>
    <w:p w:rsidR="001D4A44" w:rsidRPr="001D4A44" w:rsidRDefault="001D4A44" w:rsidP="002A032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A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</w:p>
    <w:sectPr w:rsidR="001D4A44" w:rsidRPr="001D4A44" w:rsidSect="00DD7F29"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4CA" w:rsidRDefault="00FA64CA" w:rsidP="00DD7F29">
      <w:pPr>
        <w:spacing w:after="0" w:line="240" w:lineRule="auto"/>
      </w:pPr>
      <w:r>
        <w:separator/>
      </w:r>
    </w:p>
  </w:endnote>
  <w:endnote w:type="continuationSeparator" w:id="0">
    <w:p w:rsidR="00FA64CA" w:rsidRDefault="00FA64CA" w:rsidP="00DD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8068159"/>
      <w:docPartObj>
        <w:docPartGallery w:val="Page Numbers (Bottom of Page)"/>
        <w:docPartUnique/>
      </w:docPartObj>
    </w:sdtPr>
    <w:sdtEndPr/>
    <w:sdtContent>
      <w:p w:rsidR="00771246" w:rsidRDefault="0077124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8FD">
          <w:rPr>
            <w:noProof/>
          </w:rPr>
          <w:t>2</w:t>
        </w:r>
        <w:r>
          <w:fldChar w:fldCharType="end"/>
        </w:r>
      </w:p>
    </w:sdtContent>
  </w:sdt>
  <w:p w:rsidR="00771246" w:rsidRDefault="0077124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4CA" w:rsidRDefault="00FA64CA" w:rsidP="00DD7F29">
      <w:pPr>
        <w:spacing w:after="0" w:line="240" w:lineRule="auto"/>
      </w:pPr>
      <w:r>
        <w:separator/>
      </w:r>
    </w:p>
  </w:footnote>
  <w:footnote w:type="continuationSeparator" w:id="0">
    <w:p w:rsidR="00FA64CA" w:rsidRDefault="00FA64CA" w:rsidP="00DD7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3AA"/>
    <w:multiLevelType w:val="hybridMultilevel"/>
    <w:tmpl w:val="91E6AD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132C48"/>
    <w:multiLevelType w:val="hybridMultilevel"/>
    <w:tmpl w:val="DE88A0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872792"/>
    <w:multiLevelType w:val="multilevel"/>
    <w:tmpl w:val="77D0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87731"/>
    <w:multiLevelType w:val="multilevel"/>
    <w:tmpl w:val="D654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98721E"/>
    <w:multiLevelType w:val="multilevel"/>
    <w:tmpl w:val="7C24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B159C7"/>
    <w:multiLevelType w:val="multilevel"/>
    <w:tmpl w:val="EF927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681433"/>
    <w:multiLevelType w:val="multilevel"/>
    <w:tmpl w:val="5AA8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8F1915"/>
    <w:multiLevelType w:val="hybridMultilevel"/>
    <w:tmpl w:val="FE5825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6393B81"/>
    <w:multiLevelType w:val="hybridMultilevel"/>
    <w:tmpl w:val="0D76BA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80A5A4D"/>
    <w:multiLevelType w:val="hybridMultilevel"/>
    <w:tmpl w:val="011CF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70211C"/>
    <w:multiLevelType w:val="multilevel"/>
    <w:tmpl w:val="CF2A0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FC1784"/>
    <w:multiLevelType w:val="multilevel"/>
    <w:tmpl w:val="B83E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C70D31"/>
    <w:multiLevelType w:val="multilevel"/>
    <w:tmpl w:val="9DA8A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E1F3C67"/>
    <w:multiLevelType w:val="multilevel"/>
    <w:tmpl w:val="FCDE6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7940FA"/>
    <w:multiLevelType w:val="multilevel"/>
    <w:tmpl w:val="D2768D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2902126"/>
    <w:multiLevelType w:val="hybridMultilevel"/>
    <w:tmpl w:val="F2B81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772B7"/>
    <w:multiLevelType w:val="multilevel"/>
    <w:tmpl w:val="583A1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39F41F8"/>
    <w:multiLevelType w:val="multilevel"/>
    <w:tmpl w:val="2760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64155BF"/>
    <w:multiLevelType w:val="hybridMultilevel"/>
    <w:tmpl w:val="82684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BF2ACE"/>
    <w:multiLevelType w:val="multilevel"/>
    <w:tmpl w:val="9CEEC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7B91356"/>
    <w:multiLevelType w:val="multilevel"/>
    <w:tmpl w:val="F8D0D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971151E"/>
    <w:multiLevelType w:val="multilevel"/>
    <w:tmpl w:val="9E687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98210F7"/>
    <w:multiLevelType w:val="hybridMultilevel"/>
    <w:tmpl w:val="14E27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9422E7"/>
    <w:multiLevelType w:val="multilevel"/>
    <w:tmpl w:val="7B5E6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ECE5C5B"/>
    <w:multiLevelType w:val="hybridMultilevel"/>
    <w:tmpl w:val="A1D4C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ED30EA8"/>
    <w:multiLevelType w:val="multilevel"/>
    <w:tmpl w:val="E0C0A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0F27079"/>
    <w:multiLevelType w:val="hybridMultilevel"/>
    <w:tmpl w:val="4B92A0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20A76FD"/>
    <w:multiLevelType w:val="hybridMultilevel"/>
    <w:tmpl w:val="FF46ACCE"/>
    <w:lvl w:ilvl="0" w:tplc="E990F21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8C52F03"/>
    <w:multiLevelType w:val="multilevel"/>
    <w:tmpl w:val="6364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5FA530C"/>
    <w:multiLevelType w:val="multilevel"/>
    <w:tmpl w:val="8DE6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8007D68"/>
    <w:multiLevelType w:val="multilevel"/>
    <w:tmpl w:val="895ADA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9730848"/>
    <w:multiLevelType w:val="hybridMultilevel"/>
    <w:tmpl w:val="EBCED064"/>
    <w:lvl w:ilvl="0" w:tplc="E990F210">
      <w:start w:val="1"/>
      <w:numFmt w:val="decimal"/>
      <w:lvlText w:val="%1."/>
      <w:lvlJc w:val="left"/>
      <w:pPr>
        <w:ind w:left="213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BA6575C"/>
    <w:multiLevelType w:val="hybridMultilevel"/>
    <w:tmpl w:val="3ED0F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7E0447"/>
    <w:multiLevelType w:val="multilevel"/>
    <w:tmpl w:val="9CF293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2D87ABF"/>
    <w:multiLevelType w:val="hybridMultilevel"/>
    <w:tmpl w:val="6BAAE5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3C622C9"/>
    <w:multiLevelType w:val="multilevel"/>
    <w:tmpl w:val="3F285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4CB324A"/>
    <w:multiLevelType w:val="multilevel"/>
    <w:tmpl w:val="DF7AD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758238C"/>
    <w:multiLevelType w:val="hybridMultilevel"/>
    <w:tmpl w:val="C74C5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364258"/>
    <w:multiLevelType w:val="multilevel"/>
    <w:tmpl w:val="C64CE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3E477E5"/>
    <w:multiLevelType w:val="multilevel"/>
    <w:tmpl w:val="96CEC4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72481A"/>
    <w:multiLevelType w:val="multilevel"/>
    <w:tmpl w:val="7D884D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7194F66"/>
    <w:multiLevelType w:val="multilevel"/>
    <w:tmpl w:val="8760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5F58BD"/>
    <w:multiLevelType w:val="multilevel"/>
    <w:tmpl w:val="3788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C227432"/>
    <w:multiLevelType w:val="hybridMultilevel"/>
    <w:tmpl w:val="F7D699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E736601"/>
    <w:multiLevelType w:val="hybridMultilevel"/>
    <w:tmpl w:val="2668B6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36"/>
  </w:num>
  <w:num w:numId="3">
    <w:abstractNumId w:val="41"/>
  </w:num>
  <w:num w:numId="4">
    <w:abstractNumId w:val="10"/>
  </w:num>
  <w:num w:numId="5">
    <w:abstractNumId w:val="18"/>
  </w:num>
  <w:num w:numId="6">
    <w:abstractNumId w:val="22"/>
  </w:num>
  <w:num w:numId="7">
    <w:abstractNumId w:val="9"/>
  </w:num>
  <w:num w:numId="8">
    <w:abstractNumId w:val="32"/>
  </w:num>
  <w:num w:numId="9">
    <w:abstractNumId w:val="37"/>
  </w:num>
  <w:num w:numId="10">
    <w:abstractNumId w:val="15"/>
  </w:num>
  <w:num w:numId="11">
    <w:abstractNumId w:val="29"/>
  </w:num>
  <w:num w:numId="12">
    <w:abstractNumId w:val="17"/>
  </w:num>
  <w:num w:numId="13">
    <w:abstractNumId w:val="20"/>
  </w:num>
  <w:num w:numId="14">
    <w:abstractNumId w:val="2"/>
  </w:num>
  <w:num w:numId="15">
    <w:abstractNumId w:val="21"/>
  </w:num>
  <w:num w:numId="16">
    <w:abstractNumId w:val="6"/>
  </w:num>
  <w:num w:numId="17">
    <w:abstractNumId w:val="5"/>
  </w:num>
  <w:num w:numId="18">
    <w:abstractNumId w:val="42"/>
  </w:num>
  <w:num w:numId="19">
    <w:abstractNumId w:val="4"/>
  </w:num>
  <w:num w:numId="20">
    <w:abstractNumId w:val="28"/>
  </w:num>
  <w:num w:numId="21">
    <w:abstractNumId w:val="25"/>
  </w:num>
  <w:num w:numId="22">
    <w:abstractNumId w:val="16"/>
  </w:num>
  <w:num w:numId="23">
    <w:abstractNumId w:val="33"/>
  </w:num>
  <w:num w:numId="24">
    <w:abstractNumId w:val="39"/>
  </w:num>
  <w:num w:numId="25">
    <w:abstractNumId w:val="30"/>
  </w:num>
  <w:num w:numId="26">
    <w:abstractNumId w:val="14"/>
  </w:num>
  <w:num w:numId="27">
    <w:abstractNumId w:val="40"/>
  </w:num>
  <w:num w:numId="28">
    <w:abstractNumId w:val="12"/>
  </w:num>
  <w:num w:numId="29">
    <w:abstractNumId w:val="11"/>
  </w:num>
  <w:num w:numId="30">
    <w:abstractNumId w:val="23"/>
  </w:num>
  <w:num w:numId="31">
    <w:abstractNumId w:val="38"/>
  </w:num>
  <w:num w:numId="32">
    <w:abstractNumId w:val="3"/>
  </w:num>
  <w:num w:numId="33">
    <w:abstractNumId w:val="7"/>
  </w:num>
  <w:num w:numId="34">
    <w:abstractNumId w:val="35"/>
  </w:num>
  <w:num w:numId="35">
    <w:abstractNumId w:val="19"/>
  </w:num>
  <w:num w:numId="36">
    <w:abstractNumId w:val="24"/>
  </w:num>
  <w:num w:numId="37">
    <w:abstractNumId w:val="0"/>
  </w:num>
  <w:num w:numId="38">
    <w:abstractNumId w:val="43"/>
  </w:num>
  <w:num w:numId="39">
    <w:abstractNumId w:val="34"/>
  </w:num>
  <w:num w:numId="40">
    <w:abstractNumId w:val="26"/>
  </w:num>
  <w:num w:numId="41">
    <w:abstractNumId w:val="44"/>
  </w:num>
  <w:num w:numId="42">
    <w:abstractNumId w:val="1"/>
  </w:num>
  <w:num w:numId="43">
    <w:abstractNumId w:val="8"/>
  </w:num>
  <w:num w:numId="44">
    <w:abstractNumId w:val="27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C52"/>
    <w:rsid w:val="000627EF"/>
    <w:rsid w:val="00070718"/>
    <w:rsid w:val="000964F7"/>
    <w:rsid w:val="00096B32"/>
    <w:rsid w:val="001B0DCF"/>
    <w:rsid w:val="001D4A44"/>
    <w:rsid w:val="001F1D7A"/>
    <w:rsid w:val="00285C52"/>
    <w:rsid w:val="002A032F"/>
    <w:rsid w:val="002A58FD"/>
    <w:rsid w:val="002B2B22"/>
    <w:rsid w:val="003E27A4"/>
    <w:rsid w:val="0045513C"/>
    <w:rsid w:val="00474BA7"/>
    <w:rsid w:val="004B2068"/>
    <w:rsid w:val="004B77EB"/>
    <w:rsid w:val="005C553A"/>
    <w:rsid w:val="005E71A5"/>
    <w:rsid w:val="006249F9"/>
    <w:rsid w:val="006C0532"/>
    <w:rsid w:val="006D5CA5"/>
    <w:rsid w:val="00704EDD"/>
    <w:rsid w:val="00771246"/>
    <w:rsid w:val="00784449"/>
    <w:rsid w:val="00851C11"/>
    <w:rsid w:val="0091688B"/>
    <w:rsid w:val="00963903"/>
    <w:rsid w:val="009B24F0"/>
    <w:rsid w:val="00A037EE"/>
    <w:rsid w:val="00AE3B9C"/>
    <w:rsid w:val="00B26F2F"/>
    <w:rsid w:val="00B75C64"/>
    <w:rsid w:val="00BC1670"/>
    <w:rsid w:val="00C267F0"/>
    <w:rsid w:val="00C760EA"/>
    <w:rsid w:val="00CE7D42"/>
    <w:rsid w:val="00DD7F29"/>
    <w:rsid w:val="00E27646"/>
    <w:rsid w:val="00E73A19"/>
    <w:rsid w:val="00EA24C9"/>
    <w:rsid w:val="00EA5E6A"/>
    <w:rsid w:val="00F17DD8"/>
    <w:rsid w:val="00F93EE4"/>
    <w:rsid w:val="00FA64CA"/>
    <w:rsid w:val="00FB2C81"/>
    <w:rsid w:val="00FC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0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C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30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5E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D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4A44"/>
    <w:rPr>
      <w:b/>
      <w:bCs/>
    </w:rPr>
  </w:style>
  <w:style w:type="character" w:styleId="a6">
    <w:name w:val="Emphasis"/>
    <w:basedOn w:val="a0"/>
    <w:uiPriority w:val="20"/>
    <w:qFormat/>
    <w:rsid w:val="001D4A4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D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4A4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84449"/>
    <w:pPr>
      <w:ind w:left="720"/>
      <w:contextualSpacing/>
    </w:pPr>
  </w:style>
  <w:style w:type="paragraph" w:customStyle="1" w:styleId="p-articles">
    <w:name w:val="p-articles"/>
    <w:basedOn w:val="a"/>
    <w:rsid w:val="00AE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B0D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C30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851C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lk">
    <w:name w:val="blk"/>
    <w:basedOn w:val="a0"/>
    <w:rsid w:val="00474BA7"/>
  </w:style>
  <w:style w:type="paragraph" w:styleId="aa">
    <w:name w:val="header"/>
    <w:basedOn w:val="a"/>
    <w:link w:val="ab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D7F29"/>
  </w:style>
  <w:style w:type="paragraph" w:styleId="ac">
    <w:name w:val="footer"/>
    <w:basedOn w:val="a"/>
    <w:link w:val="ad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D7F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0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C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30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5E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D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4A44"/>
    <w:rPr>
      <w:b/>
      <w:bCs/>
    </w:rPr>
  </w:style>
  <w:style w:type="character" w:styleId="a6">
    <w:name w:val="Emphasis"/>
    <w:basedOn w:val="a0"/>
    <w:uiPriority w:val="20"/>
    <w:qFormat/>
    <w:rsid w:val="001D4A4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D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4A4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84449"/>
    <w:pPr>
      <w:ind w:left="720"/>
      <w:contextualSpacing/>
    </w:pPr>
  </w:style>
  <w:style w:type="paragraph" w:customStyle="1" w:styleId="p-articles">
    <w:name w:val="p-articles"/>
    <w:basedOn w:val="a"/>
    <w:rsid w:val="00AE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B0D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C30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851C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lk">
    <w:name w:val="blk"/>
    <w:basedOn w:val="a0"/>
    <w:rsid w:val="00474BA7"/>
  </w:style>
  <w:style w:type="paragraph" w:styleId="aa">
    <w:name w:val="header"/>
    <w:basedOn w:val="a"/>
    <w:link w:val="ab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D7F29"/>
  </w:style>
  <w:style w:type="paragraph" w:styleId="ac">
    <w:name w:val="footer"/>
    <w:basedOn w:val="a"/>
    <w:link w:val="ad"/>
    <w:uiPriority w:val="99"/>
    <w:unhideWhenUsed/>
    <w:rsid w:val="00DD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D7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79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7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7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B5E86-3530-4DAB-8935-F85BB0B25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44</cp:revision>
  <cp:lastPrinted>2018-09-12T08:45:00Z</cp:lastPrinted>
  <dcterms:created xsi:type="dcterms:W3CDTF">2018-09-02T16:00:00Z</dcterms:created>
  <dcterms:modified xsi:type="dcterms:W3CDTF">2021-08-14T10:04:00Z</dcterms:modified>
</cp:coreProperties>
</file>