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5536" w:rsidRDefault="0002531D" w:rsidP="009E5536">
      <w:pPr>
        <w:pStyle w:val="1"/>
        <w:shd w:val="clear" w:color="auto" w:fill="FFFFFF"/>
        <w:spacing w:before="0" w:beforeAutospacing="0" w:after="144" w:afterAutospacing="0" w:line="394" w:lineRule="atLeast"/>
        <w:jc w:val="center"/>
        <w:rPr>
          <w:rFonts w:ascii="Arial" w:hAnsi="Arial" w:cs="Arial"/>
          <w:color w:val="000000"/>
          <w:sz w:val="26"/>
          <w:szCs w:val="26"/>
        </w:rPr>
      </w:pPr>
      <w:r w:rsidRPr="00ED2615">
        <w:rPr>
          <w:sz w:val="28"/>
          <w:szCs w:val="28"/>
        </w:rPr>
        <w:t xml:space="preserve">Тема. </w:t>
      </w:r>
      <w:r w:rsidR="009E5536">
        <w:rPr>
          <w:sz w:val="28"/>
          <w:szCs w:val="28"/>
        </w:rPr>
        <w:t>Предоставление социальных услуг</w:t>
      </w:r>
    </w:p>
    <w:p w:rsidR="0002531D" w:rsidRPr="00071560" w:rsidRDefault="0002531D" w:rsidP="00071560">
      <w:pPr>
        <w:spacing w:after="0" w:line="360" w:lineRule="auto"/>
        <w:ind w:firstLine="709"/>
        <w:jc w:val="both"/>
        <w:rPr>
          <w:rFonts w:ascii="Times New Roman" w:hAnsi="Times New Roman" w:cs="Times New Roman"/>
          <w:sz w:val="28"/>
          <w:szCs w:val="28"/>
        </w:rPr>
      </w:pPr>
    </w:p>
    <w:p w:rsidR="009E5536" w:rsidRPr="000D02DC" w:rsidRDefault="00577451" w:rsidP="000D02DC">
      <w:pPr>
        <w:pStyle w:val="a5"/>
        <w:numPr>
          <w:ilvl w:val="0"/>
          <w:numId w:val="10"/>
        </w:numPr>
        <w:spacing w:after="0" w:line="360" w:lineRule="auto"/>
        <w:ind w:left="0" w:firstLine="709"/>
        <w:jc w:val="both"/>
        <w:rPr>
          <w:rFonts w:ascii="Times New Roman" w:hAnsi="Times New Roman" w:cs="Times New Roman"/>
          <w:b/>
          <w:sz w:val="28"/>
          <w:szCs w:val="28"/>
          <w:shd w:val="clear" w:color="auto" w:fill="FFFFFF"/>
        </w:rPr>
      </w:pPr>
      <w:r w:rsidRPr="000D02DC">
        <w:rPr>
          <w:rFonts w:ascii="Times New Roman" w:hAnsi="Times New Roman" w:cs="Times New Roman"/>
          <w:b/>
          <w:sz w:val="28"/>
          <w:szCs w:val="28"/>
        </w:rPr>
        <w:t>Основные полномочия органов государственного управления в социальной сфере</w:t>
      </w:r>
    </w:p>
    <w:p w:rsidR="00101FC1" w:rsidRPr="000D02DC" w:rsidRDefault="00577451" w:rsidP="000D02DC">
      <w:pPr>
        <w:pStyle w:val="a5"/>
        <w:numPr>
          <w:ilvl w:val="0"/>
          <w:numId w:val="10"/>
        </w:numPr>
        <w:spacing w:after="0" w:line="360" w:lineRule="auto"/>
        <w:ind w:left="0" w:firstLine="709"/>
        <w:jc w:val="both"/>
        <w:rPr>
          <w:rFonts w:ascii="Times New Roman" w:hAnsi="Times New Roman" w:cs="Times New Roman"/>
          <w:b/>
          <w:sz w:val="28"/>
          <w:szCs w:val="28"/>
          <w:shd w:val="clear" w:color="auto" w:fill="FFFFFF"/>
        </w:rPr>
      </w:pPr>
      <w:r w:rsidRPr="000D02DC">
        <w:rPr>
          <w:rFonts w:ascii="Times New Roman" w:hAnsi="Times New Roman" w:cs="Times New Roman"/>
          <w:b/>
          <w:sz w:val="28"/>
          <w:szCs w:val="28"/>
        </w:rPr>
        <w:t>Понятие и признаки социальных услуг</w:t>
      </w:r>
    </w:p>
    <w:p w:rsidR="00101FC1" w:rsidRPr="000D02DC" w:rsidRDefault="00101FC1" w:rsidP="000D02DC">
      <w:pPr>
        <w:pStyle w:val="a5"/>
        <w:numPr>
          <w:ilvl w:val="0"/>
          <w:numId w:val="10"/>
        </w:numPr>
        <w:spacing w:after="0" w:line="360" w:lineRule="auto"/>
        <w:ind w:left="0" w:firstLine="709"/>
        <w:jc w:val="both"/>
        <w:rPr>
          <w:rFonts w:ascii="Times New Roman" w:hAnsi="Times New Roman" w:cs="Times New Roman"/>
          <w:b/>
          <w:sz w:val="28"/>
          <w:szCs w:val="28"/>
          <w:shd w:val="clear" w:color="auto" w:fill="FFFFFF"/>
        </w:rPr>
      </w:pPr>
      <w:r w:rsidRPr="000D02DC">
        <w:rPr>
          <w:rFonts w:ascii="Times New Roman" w:hAnsi="Times New Roman" w:cs="Times New Roman"/>
          <w:b/>
          <w:sz w:val="28"/>
          <w:szCs w:val="28"/>
        </w:rPr>
        <w:t>Критерии и методы оценки качества социальных услуг</w:t>
      </w:r>
    </w:p>
    <w:p w:rsidR="00101FC1" w:rsidRPr="000D02DC" w:rsidRDefault="00101FC1" w:rsidP="000D02DC">
      <w:pPr>
        <w:pStyle w:val="a5"/>
        <w:numPr>
          <w:ilvl w:val="0"/>
          <w:numId w:val="10"/>
        </w:numPr>
        <w:spacing w:after="0" w:line="360" w:lineRule="auto"/>
        <w:ind w:left="0" w:firstLine="709"/>
        <w:jc w:val="both"/>
        <w:rPr>
          <w:rFonts w:ascii="Times New Roman" w:hAnsi="Times New Roman" w:cs="Times New Roman"/>
          <w:b/>
          <w:sz w:val="28"/>
          <w:szCs w:val="28"/>
          <w:shd w:val="clear" w:color="auto" w:fill="FFFFFF"/>
        </w:rPr>
      </w:pPr>
      <w:r w:rsidRPr="000D02DC">
        <w:rPr>
          <w:rFonts w:ascii="Times New Roman" w:eastAsia="Times New Roman" w:hAnsi="Times New Roman" w:cs="Times New Roman"/>
          <w:b/>
          <w:sz w:val="28"/>
          <w:szCs w:val="28"/>
          <w:lang w:eastAsia="ru-RU"/>
        </w:rPr>
        <w:t xml:space="preserve">Формы социального обслуживания. </w:t>
      </w:r>
      <w:r w:rsidRPr="000D02DC">
        <w:rPr>
          <w:rFonts w:ascii="Times New Roman" w:hAnsi="Times New Roman" w:cs="Times New Roman"/>
          <w:b/>
          <w:sz w:val="28"/>
          <w:szCs w:val="28"/>
        </w:rPr>
        <w:t>Виды социальных услуг и их основная характеристика</w:t>
      </w:r>
    </w:p>
    <w:p w:rsidR="000D02DC" w:rsidRPr="000D02DC" w:rsidRDefault="000D02DC" w:rsidP="000D02DC">
      <w:pPr>
        <w:pStyle w:val="a5"/>
        <w:numPr>
          <w:ilvl w:val="0"/>
          <w:numId w:val="10"/>
        </w:numPr>
        <w:shd w:val="clear" w:color="auto" w:fill="FFFFFF"/>
        <w:spacing w:after="0" w:line="360" w:lineRule="auto"/>
        <w:ind w:left="0" w:firstLine="709"/>
        <w:jc w:val="both"/>
        <w:rPr>
          <w:rFonts w:ascii="Times New Roman" w:hAnsi="Times New Roman" w:cs="Times New Roman"/>
          <w:b/>
          <w:sz w:val="28"/>
          <w:szCs w:val="28"/>
        </w:rPr>
      </w:pPr>
      <w:r w:rsidRPr="000D02DC">
        <w:rPr>
          <w:rFonts w:ascii="Times New Roman" w:hAnsi="Times New Roman" w:cs="Times New Roman"/>
          <w:b/>
          <w:sz w:val="28"/>
          <w:szCs w:val="28"/>
        </w:rPr>
        <w:t>Поставщики социальных услуг</w:t>
      </w:r>
    </w:p>
    <w:p w:rsidR="00101FC1" w:rsidRPr="000D02DC" w:rsidRDefault="000D02DC" w:rsidP="000D02DC">
      <w:pPr>
        <w:pStyle w:val="a5"/>
        <w:numPr>
          <w:ilvl w:val="0"/>
          <w:numId w:val="10"/>
        </w:numPr>
        <w:spacing w:after="0" w:line="360" w:lineRule="auto"/>
        <w:ind w:left="0" w:firstLine="709"/>
        <w:jc w:val="both"/>
        <w:rPr>
          <w:rFonts w:ascii="Times New Roman" w:hAnsi="Times New Roman" w:cs="Times New Roman"/>
          <w:b/>
          <w:sz w:val="28"/>
          <w:szCs w:val="28"/>
          <w:shd w:val="clear" w:color="auto" w:fill="FFFFFF"/>
        </w:rPr>
      </w:pPr>
      <w:r w:rsidRPr="000D02DC">
        <w:rPr>
          <w:rFonts w:ascii="Times New Roman" w:hAnsi="Times New Roman" w:cs="Times New Roman"/>
          <w:b/>
          <w:sz w:val="28"/>
          <w:szCs w:val="28"/>
          <w:shd w:val="clear" w:color="auto" w:fill="FFFFFF"/>
        </w:rPr>
        <w:t>Предоставление социального обслуживания</w:t>
      </w:r>
    </w:p>
    <w:p w:rsidR="0002531D" w:rsidRPr="00ED2615" w:rsidRDefault="0002531D" w:rsidP="00ED2615">
      <w:pPr>
        <w:spacing w:after="0" w:line="240" w:lineRule="auto"/>
        <w:ind w:firstLine="709"/>
        <w:jc w:val="both"/>
        <w:rPr>
          <w:rFonts w:ascii="Times New Roman" w:hAnsi="Times New Roman" w:cs="Times New Roman"/>
          <w:sz w:val="28"/>
          <w:szCs w:val="28"/>
          <w:shd w:val="clear" w:color="auto" w:fill="FFFFFF"/>
        </w:rPr>
      </w:pPr>
    </w:p>
    <w:p w:rsidR="0002531D" w:rsidRPr="000D02DC" w:rsidRDefault="0002531D" w:rsidP="000D02DC">
      <w:pPr>
        <w:spacing w:after="0" w:line="360" w:lineRule="auto"/>
        <w:ind w:firstLine="709"/>
        <w:jc w:val="both"/>
        <w:rPr>
          <w:rFonts w:ascii="Times New Roman" w:hAnsi="Times New Roman" w:cs="Times New Roman"/>
          <w:b/>
          <w:sz w:val="28"/>
          <w:szCs w:val="28"/>
          <w:shd w:val="clear" w:color="auto" w:fill="FFFFFF"/>
        </w:rPr>
      </w:pPr>
      <w:r w:rsidRPr="000D02DC">
        <w:rPr>
          <w:rFonts w:ascii="Times New Roman" w:hAnsi="Times New Roman" w:cs="Times New Roman"/>
          <w:b/>
          <w:sz w:val="28"/>
          <w:szCs w:val="28"/>
          <w:shd w:val="clear" w:color="auto" w:fill="FFFFFF"/>
        </w:rPr>
        <w:t>1</w:t>
      </w:r>
    </w:p>
    <w:p w:rsidR="00577451" w:rsidRPr="000D02DC" w:rsidRDefault="003B0487" w:rsidP="000D02DC">
      <w:pPr>
        <w:shd w:val="clear" w:color="auto" w:fill="FFFFFF"/>
        <w:spacing w:after="0" w:line="360" w:lineRule="auto"/>
        <w:ind w:firstLine="709"/>
        <w:jc w:val="both"/>
        <w:rPr>
          <w:rFonts w:ascii="Times New Roman" w:hAnsi="Times New Roman" w:cs="Times New Roman"/>
          <w:b/>
          <w:sz w:val="28"/>
          <w:szCs w:val="28"/>
        </w:rPr>
      </w:pPr>
      <w:r w:rsidRPr="000D02DC">
        <w:rPr>
          <w:rFonts w:ascii="Times New Roman" w:hAnsi="Times New Roman" w:cs="Times New Roman"/>
          <w:b/>
          <w:sz w:val="28"/>
          <w:szCs w:val="28"/>
        </w:rPr>
        <w:t>Ф</w:t>
      </w:r>
      <w:r w:rsidR="00577451" w:rsidRPr="000D02DC">
        <w:rPr>
          <w:rFonts w:ascii="Times New Roman" w:hAnsi="Times New Roman" w:cs="Times New Roman"/>
          <w:b/>
          <w:sz w:val="28"/>
          <w:szCs w:val="28"/>
        </w:rPr>
        <w:t>едеральны</w:t>
      </w:r>
      <w:r w:rsidRPr="000D02DC">
        <w:rPr>
          <w:rFonts w:ascii="Times New Roman" w:hAnsi="Times New Roman" w:cs="Times New Roman"/>
          <w:b/>
          <w:sz w:val="28"/>
          <w:szCs w:val="28"/>
        </w:rPr>
        <w:t>е</w:t>
      </w:r>
      <w:r w:rsidR="00577451" w:rsidRPr="000D02DC">
        <w:rPr>
          <w:rFonts w:ascii="Times New Roman" w:hAnsi="Times New Roman" w:cs="Times New Roman"/>
          <w:b/>
          <w:sz w:val="28"/>
          <w:szCs w:val="28"/>
        </w:rPr>
        <w:t xml:space="preserve"> орган</w:t>
      </w:r>
      <w:r w:rsidRPr="000D02DC">
        <w:rPr>
          <w:rFonts w:ascii="Times New Roman" w:hAnsi="Times New Roman" w:cs="Times New Roman"/>
          <w:b/>
          <w:sz w:val="28"/>
          <w:szCs w:val="28"/>
        </w:rPr>
        <w:t>ы</w:t>
      </w:r>
      <w:r w:rsidR="00577451" w:rsidRPr="000D02DC">
        <w:rPr>
          <w:rFonts w:ascii="Times New Roman" w:hAnsi="Times New Roman" w:cs="Times New Roman"/>
          <w:b/>
          <w:sz w:val="28"/>
          <w:szCs w:val="28"/>
        </w:rPr>
        <w:t xml:space="preserve"> государственной власти в сфере социального обслуживания </w:t>
      </w:r>
      <w:r w:rsidRPr="000D02DC">
        <w:rPr>
          <w:rFonts w:ascii="Times New Roman" w:hAnsi="Times New Roman" w:cs="Times New Roman"/>
          <w:b/>
          <w:sz w:val="28"/>
          <w:szCs w:val="28"/>
        </w:rPr>
        <w:t>выполняют следующие полномочия</w:t>
      </w:r>
      <w:r w:rsidR="00577451" w:rsidRPr="000D02DC">
        <w:rPr>
          <w:rFonts w:ascii="Times New Roman" w:hAnsi="Times New Roman" w:cs="Times New Roman"/>
          <w:b/>
          <w:sz w:val="28"/>
          <w:szCs w:val="28"/>
        </w:rPr>
        <w:t>:</w:t>
      </w:r>
    </w:p>
    <w:p w:rsidR="00577451" w:rsidRPr="000D02DC" w:rsidRDefault="003B0487" w:rsidP="000D02DC">
      <w:pPr>
        <w:shd w:val="clear" w:color="auto" w:fill="FFFFFF"/>
        <w:spacing w:after="0" w:line="360" w:lineRule="auto"/>
        <w:ind w:firstLine="709"/>
        <w:jc w:val="both"/>
        <w:rPr>
          <w:rFonts w:ascii="Times New Roman" w:hAnsi="Times New Roman" w:cs="Times New Roman"/>
          <w:sz w:val="28"/>
          <w:szCs w:val="28"/>
        </w:rPr>
      </w:pPr>
      <w:bookmarkStart w:id="0" w:name="dst100054"/>
      <w:bookmarkEnd w:id="0"/>
      <w:r w:rsidRPr="000D02DC">
        <w:rPr>
          <w:rFonts w:ascii="Times New Roman" w:hAnsi="Times New Roman" w:cs="Times New Roman"/>
          <w:sz w:val="28"/>
          <w:szCs w:val="28"/>
        </w:rPr>
        <w:t xml:space="preserve">- </w:t>
      </w:r>
      <w:r w:rsidR="00577451" w:rsidRPr="000D02DC">
        <w:rPr>
          <w:rFonts w:ascii="Times New Roman" w:hAnsi="Times New Roman" w:cs="Times New Roman"/>
          <w:sz w:val="28"/>
          <w:szCs w:val="28"/>
        </w:rPr>
        <w:t>установление основ государственной политики и основ правового регулирования в сфере социального обслуживания</w:t>
      </w:r>
      <w:r w:rsidRPr="000D02DC">
        <w:rPr>
          <w:rFonts w:ascii="Times New Roman" w:hAnsi="Times New Roman" w:cs="Times New Roman"/>
          <w:sz w:val="28"/>
          <w:szCs w:val="28"/>
        </w:rPr>
        <w:t xml:space="preserve"> с разработкой характеристик и </w:t>
      </w:r>
      <w:bookmarkStart w:id="1" w:name="dst100055"/>
      <w:bookmarkStart w:id="2" w:name="dst100056"/>
      <w:bookmarkEnd w:id="1"/>
      <w:bookmarkEnd w:id="2"/>
      <w:r w:rsidR="00577451" w:rsidRPr="000D02DC">
        <w:rPr>
          <w:rFonts w:ascii="Times New Roman" w:hAnsi="Times New Roman" w:cs="Times New Roman"/>
          <w:sz w:val="28"/>
          <w:szCs w:val="28"/>
        </w:rPr>
        <w:t>перечня</w:t>
      </w:r>
      <w:r w:rsidRPr="000D02DC">
        <w:rPr>
          <w:rFonts w:ascii="Times New Roman" w:hAnsi="Times New Roman" w:cs="Times New Roman"/>
          <w:sz w:val="28"/>
          <w:szCs w:val="28"/>
        </w:rPr>
        <w:t xml:space="preserve"> </w:t>
      </w:r>
      <w:r w:rsidR="00577451" w:rsidRPr="000D02DC">
        <w:rPr>
          <w:rFonts w:ascii="Times New Roman" w:hAnsi="Times New Roman" w:cs="Times New Roman"/>
          <w:sz w:val="28"/>
          <w:szCs w:val="28"/>
        </w:rPr>
        <w:t>социальных услуг;</w:t>
      </w:r>
    </w:p>
    <w:p w:rsidR="00577451" w:rsidRPr="000D02DC" w:rsidRDefault="003B0487" w:rsidP="000D02DC">
      <w:pPr>
        <w:shd w:val="clear" w:color="auto" w:fill="FFFFFF"/>
        <w:spacing w:after="0" w:line="360" w:lineRule="auto"/>
        <w:ind w:firstLine="709"/>
        <w:jc w:val="both"/>
        <w:rPr>
          <w:rFonts w:ascii="Times New Roman" w:hAnsi="Times New Roman" w:cs="Times New Roman"/>
          <w:sz w:val="28"/>
          <w:szCs w:val="28"/>
        </w:rPr>
      </w:pPr>
      <w:bookmarkStart w:id="3" w:name="dst100057"/>
      <w:bookmarkEnd w:id="3"/>
      <w:r w:rsidRPr="000D02DC">
        <w:rPr>
          <w:rFonts w:ascii="Times New Roman" w:hAnsi="Times New Roman" w:cs="Times New Roman"/>
          <w:sz w:val="28"/>
          <w:szCs w:val="28"/>
        </w:rPr>
        <w:t xml:space="preserve">- организация информирования о направления социальной помощи и поддержки; </w:t>
      </w:r>
      <w:r w:rsidR="00577451" w:rsidRPr="000D02DC">
        <w:rPr>
          <w:rFonts w:ascii="Times New Roman" w:hAnsi="Times New Roman" w:cs="Times New Roman"/>
          <w:sz w:val="28"/>
          <w:szCs w:val="28"/>
        </w:rPr>
        <w:t>утверждение</w:t>
      </w:r>
      <w:r w:rsidRPr="000D02DC">
        <w:rPr>
          <w:rFonts w:ascii="Times New Roman" w:hAnsi="Times New Roman" w:cs="Times New Roman"/>
          <w:sz w:val="28"/>
          <w:szCs w:val="28"/>
        </w:rPr>
        <w:t xml:space="preserve"> </w:t>
      </w:r>
      <w:r w:rsidR="00577451" w:rsidRPr="000D02DC">
        <w:rPr>
          <w:rFonts w:ascii="Times New Roman" w:hAnsi="Times New Roman" w:cs="Times New Roman"/>
          <w:sz w:val="28"/>
          <w:szCs w:val="28"/>
        </w:rPr>
        <w:t>порядка</w:t>
      </w:r>
      <w:r w:rsidRPr="000D02DC">
        <w:rPr>
          <w:rFonts w:ascii="Times New Roman" w:hAnsi="Times New Roman" w:cs="Times New Roman"/>
          <w:sz w:val="28"/>
          <w:szCs w:val="28"/>
        </w:rPr>
        <w:t xml:space="preserve"> </w:t>
      </w:r>
      <w:r w:rsidR="00577451" w:rsidRPr="000D02DC">
        <w:rPr>
          <w:rFonts w:ascii="Times New Roman" w:hAnsi="Times New Roman" w:cs="Times New Roman"/>
          <w:sz w:val="28"/>
          <w:szCs w:val="28"/>
        </w:rPr>
        <w:t>размещения и обновления информации о поставщике социальных услуг</w:t>
      </w:r>
      <w:r w:rsidRPr="000D02DC">
        <w:rPr>
          <w:rFonts w:ascii="Times New Roman" w:hAnsi="Times New Roman" w:cs="Times New Roman"/>
          <w:sz w:val="28"/>
          <w:szCs w:val="28"/>
        </w:rPr>
        <w:t>;</w:t>
      </w:r>
    </w:p>
    <w:p w:rsidR="00577451" w:rsidRPr="000D02DC" w:rsidRDefault="003B0487" w:rsidP="000D02DC">
      <w:pPr>
        <w:shd w:val="clear" w:color="auto" w:fill="FFFFFF"/>
        <w:spacing w:after="0" w:line="360" w:lineRule="auto"/>
        <w:ind w:firstLine="709"/>
        <w:jc w:val="both"/>
        <w:rPr>
          <w:rFonts w:ascii="Times New Roman" w:hAnsi="Times New Roman" w:cs="Times New Roman"/>
          <w:sz w:val="28"/>
          <w:szCs w:val="28"/>
        </w:rPr>
      </w:pPr>
      <w:bookmarkStart w:id="4" w:name="dst100058"/>
      <w:bookmarkEnd w:id="4"/>
      <w:r w:rsidRPr="000D02DC">
        <w:rPr>
          <w:rFonts w:ascii="Times New Roman" w:hAnsi="Times New Roman" w:cs="Times New Roman"/>
          <w:sz w:val="28"/>
          <w:szCs w:val="28"/>
        </w:rPr>
        <w:t>- у</w:t>
      </w:r>
      <w:r w:rsidR="00577451" w:rsidRPr="000D02DC">
        <w:rPr>
          <w:rFonts w:ascii="Times New Roman" w:hAnsi="Times New Roman" w:cs="Times New Roman"/>
          <w:sz w:val="28"/>
          <w:szCs w:val="28"/>
        </w:rPr>
        <w:t>правление федеральной собственностью, используемой в сфере социального обслуживания</w:t>
      </w:r>
      <w:r w:rsidRPr="000D02DC">
        <w:rPr>
          <w:rFonts w:ascii="Times New Roman" w:hAnsi="Times New Roman" w:cs="Times New Roman"/>
          <w:sz w:val="28"/>
          <w:szCs w:val="28"/>
        </w:rPr>
        <w:t xml:space="preserve"> с организацией ведения </w:t>
      </w:r>
      <w:bookmarkStart w:id="5" w:name="dst100059"/>
      <w:bookmarkEnd w:id="5"/>
      <w:r w:rsidR="00577451" w:rsidRPr="000D02DC">
        <w:rPr>
          <w:rFonts w:ascii="Times New Roman" w:hAnsi="Times New Roman" w:cs="Times New Roman"/>
          <w:sz w:val="28"/>
          <w:szCs w:val="28"/>
        </w:rPr>
        <w:t>единой федеральной системы статистического учета и отчетности в сфере социального обслуживания;</w:t>
      </w:r>
    </w:p>
    <w:p w:rsidR="00577451" w:rsidRPr="000D02DC" w:rsidRDefault="003B0487" w:rsidP="000D02DC">
      <w:pPr>
        <w:shd w:val="clear" w:color="auto" w:fill="FFFFFF"/>
        <w:spacing w:after="0" w:line="360" w:lineRule="auto"/>
        <w:ind w:firstLine="709"/>
        <w:jc w:val="both"/>
        <w:rPr>
          <w:rFonts w:ascii="Times New Roman" w:hAnsi="Times New Roman" w:cs="Times New Roman"/>
          <w:sz w:val="28"/>
          <w:szCs w:val="28"/>
        </w:rPr>
      </w:pPr>
      <w:bookmarkStart w:id="6" w:name="dst100060"/>
      <w:bookmarkEnd w:id="6"/>
      <w:r w:rsidRPr="000D02DC">
        <w:rPr>
          <w:rFonts w:ascii="Times New Roman" w:hAnsi="Times New Roman" w:cs="Times New Roman"/>
          <w:sz w:val="28"/>
          <w:szCs w:val="28"/>
        </w:rPr>
        <w:t xml:space="preserve">- осуществление </w:t>
      </w:r>
      <w:r w:rsidR="00577451" w:rsidRPr="000D02DC">
        <w:rPr>
          <w:rFonts w:ascii="Times New Roman" w:hAnsi="Times New Roman" w:cs="Times New Roman"/>
          <w:sz w:val="28"/>
          <w:szCs w:val="28"/>
        </w:rPr>
        <w:t>федеральн</w:t>
      </w:r>
      <w:r w:rsidRPr="000D02DC">
        <w:rPr>
          <w:rFonts w:ascii="Times New Roman" w:hAnsi="Times New Roman" w:cs="Times New Roman"/>
          <w:sz w:val="28"/>
          <w:szCs w:val="28"/>
        </w:rPr>
        <w:t>ого</w:t>
      </w:r>
      <w:r w:rsidR="00577451" w:rsidRPr="000D02DC">
        <w:rPr>
          <w:rFonts w:ascii="Times New Roman" w:hAnsi="Times New Roman" w:cs="Times New Roman"/>
          <w:sz w:val="28"/>
          <w:szCs w:val="28"/>
        </w:rPr>
        <w:t xml:space="preserve"> государственн</w:t>
      </w:r>
      <w:r w:rsidRPr="000D02DC">
        <w:rPr>
          <w:rFonts w:ascii="Times New Roman" w:hAnsi="Times New Roman" w:cs="Times New Roman"/>
          <w:sz w:val="28"/>
          <w:szCs w:val="28"/>
        </w:rPr>
        <w:t xml:space="preserve">ого </w:t>
      </w:r>
      <w:r w:rsidR="00577451" w:rsidRPr="000D02DC">
        <w:rPr>
          <w:rFonts w:ascii="Times New Roman" w:hAnsi="Times New Roman" w:cs="Times New Roman"/>
          <w:sz w:val="28"/>
          <w:szCs w:val="28"/>
        </w:rPr>
        <w:t>контрол</w:t>
      </w:r>
      <w:r w:rsidRPr="000D02DC">
        <w:rPr>
          <w:rFonts w:ascii="Times New Roman" w:hAnsi="Times New Roman" w:cs="Times New Roman"/>
          <w:sz w:val="28"/>
          <w:szCs w:val="28"/>
        </w:rPr>
        <w:t xml:space="preserve">я </w:t>
      </w:r>
      <w:r w:rsidR="00577451" w:rsidRPr="000D02DC">
        <w:rPr>
          <w:rFonts w:ascii="Times New Roman" w:hAnsi="Times New Roman" w:cs="Times New Roman"/>
          <w:sz w:val="28"/>
          <w:szCs w:val="28"/>
        </w:rPr>
        <w:t>(надзор) в сфере социального обслуживания</w:t>
      </w:r>
      <w:r w:rsidRPr="000D02DC">
        <w:rPr>
          <w:rFonts w:ascii="Times New Roman" w:hAnsi="Times New Roman" w:cs="Times New Roman"/>
          <w:sz w:val="28"/>
          <w:szCs w:val="28"/>
        </w:rPr>
        <w:t xml:space="preserve">, что включает </w:t>
      </w:r>
      <w:bookmarkStart w:id="7" w:name="dst100396"/>
      <w:bookmarkStart w:id="8" w:name="dst100365"/>
      <w:bookmarkEnd w:id="7"/>
      <w:bookmarkEnd w:id="8"/>
      <w:r w:rsidR="00577451" w:rsidRPr="000D02DC">
        <w:rPr>
          <w:rFonts w:ascii="Times New Roman" w:hAnsi="Times New Roman" w:cs="Times New Roman"/>
          <w:sz w:val="28"/>
          <w:szCs w:val="28"/>
        </w:rPr>
        <w:t>организаци</w:t>
      </w:r>
      <w:r w:rsidRPr="000D02DC">
        <w:rPr>
          <w:rFonts w:ascii="Times New Roman" w:hAnsi="Times New Roman" w:cs="Times New Roman"/>
          <w:sz w:val="28"/>
          <w:szCs w:val="28"/>
        </w:rPr>
        <w:t>ю</w:t>
      </w:r>
      <w:r w:rsidR="00577451" w:rsidRPr="000D02DC">
        <w:rPr>
          <w:rFonts w:ascii="Times New Roman" w:hAnsi="Times New Roman" w:cs="Times New Roman"/>
          <w:sz w:val="28"/>
          <w:szCs w:val="28"/>
        </w:rPr>
        <w:t xml:space="preserve"> </w:t>
      </w:r>
      <w:proofErr w:type="gramStart"/>
      <w:r w:rsidR="00577451" w:rsidRPr="000D02DC">
        <w:rPr>
          <w:rFonts w:ascii="Times New Roman" w:hAnsi="Times New Roman" w:cs="Times New Roman"/>
          <w:sz w:val="28"/>
          <w:szCs w:val="28"/>
        </w:rPr>
        <w:t>проведения независимой оценки качества условий оказания услуг</w:t>
      </w:r>
      <w:proofErr w:type="gramEnd"/>
      <w:r w:rsidR="00577451" w:rsidRPr="000D02DC">
        <w:rPr>
          <w:rFonts w:ascii="Times New Roman" w:hAnsi="Times New Roman" w:cs="Times New Roman"/>
          <w:sz w:val="28"/>
          <w:szCs w:val="28"/>
        </w:rPr>
        <w:t xml:space="preserve"> организациями социального обслуживания</w:t>
      </w:r>
      <w:r w:rsidRPr="000D02DC">
        <w:rPr>
          <w:rFonts w:ascii="Times New Roman" w:hAnsi="Times New Roman" w:cs="Times New Roman"/>
          <w:sz w:val="28"/>
          <w:szCs w:val="28"/>
        </w:rPr>
        <w:t>.</w:t>
      </w:r>
      <w:bookmarkStart w:id="9" w:name="dst100061"/>
      <w:bookmarkStart w:id="10" w:name="dst100062"/>
      <w:bookmarkEnd w:id="9"/>
      <w:bookmarkEnd w:id="10"/>
    </w:p>
    <w:p w:rsidR="003B0487" w:rsidRPr="000D02DC" w:rsidRDefault="003B0487" w:rsidP="000D02DC">
      <w:pPr>
        <w:shd w:val="clear" w:color="auto" w:fill="FFFFFF"/>
        <w:spacing w:after="0" w:line="360" w:lineRule="auto"/>
        <w:ind w:firstLine="709"/>
        <w:jc w:val="both"/>
        <w:rPr>
          <w:rFonts w:ascii="Times New Roman" w:hAnsi="Times New Roman" w:cs="Times New Roman"/>
          <w:b/>
          <w:sz w:val="28"/>
          <w:szCs w:val="28"/>
        </w:rPr>
      </w:pPr>
      <w:bookmarkStart w:id="11" w:name="dst100063"/>
      <w:bookmarkEnd w:id="11"/>
      <w:r w:rsidRPr="000D02DC">
        <w:rPr>
          <w:rFonts w:ascii="Times New Roman" w:hAnsi="Times New Roman" w:cs="Times New Roman"/>
          <w:b/>
          <w:sz w:val="28"/>
          <w:szCs w:val="28"/>
        </w:rPr>
        <w:t>К полномочиям органов государственной власти субъектов Российской Федерации в сфере социального обслуживания относятся:</w:t>
      </w:r>
    </w:p>
    <w:p w:rsidR="003B0487" w:rsidRPr="000D02DC" w:rsidRDefault="003B0487" w:rsidP="000D02DC">
      <w:pPr>
        <w:shd w:val="clear" w:color="auto" w:fill="FFFFFF"/>
        <w:spacing w:after="0" w:line="360" w:lineRule="auto"/>
        <w:ind w:firstLine="709"/>
        <w:jc w:val="both"/>
        <w:rPr>
          <w:rFonts w:ascii="Times New Roman" w:hAnsi="Times New Roman" w:cs="Times New Roman"/>
          <w:sz w:val="28"/>
          <w:szCs w:val="28"/>
        </w:rPr>
      </w:pPr>
      <w:bookmarkStart w:id="12" w:name="dst100083"/>
      <w:bookmarkEnd w:id="12"/>
      <w:r w:rsidRPr="000D02DC">
        <w:rPr>
          <w:rFonts w:ascii="Times New Roman" w:hAnsi="Times New Roman" w:cs="Times New Roman"/>
          <w:sz w:val="28"/>
          <w:szCs w:val="28"/>
        </w:rPr>
        <w:lastRenderedPageBreak/>
        <w:t xml:space="preserve">- правовое регулирование и организация социального обслуживания в субъектах РФ, </w:t>
      </w:r>
      <w:bookmarkStart w:id="13" w:name="dst4"/>
      <w:bookmarkStart w:id="14" w:name="dst100084"/>
      <w:bookmarkStart w:id="15" w:name="dst100085"/>
      <w:bookmarkEnd w:id="13"/>
      <w:bookmarkEnd w:id="14"/>
      <w:bookmarkEnd w:id="15"/>
      <w:r w:rsidRPr="000D02DC">
        <w:rPr>
          <w:rFonts w:ascii="Times New Roman" w:hAnsi="Times New Roman" w:cs="Times New Roman"/>
          <w:sz w:val="28"/>
          <w:szCs w:val="28"/>
        </w:rPr>
        <w:t>координация деятельности поставщиков социальных услуг, общественных организаций и иных организаций, осуществляющих деятельность в сфере социального обслуживания;</w:t>
      </w:r>
    </w:p>
    <w:p w:rsidR="003B0487" w:rsidRPr="000D02DC" w:rsidRDefault="003B0487" w:rsidP="000D02DC">
      <w:pPr>
        <w:shd w:val="clear" w:color="auto" w:fill="FFFFFF"/>
        <w:spacing w:after="0" w:line="360" w:lineRule="auto"/>
        <w:ind w:firstLine="709"/>
        <w:jc w:val="both"/>
        <w:rPr>
          <w:rFonts w:ascii="Times New Roman" w:hAnsi="Times New Roman" w:cs="Times New Roman"/>
          <w:sz w:val="28"/>
          <w:szCs w:val="28"/>
        </w:rPr>
      </w:pPr>
      <w:bookmarkStart w:id="16" w:name="dst100086"/>
      <w:bookmarkEnd w:id="16"/>
      <w:r w:rsidRPr="000D02DC">
        <w:rPr>
          <w:rFonts w:ascii="Times New Roman" w:hAnsi="Times New Roman" w:cs="Times New Roman"/>
          <w:sz w:val="28"/>
          <w:szCs w:val="28"/>
        </w:rPr>
        <w:t xml:space="preserve">- формирование и ведение реестра поставщиков социальных услуг и регистра получателей социальных услуг; </w:t>
      </w:r>
      <w:bookmarkStart w:id="17" w:name="dst100090"/>
      <w:bookmarkEnd w:id="17"/>
      <w:r w:rsidRPr="000D02DC">
        <w:rPr>
          <w:rFonts w:ascii="Times New Roman" w:hAnsi="Times New Roman" w:cs="Times New Roman"/>
          <w:sz w:val="28"/>
          <w:szCs w:val="28"/>
        </w:rPr>
        <w:t>разработка, финансовое обеспечение и реализация региональных программ социального обслуживания;</w:t>
      </w:r>
    </w:p>
    <w:p w:rsidR="003B0487" w:rsidRPr="000D02DC" w:rsidRDefault="003B0487" w:rsidP="000D02DC">
      <w:pPr>
        <w:shd w:val="clear" w:color="auto" w:fill="FFFFFF"/>
        <w:spacing w:after="0" w:line="360" w:lineRule="auto"/>
        <w:ind w:firstLine="709"/>
        <w:jc w:val="both"/>
        <w:rPr>
          <w:rFonts w:ascii="Times New Roman" w:hAnsi="Times New Roman" w:cs="Times New Roman"/>
          <w:sz w:val="28"/>
          <w:szCs w:val="28"/>
        </w:rPr>
      </w:pPr>
      <w:bookmarkStart w:id="18" w:name="dst100091"/>
      <w:bookmarkEnd w:id="18"/>
      <w:r w:rsidRPr="000D02DC">
        <w:rPr>
          <w:rFonts w:ascii="Times New Roman" w:hAnsi="Times New Roman" w:cs="Times New Roman"/>
          <w:sz w:val="28"/>
          <w:szCs w:val="28"/>
        </w:rPr>
        <w:t>- утверждение порядка предоставления социальных услуг поставщиками социальных услуг;</w:t>
      </w:r>
    </w:p>
    <w:p w:rsidR="003B0487" w:rsidRPr="000D02DC" w:rsidRDefault="003B0487" w:rsidP="000D02DC">
      <w:pPr>
        <w:shd w:val="clear" w:color="auto" w:fill="FFFFFF"/>
        <w:spacing w:after="0" w:line="360" w:lineRule="auto"/>
        <w:ind w:firstLine="709"/>
        <w:jc w:val="both"/>
        <w:rPr>
          <w:rFonts w:ascii="Times New Roman" w:hAnsi="Times New Roman" w:cs="Times New Roman"/>
          <w:sz w:val="28"/>
          <w:szCs w:val="28"/>
        </w:rPr>
      </w:pPr>
      <w:bookmarkStart w:id="19" w:name="dst100093"/>
      <w:bookmarkEnd w:id="19"/>
      <w:r w:rsidRPr="000D02DC">
        <w:rPr>
          <w:rFonts w:ascii="Times New Roman" w:hAnsi="Times New Roman" w:cs="Times New Roman"/>
          <w:sz w:val="28"/>
          <w:szCs w:val="28"/>
        </w:rPr>
        <w:t xml:space="preserve">- установление порядка утверждения тарифов на социальные услуги на основании </w:t>
      </w:r>
      <w:proofErr w:type="spellStart"/>
      <w:r w:rsidRPr="000D02DC">
        <w:rPr>
          <w:rFonts w:ascii="Times New Roman" w:hAnsi="Times New Roman" w:cs="Times New Roman"/>
          <w:sz w:val="28"/>
          <w:szCs w:val="28"/>
        </w:rPr>
        <w:t>подушевых</w:t>
      </w:r>
      <w:proofErr w:type="spellEnd"/>
      <w:r w:rsidRPr="000D02DC">
        <w:rPr>
          <w:rFonts w:ascii="Times New Roman" w:hAnsi="Times New Roman" w:cs="Times New Roman"/>
          <w:sz w:val="28"/>
          <w:szCs w:val="28"/>
        </w:rPr>
        <w:t xml:space="preserve"> нормативов финансирования социальных услуг;</w:t>
      </w:r>
    </w:p>
    <w:p w:rsidR="003B0487" w:rsidRPr="000D02DC" w:rsidRDefault="003B0487" w:rsidP="000D02DC">
      <w:pPr>
        <w:shd w:val="clear" w:color="auto" w:fill="FFFFFF"/>
        <w:spacing w:after="0" w:line="360" w:lineRule="auto"/>
        <w:ind w:firstLine="709"/>
        <w:jc w:val="both"/>
        <w:rPr>
          <w:rFonts w:ascii="Times New Roman" w:hAnsi="Times New Roman" w:cs="Times New Roman"/>
          <w:sz w:val="28"/>
          <w:szCs w:val="28"/>
        </w:rPr>
      </w:pPr>
      <w:bookmarkStart w:id="20" w:name="dst100094"/>
      <w:bookmarkEnd w:id="20"/>
      <w:r w:rsidRPr="000D02DC">
        <w:rPr>
          <w:rFonts w:ascii="Times New Roman" w:hAnsi="Times New Roman" w:cs="Times New Roman"/>
          <w:sz w:val="28"/>
          <w:szCs w:val="28"/>
        </w:rPr>
        <w:t>-утверждение размера платы за предоставление социальных услуг и порядка ее взимания;</w:t>
      </w:r>
    </w:p>
    <w:p w:rsidR="003B0487" w:rsidRPr="000D02DC" w:rsidRDefault="003B0487" w:rsidP="000D02DC">
      <w:pPr>
        <w:shd w:val="clear" w:color="auto" w:fill="FFFFFF"/>
        <w:spacing w:after="0" w:line="360" w:lineRule="auto"/>
        <w:ind w:firstLine="709"/>
        <w:jc w:val="both"/>
        <w:rPr>
          <w:rFonts w:ascii="Times New Roman" w:hAnsi="Times New Roman" w:cs="Times New Roman"/>
          <w:sz w:val="28"/>
          <w:szCs w:val="28"/>
        </w:rPr>
      </w:pPr>
      <w:bookmarkStart w:id="21" w:name="dst100097"/>
      <w:bookmarkEnd w:id="21"/>
      <w:r w:rsidRPr="000D02DC">
        <w:rPr>
          <w:rFonts w:ascii="Times New Roman" w:hAnsi="Times New Roman" w:cs="Times New Roman"/>
          <w:sz w:val="28"/>
          <w:szCs w:val="28"/>
        </w:rPr>
        <w:t>- обеспечение бесплатного доступа к информации о поставщиках социальных услуг, предоставляемых ими социальных услугах;</w:t>
      </w:r>
    </w:p>
    <w:p w:rsidR="003B0487" w:rsidRPr="000D02DC" w:rsidRDefault="003B0487" w:rsidP="000D02DC">
      <w:pPr>
        <w:shd w:val="clear" w:color="auto" w:fill="FFFFFF"/>
        <w:spacing w:after="0" w:line="360" w:lineRule="auto"/>
        <w:ind w:firstLine="709"/>
        <w:jc w:val="both"/>
        <w:rPr>
          <w:rFonts w:ascii="Times New Roman" w:hAnsi="Times New Roman" w:cs="Times New Roman"/>
          <w:sz w:val="28"/>
          <w:szCs w:val="28"/>
        </w:rPr>
      </w:pPr>
      <w:bookmarkStart w:id="22" w:name="dst100098"/>
      <w:bookmarkStart w:id="23" w:name="dst36"/>
      <w:bookmarkStart w:id="24" w:name="dst100102"/>
      <w:bookmarkEnd w:id="22"/>
      <w:bookmarkEnd w:id="23"/>
      <w:bookmarkEnd w:id="24"/>
      <w:r w:rsidRPr="000D02DC">
        <w:rPr>
          <w:rFonts w:ascii="Times New Roman" w:hAnsi="Times New Roman" w:cs="Times New Roman"/>
          <w:sz w:val="28"/>
          <w:szCs w:val="28"/>
        </w:rPr>
        <w:t>- организация поддержки социально ориентированных некоммерческих организаций, благотворителей и добровольцев (волонтеров), осуществляющих деятельность в сфере социального обслуживания.</w:t>
      </w:r>
      <w:bookmarkStart w:id="25" w:name="dst100103"/>
      <w:bookmarkEnd w:id="25"/>
    </w:p>
    <w:p w:rsidR="0002531D" w:rsidRPr="000D02DC" w:rsidRDefault="0002531D" w:rsidP="000D02DC">
      <w:pPr>
        <w:shd w:val="clear" w:color="auto" w:fill="FFFFFF"/>
        <w:spacing w:after="0" w:line="360" w:lineRule="auto"/>
        <w:ind w:firstLine="709"/>
        <w:jc w:val="both"/>
        <w:rPr>
          <w:rFonts w:ascii="Times New Roman" w:hAnsi="Times New Roman" w:cs="Times New Roman"/>
          <w:sz w:val="28"/>
          <w:szCs w:val="28"/>
        </w:rPr>
      </w:pPr>
      <w:r w:rsidRPr="000D02DC">
        <w:rPr>
          <w:rFonts w:ascii="Times New Roman" w:hAnsi="Times New Roman" w:cs="Times New Roman"/>
          <w:b/>
          <w:sz w:val="28"/>
          <w:szCs w:val="28"/>
        </w:rPr>
        <w:t>2</w:t>
      </w:r>
    </w:p>
    <w:p w:rsidR="00577451" w:rsidRPr="000D02DC" w:rsidRDefault="00577451" w:rsidP="000D02DC">
      <w:pPr>
        <w:spacing w:after="0" w:line="360" w:lineRule="auto"/>
        <w:ind w:firstLine="709"/>
        <w:jc w:val="both"/>
        <w:rPr>
          <w:rFonts w:ascii="Times New Roman" w:hAnsi="Times New Roman" w:cs="Times New Roman"/>
          <w:sz w:val="28"/>
          <w:szCs w:val="28"/>
          <w:shd w:val="clear" w:color="auto" w:fill="FFFFFF"/>
        </w:rPr>
      </w:pPr>
      <w:r w:rsidRPr="000D02DC">
        <w:rPr>
          <w:rFonts w:ascii="Times New Roman" w:hAnsi="Times New Roman" w:cs="Times New Roman"/>
          <w:sz w:val="28"/>
          <w:szCs w:val="28"/>
          <w:shd w:val="clear" w:color="auto" w:fill="FFFFFF"/>
        </w:rPr>
        <w:t>Социальная услуга - действие или действия в сфере социального обслуживания по оказанию постоянной, периодической, разовой помощи, в том числе срочной помощи, гражданину в целях улучшения условий его жизнедеятельности и (или) расширения его возможностей самостоятельно обеспечивать свои основные жизненные потребности.</w:t>
      </w:r>
    </w:p>
    <w:p w:rsidR="00577451" w:rsidRPr="00577451" w:rsidRDefault="003B0487" w:rsidP="000D02DC">
      <w:pPr>
        <w:spacing w:after="0" w:line="360" w:lineRule="auto"/>
        <w:ind w:firstLine="709"/>
        <w:jc w:val="both"/>
        <w:rPr>
          <w:rFonts w:ascii="Times New Roman" w:eastAsia="Times New Roman" w:hAnsi="Times New Roman" w:cs="Times New Roman"/>
          <w:sz w:val="28"/>
          <w:szCs w:val="28"/>
          <w:lang w:eastAsia="ru-RU"/>
        </w:rPr>
      </w:pPr>
      <w:r w:rsidRPr="000D02DC">
        <w:rPr>
          <w:rFonts w:ascii="Times New Roman" w:eastAsia="Times New Roman" w:hAnsi="Times New Roman" w:cs="Times New Roman"/>
          <w:bCs/>
          <w:sz w:val="28"/>
          <w:szCs w:val="28"/>
          <w:lang w:eastAsia="ru-RU"/>
        </w:rPr>
        <w:t>У</w:t>
      </w:r>
      <w:r w:rsidR="00577451" w:rsidRPr="000D02DC">
        <w:rPr>
          <w:rFonts w:ascii="Times New Roman" w:eastAsia="Times New Roman" w:hAnsi="Times New Roman" w:cs="Times New Roman"/>
          <w:bCs/>
          <w:sz w:val="28"/>
          <w:szCs w:val="28"/>
          <w:lang w:eastAsia="ru-RU"/>
        </w:rPr>
        <w:t>слуга обладает следующими особенностями:</w:t>
      </w:r>
    </w:p>
    <w:p w:rsidR="00577451" w:rsidRPr="00577451" w:rsidRDefault="00577451" w:rsidP="000D02DC">
      <w:pPr>
        <w:spacing w:after="0" w:line="360" w:lineRule="auto"/>
        <w:ind w:firstLine="709"/>
        <w:jc w:val="both"/>
        <w:rPr>
          <w:rFonts w:ascii="Times New Roman" w:eastAsia="Times New Roman" w:hAnsi="Times New Roman" w:cs="Times New Roman"/>
          <w:sz w:val="28"/>
          <w:szCs w:val="28"/>
          <w:lang w:eastAsia="ru-RU"/>
        </w:rPr>
      </w:pPr>
      <w:r w:rsidRPr="000D02DC">
        <w:rPr>
          <w:rFonts w:ascii="Times New Roman" w:eastAsia="Times New Roman" w:hAnsi="Times New Roman" w:cs="Times New Roman"/>
          <w:i/>
          <w:iCs/>
          <w:sz w:val="28"/>
          <w:szCs w:val="28"/>
          <w:lang w:eastAsia="ru-RU"/>
        </w:rPr>
        <w:t>- неосязаемость </w:t>
      </w:r>
      <w:r w:rsidRPr="00577451">
        <w:rPr>
          <w:rFonts w:ascii="Times New Roman" w:eastAsia="Times New Roman" w:hAnsi="Times New Roman" w:cs="Times New Roman"/>
          <w:sz w:val="28"/>
          <w:szCs w:val="28"/>
          <w:lang w:eastAsia="ru-RU"/>
        </w:rPr>
        <w:t>(невещественность). Услугу нельзя не только «потрогать» - ее нельзя запасти, отложить, складировать;</w:t>
      </w:r>
    </w:p>
    <w:p w:rsidR="00577451" w:rsidRPr="00577451" w:rsidRDefault="00577451" w:rsidP="000D02DC">
      <w:pPr>
        <w:spacing w:after="0" w:line="360" w:lineRule="auto"/>
        <w:ind w:firstLine="709"/>
        <w:jc w:val="both"/>
        <w:rPr>
          <w:rFonts w:ascii="Times New Roman" w:eastAsia="Times New Roman" w:hAnsi="Times New Roman" w:cs="Times New Roman"/>
          <w:sz w:val="28"/>
          <w:szCs w:val="28"/>
          <w:lang w:eastAsia="ru-RU"/>
        </w:rPr>
      </w:pPr>
      <w:r w:rsidRPr="000D02DC">
        <w:rPr>
          <w:rFonts w:ascii="Times New Roman" w:eastAsia="Times New Roman" w:hAnsi="Times New Roman" w:cs="Times New Roman"/>
          <w:i/>
          <w:iCs/>
          <w:sz w:val="28"/>
          <w:szCs w:val="28"/>
          <w:lang w:eastAsia="ru-RU"/>
        </w:rPr>
        <w:lastRenderedPageBreak/>
        <w:t xml:space="preserve">- </w:t>
      </w:r>
      <w:proofErr w:type="spellStart"/>
      <w:r w:rsidRPr="000D02DC">
        <w:rPr>
          <w:rFonts w:ascii="Times New Roman" w:eastAsia="Times New Roman" w:hAnsi="Times New Roman" w:cs="Times New Roman"/>
          <w:i/>
          <w:iCs/>
          <w:sz w:val="28"/>
          <w:szCs w:val="28"/>
          <w:lang w:eastAsia="ru-RU"/>
        </w:rPr>
        <w:t>расходуемость</w:t>
      </w:r>
      <w:proofErr w:type="spellEnd"/>
      <w:r w:rsidRPr="000D02DC">
        <w:rPr>
          <w:rFonts w:ascii="Times New Roman" w:eastAsia="Times New Roman" w:hAnsi="Times New Roman" w:cs="Times New Roman"/>
          <w:i/>
          <w:iCs/>
          <w:sz w:val="28"/>
          <w:szCs w:val="28"/>
          <w:lang w:eastAsia="ru-RU"/>
        </w:rPr>
        <w:t> </w:t>
      </w:r>
      <w:r w:rsidRPr="00577451">
        <w:rPr>
          <w:rFonts w:ascii="Times New Roman" w:eastAsia="Times New Roman" w:hAnsi="Times New Roman" w:cs="Times New Roman"/>
          <w:sz w:val="28"/>
          <w:szCs w:val="28"/>
          <w:lang w:eastAsia="ru-RU"/>
        </w:rPr>
        <w:t>(</w:t>
      </w:r>
      <w:proofErr w:type="spellStart"/>
      <w:r w:rsidRPr="00577451">
        <w:rPr>
          <w:rFonts w:ascii="Times New Roman" w:eastAsia="Times New Roman" w:hAnsi="Times New Roman" w:cs="Times New Roman"/>
          <w:sz w:val="28"/>
          <w:szCs w:val="28"/>
          <w:lang w:eastAsia="ru-RU"/>
        </w:rPr>
        <w:t>истрачиваемость</w:t>
      </w:r>
      <w:proofErr w:type="spellEnd"/>
      <w:r w:rsidRPr="00577451">
        <w:rPr>
          <w:rFonts w:ascii="Times New Roman" w:eastAsia="Times New Roman" w:hAnsi="Times New Roman" w:cs="Times New Roman"/>
          <w:sz w:val="28"/>
          <w:szCs w:val="28"/>
          <w:lang w:eastAsia="ru-RU"/>
        </w:rPr>
        <w:t>). В процессе оказания услуг; используется полностью, нельзя часть ее отложить на потом, запас использовать второй раз;</w:t>
      </w:r>
    </w:p>
    <w:p w:rsidR="00577451" w:rsidRPr="00577451" w:rsidRDefault="00577451" w:rsidP="000D02DC">
      <w:pPr>
        <w:spacing w:after="0" w:line="360" w:lineRule="auto"/>
        <w:ind w:firstLine="709"/>
        <w:jc w:val="both"/>
        <w:rPr>
          <w:rFonts w:ascii="Times New Roman" w:eastAsia="Times New Roman" w:hAnsi="Times New Roman" w:cs="Times New Roman"/>
          <w:sz w:val="28"/>
          <w:szCs w:val="28"/>
          <w:lang w:eastAsia="ru-RU"/>
        </w:rPr>
      </w:pPr>
      <w:r w:rsidRPr="000D02DC">
        <w:rPr>
          <w:rFonts w:ascii="Times New Roman" w:eastAsia="Times New Roman" w:hAnsi="Times New Roman" w:cs="Times New Roman"/>
          <w:i/>
          <w:iCs/>
          <w:sz w:val="28"/>
          <w:szCs w:val="28"/>
          <w:lang w:eastAsia="ru-RU"/>
        </w:rPr>
        <w:t>- неразделимость. </w:t>
      </w:r>
      <w:r w:rsidRPr="00577451">
        <w:rPr>
          <w:rFonts w:ascii="Times New Roman" w:eastAsia="Times New Roman" w:hAnsi="Times New Roman" w:cs="Times New Roman"/>
          <w:sz w:val="28"/>
          <w:szCs w:val="28"/>
          <w:lang w:eastAsia="ru-RU"/>
        </w:rPr>
        <w:t>Процесс производства услуги есть в то же время процесс ее потребления. Поставщик услуги участвует в процессе таким же образом и в тот же момент, когда в нем участвует потребитель услуг. В современных условиях услуга может быть предоставлена автоматически, однако поставщик должен соответствующим образом организовать программу оказания услуги и поддерживать ее активность;</w:t>
      </w:r>
    </w:p>
    <w:p w:rsidR="00577451" w:rsidRPr="00577451" w:rsidRDefault="00577451" w:rsidP="000D02DC">
      <w:pPr>
        <w:spacing w:after="0" w:line="360" w:lineRule="auto"/>
        <w:ind w:firstLine="709"/>
        <w:jc w:val="both"/>
        <w:rPr>
          <w:rFonts w:ascii="Times New Roman" w:eastAsia="Times New Roman" w:hAnsi="Times New Roman" w:cs="Times New Roman"/>
          <w:sz w:val="28"/>
          <w:szCs w:val="28"/>
          <w:lang w:eastAsia="ru-RU"/>
        </w:rPr>
      </w:pPr>
      <w:r w:rsidRPr="000D02DC">
        <w:rPr>
          <w:rFonts w:ascii="Times New Roman" w:eastAsia="Times New Roman" w:hAnsi="Times New Roman" w:cs="Times New Roman"/>
          <w:i/>
          <w:iCs/>
          <w:sz w:val="28"/>
          <w:szCs w:val="28"/>
          <w:lang w:eastAsia="ru-RU"/>
        </w:rPr>
        <w:t>- одновременность (</w:t>
      </w:r>
      <w:proofErr w:type="spellStart"/>
      <w:r w:rsidRPr="000D02DC">
        <w:rPr>
          <w:rFonts w:ascii="Times New Roman" w:eastAsia="Times New Roman" w:hAnsi="Times New Roman" w:cs="Times New Roman"/>
          <w:i/>
          <w:iCs/>
          <w:sz w:val="28"/>
          <w:szCs w:val="28"/>
          <w:lang w:eastAsia="ru-RU"/>
        </w:rPr>
        <w:t>симулътанность</w:t>
      </w:r>
      <w:proofErr w:type="spellEnd"/>
      <w:r w:rsidRPr="000D02DC">
        <w:rPr>
          <w:rFonts w:ascii="Times New Roman" w:eastAsia="Times New Roman" w:hAnsi="Times New Roman" w:cs="Times New Roman"/>
          <w:i/>
          <w:iCs/>
          <w:sz w:val="28"/>
          <w:szCs w:val="28"/>
          <w:lang w:eastAsia="ru-RU"/>
        </w:rPr>
        <w:t>). </w:t>
      </w:r>
      <w:r w:rsidRPr="00577451">
        <w:rPr>
          <w:rFonts w:ascii="Times New Roman" w:eastAsia="Times New Roman" w:hAnsi="Times New Roman" w:cs="Times New Roman"/>
          <w:sz w:val="28"/>
          <w:szCs w:val="28"/>
          <w:lang w:eastAsia="ru-RU"/>
        </w:rPr>
        <w:t>Эта особенность вторит предыдущей особенности: процесс оказания, как и процесс потребления услуги начинается одновременно - с того времени, когда поставщик отвечает на запрос потребителя;</w:t>
      </w:r>
    </w:p>
    <w:p w:rsidR="00577451" w:rsidRPr="00577451" w:rsidRDefault="00577451" w:rsidP="000D02DC">
      <w:pPr>
        <w:spacing w:after="0" w:line="360" w:lineRule="auto"/>
        <w:ind w:firstLine="709"/>
        <w:jc w:val="both"/>
        <w:rPr>
          <w:rFonts w:ascii="Times New Roman" w:eastAsia="Times New Roman" w:hAnsi="Times New Roman" w:cs="Times New Roman"/>
          <w:sz w:val="28"/>
          <w:szCs w:val="28"/>
          <w:lang w:eastAsia="ru-RU"/>
        </w:rPr>
      </w:pPr>
      <w:r w:rsidRPr="000D02DC">
        <w:rPr>
          <w:rFonts w:ascii="Times New Roman" w:eastAsia="Times New Roman" w:hAnsi="Times New Roman" w:cs="Times New Roman"/>
          <w:i/>
          <w:iCs/>
          <w:sz w:val="28"/>
          <w:szCs w:val="28"/>
          <w:lang w:eastAsia="ru-RU"/>
        </w:rPr>
        <w:t>- изменчивость (вариабельность). </w:t>
      </w:r>
      <w:r w:rsidRPr="00577451">
        <w:rPr>
          <w:rFonts w:ascii="Times New Roman" w:eastAsia="Times New Roman" w:hAnsi="Times New Roman" w:cs="Times New Roman"/>
          <w:sz w:val="28"/>
          <w:szCs w:val="28"/>
          <w:lang w:eastAsia="ru-RU"/>
        </w:rPr>
        <w:t>Каждая услуга является уникальной: она однократно создается и потребляется и никогда не может повторяться точно. Время, место, обстоятельства, условия, текущие конфигурации и предназначенные ресурсы различны для следующей услуги, даже если тот же потребитель запрашивает ту же услугу. Многие услуги рассматриваются как гетерогенные или лишенные однородности, обычно они являются модифицированными для каждого потребителя услуг или каждой новой ситуации. Это свойство особенно важно для сферы социальных услуг, так как субъективный, личностный момент в них особенно значителен.</w:t>
      </w:r>
    </w:p>
    <w:p w:rsidR="00577451" w:rsidRPr="00577451" w:rsidRDefault="00577451" w:rsidP="000D02DC">
      <w:pPr>
        <w:spacing w:after="0" w:line="360" w:lineRule="auto"/>
        <w:ind w:firstLine="709"/>
        <w:jc w:val="both"/>
        <w:rPr>
          <w:rFonts w:ascii="Times New Roman" w:eastAsia="Times New Roman" w:hAnsi="Times New Roman" w:cs="Times New Roman"/>
          <w:sz w:val="28"/>
          <w:szCs w:val="28"/>
          <w:lang w:eastAsia="ru-RU"/>
        </w:rPr>
      </w:pPr>
      <w:r w:rsidRPr="00577451">
        <w:rPr>
          <w:rFonts w:ascii="Times New Roman" w:eastAsia="Times New Roman" w:hAnsi="Times New Roman" w:cs="Times New Roman"/>
          <w:sz w:val="28"/>
          <w:szCs w:val="28"/>
          <w:lang w:eastAsia="ru-RU"/>
        </w:rPr>
        <w:t xml:space="preserve">Услуги различаются по области оказания, по виду (сфере) деятельности, а также по масштабу применения. Так, имеются услуги, оказываемые индивидуально по запросу отдельного клиента, потребителя. В то же время имеются услуги, запрос на которые предъявляется обществом в целом. Публичными услугами являются те, которые общество как целое финансирует за счет налогов и других средств. К числу таких услуг относится деятельность по управлению, военное дело, конфессиональные услуги, а также все услуги, которые являются обязательными в современном </w:t>
      </w:r>
      <w:r w:rsidRPr="00577451">
        <w:rPr>
          <w:rFonts w:ascii="Times New Roman" w:eastAsia="Times New Roman" w:hAnsi="Times New Roman" w:cs="Times New Roman"/>
          <w:sz w:val="28"/>
          <w:szCs w:val="28"/>
          <w:lang w:eastAsia="ru-RU"/>
        </w:rPr>
        <w:lastRenderedPageBreak/>
        <w:t>обществе, хотя частично могут предоставляться индивидуально и за собственные средства потребителя (здравоохранение, образование, наука, культура и пр.).</w:t>
      </w:r>
    </w:p>
    <w:p w:rsidR="00577451" w:rsidRPr="00577451" w:rsidRDefault="00577451" w:rsidP="000D02DC">
      <w:pPr>
        <w:spacing w:after="0" w:line="360" w:lineRule="auto"/>
        <w:ind w:firstLine="709"/>
        <w:jc w:val="both"/>
        <w:rPr>
          <w:rFonts w:ascii="Times New Roman" w:eastAsia="Times New Roman" w:hAnsi="Times New Roman" w:cs="Times New Roman"/>
          <w:sz w:val="28"/>
          <w:szCs w:val="28"/>
          <w:lang w:eastAsia="ru-RU"/>
        </w:rPr>
      </w:pPr>
      <w:r w:rsidRPr="000D02DC">
        <w:rPr>
          <w:rFonts w:ascii="Times New Roman" w:eastAsia="Times New Roman" w:hAnsi="Times New Roman" w:cs="Times New Roman"/>
          <w:bCs/>
          <w:sz w:val="28"/>
          <w:szCs w:val="28"/>
          <w:lang w:eastAsia="ru-RU"/>
        </w:rPr>
        <w:t>Социальная услуга является атрибутом жизнедеятельности человека и общества и ей присущи следующие отличительные признаки:</w:t>
      </w:r>
    </w:p>
    <w:p w:rsidR="00577451" w:rsidRPr="00577451" w:rsidRDefault="00577451" w:rsidP="000D02DC">
      <w:pPr>
        <w:spacing w:after="0" w:line="360" w:lineRule="auto"/>
        <w:ind w:firstLine="709"/>
        <w:jc w:val="both"/>
        <w:rPr>
          <w:rFonts w:ascii="Times New Roman" w:eastAsia="Times New Roman" w:hAnsi="Times New Roman" w:cs="Times New Roman"/>
          <w:sz w:val="28"/>
          <w:szCs w:val="28"/>
          <w:lang w:eastAsia="ru-RU"/>
        </w:rPr>
      </w:pPr>
      <w:r w:rsidRPr="00577451">
        <w:rPr>
          <w:rFonts w:ascii="Times New Roman" w:eastAsia="Times New Roman" w:hAnsi="Times New Roman" w:cs="Times New Roman"/>
          <w:sz w:val="28"/>
          <w:szCs w:val="28"/>
          <w:lang w:eastAsia="ru-RU"/>
        </w:rPr>
        <w:t>- она возникает там, где требуется удовлетворение потребностей человека;</w:t>
      </w:r>
    </w:p>
    <w:p w:rsidR="00577451" w:rsidRPr="00577451" w:rsidRDefault="00577451" w:rsidP="000D02DC">
      <w:pPr>
        <w:spacing w:after="0" w:line="360" w:lineRule="auto"/>
        <w:ind w:firstLine="709"/>
        <w:jc w:val="both"/>
        <w:rPr>
          <w:rFonts w:ascii="Times New Roman" w:eastAsia="Times New Roman" w:hAnsi="Times New Roman" w:cs="Times New Roman"/>
          <w:sz w:val="28"/>
          <w:szCs w:val="28"/>
          <w:lang w:eastAsia="ru-RU"/>
        </w:rPr>
      </w:pPr>
      <w:r w:rsidRPr="00577451">
        <w:rPr>
          <w:rFonts w:ascii="Times New Roman" w:eastAsia="Times New Roman" w:hAnsi="Times New Roman" w:cs="Times New Roman"/>
          <w:sz w:val="28"/>
          <w:szCs w:val="28"/>
          <w:lang w:eastAsia="ru-RU"/>
        </w:rPr>
        <w:t xml:space="preserve">- в качестве главного объекта воздействия выступает человек, который отличается не только потребностями, но и своей </w:t>
      </w:r>
      <w:proofErr w:type="spellStart"/>
      <w:r w:rsidRPr="00577451">
        <w:rPr>
          <w:rFonts w:ascii="Times New Roman" w:eastAsia="Times New Roman" w:hAnsi="Times New Roman" w:cs="Times New Roman"/>
          <w:sz w:val="28"/>
          <w:szCs w:val="28"/>
          <w:lang w:eastAsia="ru-RU"/>
        </w:rPr>
        <w:t>субъектностью</w:t>
      </w:r>
      <w:proofErr w:type="spellEnd"/>
      <w:r w:rsidRPr="00577451">
        <w:rPr>
          <w:rFonts w:ascii="Times New Roman" w:eastAsia="Times New Roman" w:hAnsi="Times New Roman" w:cs="Times New Roman"/>
          <w:sz w:val="28"/>
          <w:szCs w:val="28"/>
          <w:lang w:eastAsia="ru-RU"/>
        </w:rPr>
        <w:t>, ценностными ориентациями, проявляя возможность выбора и реализации потребительских предпочтений;</w:t>
      </w:r>
    </w:p>
    <w:p w:rsidR="00577451" w:rsidRPr="000D02DC" w:rsidRDefault="00577451" w:rsidP="000D02DC">
      <w:pPr>
        <w:spacing w:after="0" w:line="360" w:lineRule="auto"/>
        <w:ind w:firstLine="709"/>
        <w:jc w:val="both"/>
        <w:rPr>
          <w:rFonts w:ascii="Times New Roman" w:eastAsia="Times New Roman" w:hAnsi="Times New Roman" w:cs="Times New Roman"/>
          <w:sz w:val="28"/>
          <w:szCs w:val="28"/>
          <w:lang w:eastAsia="ru-RU"/>
        </w:rPr>
      </w:pPr>
      <w:r w:rsidRPr="00577451">
        <w:rPr>
          <w:rFonts w:ascii="Times New Roman" w:eastAsia="Times New Roman" w:hAnsi="Times New Roman" w:cs="Times New Roman"/>
          <w:sz w:val="28"/>
          <w:szCs w:val="28"/>
          <w:lang w:eastAsia="ru-RU"/>
        </w:rPr>
        <w:t>- услуга является результатом процесса социального взаимодействия потребителя и производителя, что выражается в субъективном ощущении их удовлетворения/неудовлетворения и отражает высокую долю субъективизма.</w:t>
      </w:r>
    </w:p>
    <w:p w:rsidR="003B0487" w:rsidRPr="000D02DC" w:rsidRDefault="003B0487" w:rsidP="000D02DC">
      <w:pPr>
        <w:spacing w:after="0" w:line="360" w:lineRule="auto"/>
        <w:ind w:firstLine="709"/>
        <w:jc w:val="both"/>
        <w:rPr>
          <w:rFonts w:ascii="Times New Roman" w:eastAsia="Times New Roman" w:hAnsi="Times New Roman" w:cs="Times New Roman"/>
          <w:b/>
          <w:sz w:val="28"/>
          <w:szCs w:val="28"/>
          <w:lang w:eastAsia="ru-RU"/>
        </w:rPr>
      </w:pPr>
      <w:r w:rsidRPr="000D02DC">
        <w:rPr>
          <w:rFonts w:ascii="Times New Roman" w:eastAsia="Times New Roman" w:hAnsi="Times New Roman" w:cs="Times New Roman"/>
          <w:b/>
          <w:sz w:val="28"/>
          <w:szCs w:val="28"/>
          <w:lang w:eastAsia="ru-RU"/>
        </w:rPr>
        <w:t>3</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rStyle w:val="a6"/>
          <w:sz w:val="28"/>
          <w:szCs w:val="28"/>
        </w:rPr>
        <w:t>Выделение и исследование проблемы качества</w:t>
      </w:r>
      <w:r w:rsidRPr="000D02DC">
        <w:rPr>
          <w:sz w:val="28"/>
          <w:szCs w:val="28"/>
        </w:rPr>
        <w:t xml:space="preserve"> (предметов, услуг) приобрело актуальность только с началом массового промышленного производства, когда появляется множество однородных единиц продукции и потребитель имеет право свободно сравнивать и выбирать наилучшие из них. До начала индустриальной эпохи данное понятие </w:t>
      </w:r>
      <w:proofErr w:type="gramStart"/>
      <w:r w:rsidRPr="000D02DC">
        <w:rPr>
          <w:sz w:val="28"/>
          <w:szCs w:val="28"/>
        </w:rPr>
        <w:t>трактовалось</w:t>
      </w:r>
      <w:proofErr w:type="gramEnd"/>
      <w:r w:rsidRPr="000D02DC">
        <w:rPr>
          <w:sz w:val="28"/>
          <w:szCs w:val="28"/>
        </w:rPr>
        <w:t xml:space="preserve"> прежде всего как философская категория, выражающая совокупность существенных признаков, особенностей и свойств, которые отличают один предмет или явление от других и придают ему определённость, наряду с такими понятиями, как количество, свойство, субстанция и атрибут.</w:t>
      </w:r>
    </w:p>
    <w:p w:rsidR="00101FC1" w:rsidRPr="000D02DC" w:rsidRDefault="00A02D3E" w:rsidP="000D02DC">
      <w:pPr>
        <w:pStyle w:val="a3"/>
        <w:spacing w:before="0" w:beforeAutospacing="0" w:after="0" w:afterAutospacing="0" w:line="360" w:lineRule="auto"/>
        <w:ind w:firstLine="709"/>
        <w:jc w:val="both"/>
        <w:rPr>
          <w:sz w:val="28"/>
          <w:szCs w:val="28"/>
        </w:rPr>
      </w:pPr>
      <w:hyperlink r:id="rId6" w:history="1">
        <w:r w:rsidR="00101FC1" w:rsidRPr="000D02DC">
          <w:rPr>
            <w:rStyle w:val="a6"/>
            <w:sz w:val="28"/>
            <w:szCs w:val="28"/>
          </w:rPr>
          <w:t>Качество услуг</w:t>
        </w:r>
      </w:hyperlink>
      <w:r w:rsidR="00101FC1" w:rsidRPr="000D02DC">
        <w:rPr>
          <w:sz w:val="28"/>
          <w:szCs w:val="28"/>
        </w:rPr>
        <w:t> - это комплексная характеристика, которая включает в себя степень удовлетворенности реального потребителя (клиента) предоставленной услугой во взаимосвязи с условиями ее предоставления (цена, удобство, объем, периодичность, гарантии, безопасность и другие характеристики).</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rStyle w:val="a6"/>
          <w:sz w:val="28"/>
          <w:szCs w:val="28"/>
        </w:rPr>
        <w:lastRenderedPageBreak/>
        <w:t>Качеством социальной услуги является свойство процесса оказания социальной услуги, характеризующее состояние следующих его существенных признаков:</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 выбор и выполнение социальных технологий;</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 устранение риска ухудшения трудной жизненной ситуации и/или риска возникновения у получателя услуги нового патологического процесса;</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 оптимальность использования ресурсов, направляемых на эти цели;</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 удовлетворенность потребителей социальных услуг;</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 соответствие государственным стандартам качества социальных услуг;</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 соответствие потребностям и ожиданиям потребителей услуг;</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 должный (недолжный) характер исполнения.</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С целью использования категорий качества, эффективности и результативности в практической деятельности введем для каждой из них набор конкретных параметров, выражающих ключевые характеристики, пригодные для построения измерительных инструментов (анкет, статистических показателей, сводных индексов).</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Качество услуги понимается как степень соответствия полезных свойств услуги потребностям и предпочтениям потребителей и включает следующие параметры: полнота предоставления в соответствии с требо</w:t>
      </w:r>
      <w:r w:rsidRPr="000D02DC">
        <w:rPr>
          <w:sz w:val="28"/>
          <w:szCs w:val="28"/>
        </w:rPr>
        <w:softHyphen/>
        <w:t>ваниями (стандартами); доступность; своевременность; эффективность и результативность предоставления услуги.</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Эффективность услуги определяется как степень успешности деятельности по достижению цели с наибольшей экономией затрат, т.е. до какой степени услуга способствовала своевременному и объективному решению стоящих перед клиентами проблем с наименьшими затратами ресурсов разного рода.</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rStyle w:val="a6"/>
          <w:sz w:val="28"/>
          <w:szCs w:val="28"/>
        </w:rPr>
        <w:t>Результативность включает следующие параметры</w:t>
      </w:r>
      <w:r w:rsidRPr="000D02DC">
        <w:rPr>
          <w:sz w:val="28"/>
          <w:szCs w:val="28"/>
        </w:rPr>
        <w:t>:</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 степень решения материальных или финансовых проблем клиента, оцениваемая не</w:t>
      </w:r>
      <w:r w:rsidRPr="000D02DC">
        <w:rPr>
          <w:sz w:val="28"/>
          <w:szCs w:val="28"/>
        </w:rPr>
        <w:softHyphen/>
        <w:t>посредственным контролем результатов выполнения услуги;</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lastRenderedPageBreak/>
        <w:t>- степень улучшения эмоционального, физического состояния клиента, решения его правовых, бытовых и других проблем в результате взаимодействия с ис</w:t>
      </w:r>
      <w:r w:rsidRPr="000D02DC">
        <w:rPr>
          <w:sz w:val="28"/>
          <w:szCs w:val="28"/>
        </w:rPr>
        <w:softHyphen/>
        <w:t>полнителем услуги, оцениваемая косвенным методом, при участии клиента в оценке качества услуги.</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В социальном обслуживании понятие «качество» относится к содержанию, условиям и результатам предоставления услуги. Следовательно, чтобы оценить качество услуги, нам понадобится набор показателей, или критериев, характеризующих услугу в этих аспектах. Это могут быть качественные и количественные показатели.</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Условно можно разделить характеристики услуги на количественные, легко измеряемые, и качественные, которые сложнее измерить и подсчитать.</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rStyle w:val="a6"/>
          <w:sz w:val="28"/>
          <w:szCs w:val="28"/>
        </w:rPr>
        <w:t>Количественные характеристики услуги</w:t>
      </w:r>
      <w:r w:rsidRPr="000D02DC">
        <w:rPr>
          <w:sz w:val="28"/>
          <w:szCs w:val="28"/>
        </w:rPr>
        <w:t>:</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 время ожидания услуги;</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 время предоставления услуги;</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 характеристики оборудования, инструментов, материалов; полнота услуги.</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rStyle w:val="a6"/>
          <w:sz w:val="28"/>
          <w:szCs w:val="28"/>
        </w:rPr>
        <w:t>Качественные характеристики услуги:</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 репутация организации, знания (осведомленность о нуждах клиентов), </w:t>
      </w:r>
      <w:r w:rsidRPr="000D02DC">
        <w:rPr>
          <w:rStyle w:val="a6"/>
          <w:sz w:val="28"/>
          <w:szCs w:val="28"/>
        </w:rPr>
        <w:t>компетентность </w:t>
      </w:r>
      <w:r w:rsidRPr="000D02DC">
        <w:rPr>
          <w:sz w:val="28"/>
          <w:szCs w:val="28"/>
        </w:rPr>
        <w:t>и мастерство исполнителя услуги;</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 доступность персонала;</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 эффективность коммуникации исполнителя и потребителя, реакция сотрудников (желание и способность быстро предоставлять услугу), обходительность, вежливость, чуткость персонала;</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 доверие к персоналу;</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 надежность, безопасность;</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 внешний вид сотрудников, физическая обстановка, эстетика интерьера, комфортность, условия обслуживания.</w:t>
      </w:r>
    </w:p>
    <w:p w:rsidR="00101FC1" w:rsidRPr="000D02DC" w:rsidRDefault="00101FC1" w:rsidP="000D02DC">
      <w:pPr>
        <w:pStyle w:val="a3"/>
        <w:spacing w:before="0" w:beforeAutospacing="0" w:after="0" w:afterAutospacing="0" w:line="360" w:lineRule="auto"/>
        <w:ind w:firstLine="709"/>
        <w:jc w:val="both"/>
        <w:rPr>
          <w:sz w:val="28"/>
          <w:szCs w:val="28"/>
        </w:rPr>
      </w:pPr>
      <w:r w:rsidRPr="000D02DC">
        <w:rPr>
          <w:sz w:val="28"/>
          <w:szCs w:val="28"/>
        </w:rPr>
        <w:t xml:space="preserve">Развитие и функционирование современных организаций в </w:t>
      </w:r>
      <w:proofErr w:type="gramStart"/>
      <w:r w:rsidRPr="000D02DC">
        <w:rPr>
          <w:sz w:val="28"/>
          <w:szCs w:val="28"/>
        </w:rPr>
        <w:t>бизнес-секторе</w:t>
      </w:r>
      <w:proofErr w:type="gramEnd"/>
      <w:r w:rsidRPr="000D02DC">
        <w:rPr>
          <w:sz w:val="28"/>
          <w:szCs w:val="28"/>
        </w:rPr>
        <w:t xml:space="preserve">, в бюджетном или некоммерческом секторах сегодня неразрывно связано с проблемой обеспечения качества их работы. При этом в настоящее </w:t>
      </w:r>
      <w:r w:rsidRPr="000D02DC">
        <w:rPr>
          <w:sz w:val="28"/>
          <w:szCs w:val="28"/>
        </w:rPr>
        <w:lastRenderedPageBreak/>
        <w:t>время развертывается работа по внешней оценке качества деятельности организаций, оказывающих социальные услуги населению. Эту функцию берут на себя не только государственные органы, но и общественные советы, которые созданы при каждой организации.</w:t>
      </w:r>
    </w:p>
    <w:p w:rsidR="00101FC1" w:rsidRPr="00101FC1" w:rsidRDefault="00101FC1" w:rsidP="000D02DC">
      <w:pPr>
        <w:spacing w:after="0" w:line="360" w:lineRule="auto"/>
        <w:ind w:firstLine="709"/>
        <w:jc w:val="both"/>
        <w:rPr>
          <w:rFonts w:ascii="Times New Roman" w:eastAsia="Times New Roman" w:hAnsi="Times New Roman" w:cs="Times New Roman"/>
          <w:sz w:val="28"/>
          <w:szCs w:val="28"/>
          <w:lang w:eastAsia="ru-RU"/>
        </w:rPr>
      </w:pPr>
      <w:r w:rsidRPr="000D02DC">
        <w:rPr>
          <w:rFonts w:ascii="Times New Roman" w:eastAsia="Times New Roman" w:hAnsi="Times New Roman" w:cs="Times New Roman"/>
          <w:b/>
          <w:bCs/>
          <w:sz w:val="28"/>
          <w:szCs w:val="28"/>
          <w:lang w:eastAsia="ru-RU"/>
        </w:rPr>
        <w:t>Система качества учреждения</w:t>
      </w:r>
      <w:r w:rsidRPr="00101FC1">
        <w:rPr>
          <w:rFonts w:ascii="Times New Roman" w:eastAsia="Times New Roman" w:hAnsi="Times New Roman" w:cs="Times New Roman"/>
          <w:sz w:val="28"/>
          <w:szCs w:val="28"/>
          <w:lang w:eastAsia="ru-RU"/>
        </w:rPr>
        <w:t> – совокупность его организационной структуры, правил, методов обеспечения качества услуг, процессов предоставления услуг, ресурсов учреждения, обеспечивающая осуществление административного руководства качеством услуг как основы формирования условий качественной работы и оценивания ее процесса и результатов. Управление качеством услуг в системе социального обслуживания населения — это логический структурный подход, учитывающий три важнейших определяющих критерия: уместность выполнимость и устойчивость.</w:t>
      </w:r>
    </w:p>
    <w:p w:rsidR="00101FC1" w:rsidRPr="00101FC1" w:rsidRDefault="00101FC1" w:rsidP="000D02DC">
      <w:pPr>
        <w:spacing w:after="0" w:line="360" w:lineRule="auto"/>
        <w:ind w:firstLine="709"/>
        <w:jc w:val="both"/>
        <w:rPr>
          <w:rFonts w:ascii="Times New Roman" w:eastAsia="Times New Roman" w:hAnsi="Times New Roman" w:cs="Times New Roman"/>
          <w:sz w:val="28"/>
          <w:szCs w:val="28"/>
          <w:lang w:eastAsia="ru-RU"/>
        </w:rPr>
      </w:pPr>
      <w:r w:rsidRPr="000D02DC">
        <w:rPr>
          <w:rFonts w:ascii="Times New Roman" w:eastAsia="Times New Roman" w:hAnsi="Times New Roman" w:cs="Times New Roman"/>
          <w:b/>
          <w:bCs/>
          <w:sz w:val="28"/>
          <w:szCs w:val="28"/>
          <w:lang w:eastAsia="ru-RU"/>
        </w:rPr>
        <w:t>Уместность означает</w:t>
      </w:r>
      <w:r w:rsidRPr="00101FC1">
        <w:rPr>
          <w:rFonts w:ascii="Times New Roman" w:eastAsia="Times New Roman" w:hAnsi="Times New Roman" w:cs="Times New Roman"/>
          <w:sz w:val="28"/>
          <w:szCs w:val="28"/>
          <w:lang w:eastAsia="ru-RU"/>
        </w:rPr>
        <w:t>, что действия соответствуют потребностям клиентов и принципам оказания услуг, содержание деятельности соответствует приоритетам социальной политики и требованиям, предъявляемым к профессии; клиенты участвуют в процессе принятия решения относительно программы обслуживания; проводится тщательный анализ проблем; цели четко определены с точки зрения пользы для целевой группы.</w:t>
      </w:r>
    </w:p>
    <w:p w:rsidR="00101FC1" w:rsidRPr="00101FC1" w:rsidRDefault="00101FC1" w:rsidP="000D02DC">
      <w:pPr>
        <w:spacing w:after="0" w:line="360" w:lineRule="auto"/>
        <w:ind w:firstLine="709"/>
        <w:jc w:val="both"/>
        <w:rPr>
          <w:rFonts w:ascii="Times New Roman" w:eastAsia="Times New Roman" w:hAnsi="Times New Roman" w:cs="Times New Roman"/>
          <w:sz w:val="28"/>
          <w:szCs w:val="28"/>
          <w:lang w:eastAsia="ru-RU"/>
        </w:rPr>
      </w:pPr>
      <w:r w:rsidRPr="000D02DC">
        <w:rPr>
          <w:rFonts w:ascii="Times New Roman" w:eastAsia="Times New Roman" w:hAnsi="Times New Roman" w:cs="Times New Roman"/>
          <w:b/>
          <w:bCs/>
          <w:sz w:val="28"/>
          <w:szCs w:val="28"/>
          <w:lang w:eastAsia="ru-RU"/>
        </w:rPr>
        <w:t>Выполнимость означает</w:t>
      </w:r>
      <w:r w:rsidRPr="00101FC1">
        <w:rPr>
          <w:rFonts w:ascii="Times New Roman" w:eastAsia="Times New Roman" w:hAnsi="Times New Roman" w:cs="Times New Roman"/>
          <w:sz w:val="28"/>
          <w:szCs w:val="28"/>
          <w:lang w:eastAsia="ru-RU"/>
        </w:rPr>
        <w:t>, что планируемые цели реально достижимы в условиях, сложившихся на момент выполнения программы, и учитывают способность сотрудников и организации выполнить программу; цели логичны и поддаются измерениям; риски, допущения и препятствия приняты во внимание; мониторинг концентрируется только на уместных целях программы.</w:t>
      </w:r>
    </w:p>
    <w:p w:rsidR="00101FC1" w:rsidRPr="00101FC1" w:rsidRDefault="00101FC1" w:rsidP="000D02DC">
      <w:pPr>
        <w:spacing w:after="0" w:line="360" w:lineRule="auto"/>
        <w:ind w:firstLine="709"/>
        <w:jc w:val="both"/>
        <w:rPr>
          <w:rFonts w:ascii="Times New Roman" w:eastAsia="Times New Roman" w:hAnsi="Times New Roman" w:cs="Times New Roman"/>
          <w:sz w:val="28"/>
          <w:szCs w:val="28"/>
          <w:lang w:eastAsia="ru-RU"/>
        </w:rPr>
      </w:pPr>
      <w:r w:rsidRPr="000D02DC">
        <w:rPr>
          <w:rFonts w:ascii="Times New Roman" w:eastAsia="Times New Roman" w:hAnsi="Times New Roman" w:cs="Times New Roman"/>
          <w:b/>
          <w:bCs/>
          <w:sz w:val="28"/>
          <w:szCs w:val="28"/>
          <w:lang w:eastAsia="ru-RU"/>
        </w:rPr>
        <w:t>Устойчивость означает,</w:t>
      </w:r>
      <w:r w:rsidRPr="00101FC1">
        <w:rPr>
          <w:rFonts w:ascii="Times New Roman" w:eastAsia="Times New Roman" w:hAnsi="Times New Roman" w:cs="Times New Roman"/>
          <w:sz w:val="28"/>
          <w:szCs w:val="28"/>
          <w:lang w:eastAsia="ru-RU"/>
        </w:rPr>
        <w:t xml:space="preserve"> что получатели помощи продолжают получать выгоду от программы после ее завершения; факторы, влияющие на устойчивость, рассмотрены уже на стадии разработки программы; </w:t>
      </w:r>
      <w:r w:rsidRPr="00101FC1">
        <w:rPr>
          <w:rFonts w:ascii="Times New Roman" w:eastAsia="Times New Roman" w:hAnsi="Times New Roman" w:cs="Times New Roman"/>
          <w:sz w:val="28"/>
          <w:szCs w:val="28"/>
          <w:lang w:eastAsia="ru-RU"/>
        </w:rPr>
        <w:lastRenderedPageBreak/>
        <w:t>результаты оценки используются для накопления опыта и для разработки будущих программ.</w:t>
      </w:r>
    </w:p>
    <w:p w:rsidR="003B0487" w:rsidRPr="000D02DC" w:rsidRDefault="00101FC1" w:rsidP="000D02DC">
      <w:pPr>
        <w:spacing w:after="0" w:line="360" w:lineRule="auto"/>
        <w:ind w:firstLine="709"/>
        <w:jc w:val="both"/>
        <w:rPr>
          <w:rFonts w:ascii="Times New Roman" w:eastAsia="Times New Roman" w:hAnsi="Times New Roman" w:cs="Times New Roman"/>
          <w:b/>
          <w:sz w:val="28"/>
          <w:szCs w:val="28"/>
          <w:lang w:eastAsia="ru-RU"/>
        </w:rPr>
      </w:pPr>
      <w:r w:rsidRPr="000D02DC">
        <w:rPr>
          <w:rFonts w:ascii="Times New Roman" w:eastAsia="Times New Roman" w:hAnsi="Times New Roman" w:cs="Times New Roman"/>
          <w:b/>
          <w:sz w:val="28"/>
          <w:szCs w:val="28"/>
          <w:lang w:eastAsia="ru-RU"/>
        </w:rPr>
        <w:t>4</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proofErr w:type="spellStart"/>
      <w:r w:rsidRPr="000D02DC">
        <w:rPr>
          <w:rFonts w:ascii="Times New Roman" w:hAnsi="Times New Roman" w:cs="Times New Roman"/>
          <w:sz w:val="28"/>
          <w:szCs w:val="28"/>
        </w:rPr>
        <w:t>Сциальные</w:t>
      </w:r>
      <w:proofErr w:type="spellEnd"/>
      <w:r w:rsidRPr="000D02DC">
        <w:rPr>
          <w:rFonts w:ascii="Times New Roman" w:hAnsi="Times New Roman" w:cs="Times New Roman"/>
          <w:sz w:val="28"/>
          <w:szCs w:val="28"/>
        </w:rPr>
        <w:t xml:space="preserve"> услуги предоставляются их получателям в форме социального обслуживания на дому, или в полустационарной форме, или в стационарной форме.</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26" w:name="dst100201"/>
      <w:bookmarkEnd w:id="26"/>
      <w:r w:rsidRPr="000D02DC">
        <w:rPr>
          <w:rFonts w:ascii="Times New Roman" w:hAnsi="Times New Roman" w:cs="Times New Roman"/>
          <w:sz w:val="28"/>
          <w:szCs w:val="28"/>
        </w:rPr>
        <w:t>Услуги в полустационарной форме предоставляются их получателям организацией социального обслуживания в определенное время суток.</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27" w:name="dst100202"/>
      <w:bookmarkEnd w:id="27"/>
      <w:r w:rsidRPr="000D02DC">
        <w:rPr>
          <w:rFonts w:ascii="Times New Roman" w:hAnsi="Times New Roman" w:cs="Times New Roman"/>
          <w:sz w:val="28"/>
          <w:szCs w:val="28"/>
        </w:rPr>
        <w:t>Социальные услуги в стационарной форме предоставляются их получателям при постоянном, временном (на срок, определенный индивидуальной программой) или пятидневном (в неделю) круглосуточном проживании в организации социального обслуживания.</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28" w:name="dst100203"/>
      <w:bookmarkEnd w:id="28"/>
      <w:r w:rsidRPr="000D02DC">
        <w:rPr>
          <w:rFonts w:ascii="Times New Roman" w:hAnsi="Times New Roman" w:cs="Times New Roman"/>
          <w:sz w:val="28"/>
          <w:szCs w:val="28"/>
        </w:rPr>
        <w:t>При предоставлении социальных услуг в полустационарной форме или в стационарной форме должны быть обеспечены:</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29" w:name="dst100204"/>
      <w:bookmarkEnd w:id="29"/>
      <w:r w:rsidRPr="000D02DC">
        <w:rPr>
          <w:rFonts w:ascii="Times New Roman" w:hAnsi="Times New Roman" w:cs="Times New Roman"/>
          <w:sz w:val="28"/>
          <w:szCs w:val="28"/>
        </w:rPr>
        <w:t>1) возможность сопровождения получателя социальных услуг при передвижении по территории организации социального обслуживания, а также при пользовании услугами, предоставляемыми такой организацией;</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30" w:name="dst100205"/>
      <w:bookmarkEnd w:id="30"/>
      <w:r w:rsidRPr="000D02DC">
        <w:rPr>
          <w:rFonts w:ascii="Times New Roman" w:hAnsi="Times New Roman" w:cs="Times New Roman"/>
          <w:sz w:val="28"/>
          <w:szCs w:val="28"/>
        </w:rPr>
        <w:t>2) возможность для самостоятельного передвижения по территории организации социального обслуживания, входа, выхода и перемещения внутри такой организации (в том числе для передвижения в креслах-колясках), для отдыха в сидячем положении, а также доступное размещение оборудования и носителей информации;</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31" w:name="dst100206"/>
      <w:bookmarkEnd w:id="31"/>
      <w:r w:rsidRPr="000D02DC">
        <w:rPr>
          <w:rFonts w:ascii="Times New Roman" w:hAnsi="Times New Roman" w:cs="Times New Roman"/>
          <w:sz w:val="28"/>
          <w:szCs w:val="28"/>
        </w:rPr>
        <w:t xml:space="preserve">3) дублирование текстовых сообщений голосовыми сообщениями, оснащение организации социального обслуживания знаками, выполненными рельефно-точечным шрифтом Брайля, ознакомление с их помощью с надписями, знаками и иной текстовой и графической информацией на территории такой организации, а также допуск </w:t>
      </w:r>
      <w:proofErr w:type="spellStart"/>
      <w:r w:rsidRPr="000D02DC">
        <w:rPr>
          <w:rFonts w:ascii="Times New Roman" w:hAnsi="Times New Roman" w:cs="Times New Roman"/>
          <w:sz w:val="28"/>
          <w:szCs w:val="28"/>
        </w:rPr>
        <w:t>тифлосурдопереводчика</w:t>
      </w:r>
      <w:proofErr w:type="spellEnd"/>
      <w:r w:rsidRPr="000D02DC">
        <w:rPr>
          <w:rFonts w:ascii="Times New Roman" w:hAnsi="Times New Roman" w:cs="Times New Roman"/>
          <w:sz w:val="28"/>
          <w:szCs w:val="28"/>
        </w:rPr>
        <w:t>, допуск собак-проводников;</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32" w:name="dst100207"/>
      <w:bookmarkEnd w:id="32"/>
      <w:r w:rsidRPr="000D02DC">
        <w:rPr>
          <w:rFonts w:ascii="Times New Roman" w:hAnsi="Times New Roman" w:cs="Times New Roman"/>
          <w:sz w:val="28"/>
          <w:szCs w:val="28"/>
        </w:rPr>
        <w:t xml:space="preserve">4) дублирование голосовой информации текстовой информацией, надписями и (или) световыми сигналами, информирование о </w:t>
      </w:r>
      <w:r w:rsidRPr="000D02DC">
        <w:rPr>
          <w:rFonts w:ascii="Times New Roman" w:hAnsi="Times New Roman" w:cs="Times New Roman"/>
          <w:sz w:val="28"/>
          <w:szCs w:val="28"/>
        </w:rPr>
        <w:lastRenderedPageBreak/>
        <w:t>предоставляемых социальных услугах с использованием русского жестового языка (</w:t>
      </w:r>
      <w:proofErr w:type="spellStart"/>
      <w:r w:rsidRPr="000D02DC">
        <w:rPr>
          <w:rFonts w:ascii="Times New Roman" w:hAnsi="Times New Roman" w:cs="Times New Roman"/>
          <w:sz w:val="28"/>
          <w:szCs w:val="28"/>
        </w:rPr>
        <w:t>сурдоперевода</w:t>
      </w:r>
      <w:proofErr w:type="spellEnd"/>
      <w:r w:rsidRPr="000D02DC">
        <w:rPr>
          <w:rFonts w:ascii="Times New Roman" w:hAnsi="Times New Roman" w:cs="Times New Roman"/>
          <w:sz w:val="28"/>
          <w:szCs w:val="28"/>
        </w:rPr>
        <w:t xml:space="preserve">), допуск </w:t>
      </w:r>
      <w:proofErr w:type="spellStart"/>
      <w:r w:rsidRPr="000D02DC">
        <w:rPr>
          <w:rFonts w:ascii="Times New Roman" w:hAnsi="Times New Roman" w:cs="Times New Roman"/>
          <w:sz w:val="28"/>
          <w:szCs w:val="28"/>
        </w:rPr>
        <w:t>сурдопереводчика</w:t>
      </w:r>
      <w:proofErr w:type="spellEnd"/>
      <w:r w:rsidRPr="000D02DC">
        <w:rPr>
          <w:rFonts w:ascii="Times New Roman" w:hAnsi="Times New Roman" w:cs="Times New Roman"/>
          <w:sz w:val="28"/>
          <w:szCs w:val="28"/>
        </w:rPr>
        <w:t>;</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33" w:name="dst100208"/>
      <w:bookmarkEnd w:id="33"/>
      <w:r w:rsidRPr="000D02DC">
        <w:rPr>
          <w:rFonts w:ascii="Times New Roman" w:hAnsi="Times New Roman" w:cs="Times New Roman"/>
          <w:sz w:val="28"/>
          <w:szCs w:val="28"/>
        </w:rPr>
        <w:t>5) оказание иных видов посторонней помощи.</w:t>
      </w:r>
    </w:p>
    <w:p w:rsidR="00101FC1" w:rsidRPr="00101FC1" w:rsidRDefault="00101FC1" w:rsidP="000D02D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101FC1">
        <w:rPr>
          <w:rFonts w:ascii="Times New Roman" w:eastAsia="Times New Roman" w:hAnsi="Times New Roman" w:cs="Times New Roman"/>
          <w:sz w:val="28"/>
          <w:szCs w:val="28"/>
          <w:lang w:eastAsia="ru-RU"/>
        </w:rPr>
        <w:t>Срочные социальные услуги включают в себя:</w:t>
      </w:r>
    </w:p>
    <w:p w:rsidR="00101FC1" w:rsidRPr="00101FC1" w:rsidRDefault="00101FC1" w:rsidP="000D02DC">
      <w:pPr>
        <w:shd w:val="clear" w:color="auto" w:fill="FFFFFF"/>
        <w:spacing w:after="0" w:line="360" w:lineRule="auto"/>
        <w:ind w:firstLine="709"/>
        <w:jc w:val="both"/>
        <w:rPr>
          <w:rFonts w:ascii="Times New Roman" w:eastAsia="Times New Roman" w:hAnsi="Times New Roman" w:cs="Times New Roman"/>
          <w:sz w:val="28"/>
          <w:szCs w:val="28"/>
          <w:lang w:eastAsia="ru-RU"/>
        </w:rPr>
      </w:pPr>
      <w:bookmarkStart w:id="34" w:name="dst100223"/>
      <w:bookmarkEnd w:id="34"/>
      <w:r w:rsidRPr="00101FC1">
        <w:rPr>
          <w:rFonts w:ascii="Times New Roman" w:eastAsia="Times New Roman" w:hAnsi="Times New Roman" w:cs="Times New Roman"/>
          <w:sz w:val="28"/>
          <w:szCs w:val="28"/>
          <w:lang w:eastAsia="ru-RU"/>
        </w:rPr>
        <w:t>1) обеспечение бесплатным горячим питанием или наборами продуктов;</w:t>
      </w:r>
    </w:p>
    <w:p w:rsidR="00101FC1" w:rsidRPr="00101FC1" w:rsidRDefault="00101FC1" w:rsidP="000D02DC">
      <w:pPr>
        <w:shd w:val="clear" w:color="auto" w:fill="FFFFFF"/>
        <w:spacing w:after="0" w:line="360" w:lineRule="auto"/>
        <w:ind w:firstLine="709"/>
        <w:jc w:val="both"/>
        <w:rPr>
          <w:rFonts w:ascii="Times New Roman" w:eastAsia="Times New Roman" w:hAnsi="Times New Roman" w:cs="Times New Roman"/>
          <w:sz w:val="28"/>
          <w:szCs w:val="28"/>
          <w:lang w:eastAsia="ru-RU"/>
        </w:rPr>
      </w:pPr>
      <w:bookmarkStart w:id="35" w:name="dst100224"/>
      <w:bookmarkEnd w:id="35"/>
      <w:r w:rsidRPr="00101FC1">
        <w:rPr>
          <w:rFonts w:ascii="Times New Roman" w:eastAsia="Times New Roman" w:hAnsi="Times New Roman" w:cs="Times New Roman"/>
          <w:sz w:val="28"/>
          <w:szCs w:val="28"/>
          <w:lang w:eastAsia="ru-RU"/>
        </w:rPr>
        <w:t>2) обеспечение одеждой, обувью и другими предметами первой необходимости;</w:t>
      </w:r>
    </w:p>
    <w:p w:rsidR="00101FC1" w:rsidRPr="00101FC1" w:rsidRDefault="00101FC1" w:rsidP="000D02DC">
      <w:pPr>
        <w:shd w:val="clear" w:color="auto" w:fill="FFFFFF"/>
        <w:spacing w:after="0" w:line="360" w:lineRule="auto"/>
        <w:ind w:firstLine="709"/>
        <w:jc w:val="both"/>
        <w:rPr>
          <w:rFonts w:ascii="Times New Roman" w:eastAsia="Times New Roman" w:hAnsi="Times New Roman" w:cs="Times New Roman"/>
          <w:sz w:val="28"/>
          <w:szCs w:val="28"/>
          <w:lang w:eastAsia="ru-RU"/>
        </w:rPr>
      </w:pPr>
      <w:bookmarkStart w:id="36" w:name="dst100225"/>
      <w:bookmarkEnd w:id="36"/>
      <w:r w:rsidRPr="00101FC1">
        <w:rPr>
          <w:rFonts w:ascii="Times New Roman" w:eastAsia="Times New Roman" w:hAnsi="Times New Roman" w:cs="Times New Roman"/>
          <w:sz w:val="28"/>
          <w:szCs w:val="28"/>
          <w:lang w:eastAsia="ru-RU"/>
        </w:rPr>
        <w:t>3) содействие в получении временного жилого помещения;</w:t>
      </w:r>
    </w:p>
    <w:p w:rsidR="00101FC1" w:rsidRPr="00101FC1" w:rsidRDefault="00101FC1" w:rsidP="000D02DC">
      <w:pPr>
        <w:shd w:val="clear" w:color="auto" w:fill="FFFFFF"/>
        <w:spacing w:after="0" w:line="360" w:lineRule="auto"/>
        <w:ind w:firstLine="709"/>
        <w:jc w:val="both"/>
        <w:rPr>
          <w:rFonts w:ascii="Times New Roman" w:eastAsia="Times New Roman" w:hAnsi="Times New Roman" w:cs="Times New Roman"/>
          <w:sz w:val="28"/>
          <w:szCs w:val="28"/>
          <w:lang w:eastAsia="ru-RU"/>
        </w:rPr>
      </w:pPr>
      <w:bookmarkStart w:id="37" w:name="dst100226"/>
      <w:bookmarkEnd w:id="37"/>
      <w:r w:rsidRPr="00101FC1">
        <w:rPr>
          <w:rFonts w:ascii="Times New Roman" w:eastAsia="Times New Roman" w:hAnsi="Times New Roman" w:cs="Times New Roman"/>
          <w:sz w:val="28"/>
          <w:szCs w:val="28"/>
          <w:lang w:eastAsia="ru-RU"/>
        </w:rPr>
        <w:t>4) содействие в получении юридической помощи в целях защиты прав и законных интересов получателей социальных услуг;</w:t>
      </w:r>
    </w:p>
    <w:p w:rsidR="00101FC1" w:rsidRPr="00101FC1" w:rsidRDefault="00101FC1" w:rsidP="000D02DC">
      <w:pPr>
        <w:shd w:val="clear" w:color="auto" w:fill="FFFFFF"/>
        <w:spacing w:after="0" w:line="360" w:lineRule="auto"/>
        <w:ind w:firstLine="709"/>
        <w:jc w:val="both"/>
        <w:rPr>
          <w:rFonts w:ascii="Times New Roman" w:eastAsia="Times New Roman" w:hAnsi="Times New Roman" w:cs="Times New Roman"/>
          <w:sz w:val="28"/>
          <w:szCs w:val="28"/>
          <w:lang w:eastAsia="ru-RU"/>
        </w:rPr>
      </w:pPr>
      <w:bookmarkStart w:id="38" w:name="dst100227"/>
      <w:bookmarkEnd w:id="38"/>
      <w:r w:rsidRPr="00101FC1">
        <w:rPr>
          <w:rFonts w:ascii="Times New Roman" w:eastAsia="Times New Roman" w:hAnsi="Times New Roman" w:cs="Times New Roman"/>
          <w:sz w:val="28"/>
          <w:szCs w:val="28"/>
          <w:lang w:eastAsia="ru-RU"/>
        </w:rPr>
        <w:t>5) содействие в получении экстренной психологической помощи с привлечением к этой работе психологов и священнослужителей;</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p>
    <w:p w:rsidR="00101FC1" w:rsidRPr="000D02DC" w:rsidRDefault="00101FC1" w:rsidP="000D02DC">
      <w:pPr>
        <w:spacing w:after="0" w:line="360" w:lineRule="auto"/>
        <w:ind w:firstLine="709"/>
        <w:jc w:val="both"/>
        <w:rPr>
          <w:rFonts w:ascii="Times New Roman" w:eastAsia="Times New Roman" w:hAnsi="Times New Roman" w:cs="Times New Roman"/>
          <w:b/>
          <w:sz w:val="28"/>
          <w:szCs w:val="28"/>
          <w:lang w:eastAsia="ru-RU"/>
        </w:rPr>
      </w:pPr>
      <w:bookmarkStart w:id="39" w:name="dst100209"/>
      <w:bookmarkEnd w:id="39"/>
      <w:r w:rsidRPr="000D02DC">
        <w:rPr>
          <w:rFonts w:ascii="Times New Roman" w:eastAsia="Times New Roman" w:hAnsi="Times New Roman" w:cs="Times New Roman"/>
          <w:b/>
          <w:sz w:val="28"/>
          <w:szCs w:val="28"/>
          <w:lang w:eastAsia="ru-RU"/>
        </w:rPr>
        <w:t>5</w:t>
      </w:r>
    </w:p>
    <w:p w:rsidR="00101FC1" w:rsidRPr="000D02DC" w:rsidRDefault="00101FC1" w:rsidP="000D02DC">
      <w:pPr>
        <w:spacing w:after="0" w:line="360" w:lineRule="auto"/>
        <w:ind w:firstLine="709"/>
        <w:jc w:val="both"/>
        <w:rPr>
          <w:rFonts w:ascii="Times New Roman" w:hAnsi="Times New Roman" w:cs="Times New Roman"/>
          <w:sz w:val="28"/>
          <w:szCs w:val="28"/>
          <w:shd w:val="clear" w:color="auto" w:fill="FFFFFF"/>
        </w:rPr>
      </w:pPr>
      <w:proofErr w:type="gramStart"/>
      <w:r w:rsidRPr="000D02DC">
        <w:rPr>
          <w:rFonts w:ascii="Times New Roman" w:hAnsi="Times New Roman" w:cs="Times New Roman"/>
          <w:sz w:val="28"/>
          <w:szCs w:val="28"/>
          <w:shd w:val="clear" w:color="auto" w:fill="FFFFFF"/>
        </w:rPr>
        <w:t>Поставщик социальных услуг - юридическое лицо независимо от его организационно-правовой формы и (или) индивидуальный предприниматель, осуществляющие социальное обслуживание.</w:t>
      </w:r>
      <w:proofErr w:type="gramEnd"/>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r w:rsidRPr="000D02DC">
        <w:rPr>
          <w:rFonts w:ascii="Times New Roman" w:hAnsi="Times New Roman" w:cs="Times New Roman"/>
          <w:sz w:val="28"/>
          <w:szCs w:val="28"/>
        </w:rPr>
        <w:t>Поставщики социальных услуг имеют право:</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40" w:name="dst100128"/>
      <w:bookmarkEnd w:id="40"/>
      <w:r w:rsidRPr="000D02DC">
        <w:rPr>
          <w:rFonts w:ascii="Times New Roman" w:hAnsi="Times New Roman" w:cs="Times New Roman"/>
          <w:sz w:val="28"/>
          <w:szCs w:val="28"/>
        </w:rPr>
        <w:t>1) запрашивать соответствующие органы государственной власти, а также органы местного самоуправления и получать от указанных органов информацию, необходимую для организации социального обслуживания;</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41" w:name="dst100129"/>
      <w:bookmarkEnd w:id="41"/>
      <w:r w:rsidRPr="000D02DC">
        <w:rPr>
          <w:rFonts w:ascii="Times New Roman" w:hAnsi="Times New Roman" w:cs="Times New Roman"/>
          <w:sz w:val="28"/>
          <w:szCs w:val="28"/>
        </w:rPr>
        <w:t>2) отказать в предоставлении социальной услуги получателю социальных услуг в случае нарушения им условий договора о предоставлении социальных услуг, заключенного с получателем социальных услуг или его законным представителем;</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42" w:name="dst100130"/>
      <w:bookmarkEnd w:id="42"/>
      <w:r w:rsidRPr="000D02DC">
        <w:rPr>
          <w:rFonts w:ascii="Times New Roman" w:hAnsi="Times New Roman" w:cs="Times New Roman"/>
          <w:sz w:val="28"/>
          <w:szCs w:val="28"/>
        </w:rPr>
        <w:t>3) быть включенными в реестр поставщиков социальных услуг субъекта Российской Федерации;</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43" w:name="dst100131"/>
      <w:bookmarkEnd w:id="43"/>
      <w:r w:rsidRPr="000D02DC">
        <w:rPr>
          <w:rFonts w:ascii="Times New Roman" w:hAnsi="Times New Roman" w:cs="Times New Roman"/>
          <w:sz w:val="28"/>
          <w:szCs w:val="28"/>
        </w:rPr>
        <w:t>4) получать в течение двух рабочих дней информацию о включении их в перечень рекомендуемых поставщиков социальных услуг.</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44" w:name="dst100132"/>
      <w:bookmarkEnd w:id="44"/>
      <w:r w:rsidRPr="000D02DC">
        <w:rPr>
          <w:rFonts w:ascii="Times New Roman" w:hAnsi="Times New Roman" w:cs="Times New Roman"/>
          <w:sz w:val="28"/>
          <w:szCs w:val="28"/>
        </w:rPr>
        <w:lastRenderedPageBreak/>
        <w:t>Поставщики социальных услуг вправе предоставлять гражданам по их желанию, выраженному в письменной или электронной форме, дополнительные социальные услуги за плату.</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r w:rsidRPr="000D02DC">
        <w:rPr>
          <w:rFonts w:ascii="Times New Roman" w:hAnsi="Times New Roman" w:cs="Times New Roman"/>
          <w:sz w:val="28"/>
          <w:szCs w:val="28"/>
        </w:rPr>
        <w:t>Поставщики социальных услуг обязаны:</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45" w:name="dst100135"/>
      <w:bookmarkEnd w:id="45"/>
      <w:r w:rsidRPr="000D02DC">
        <w:rPr>
          <w:rFonts w:ascii="Times New Roman" w:hAnsi="Times New Roman" w:cs="Times New Roman"/>
          <w:sz w:val="28"/>
          <w:szCs w:val="28"/>
        </w:rPr>
        <w:t>1) осуществлять свою деятельность в соответствии с настоящим Федеральным законом, другими федеральными законами, законами и иными нормативными правовыми актами субъекта РФ;</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46" w:name="dst100136"/>
      <w:bookmarkEnd w:id="46"/>
      <w:r w:rsidRPr="000D02DC">
        <w:rPr>
          <w:rFonts w:ascii="Times New Roman" w:hAnsi="Times New Roman" w:cs="Times New Roman"/>
          <w:sz w:val="28"/>
          <w:szCs w:val="28"/>
        </w:rPr>
        <w:t>2) предоставлять социальные услуги получателям социальных услуг в соответствии с индивидуальными программами и условиями договоров, заключенных с получателями социальных услуг или их законными представителями;</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47" w:name="dst100137"/>
      <w:bookmarkEnd w:id="47"/>
      <w:r w:rsidRPr="000D02DC">
        <w:rPr>
          <w:rFonts w:ascii="Times New Roman" w:hAnsi="Times New Roman" w:cs="Times New Roman"/>
          <w:sz w:val="28"/>
          <w:szCs w:val="28"/>
        </w:rPr>
        <w:t>3) предоставлять срочные социальные услуги;</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48" w:name="dst100138"/>
      <w:bookmarkEnd w:id="48"/>
      <w:r w:rsidRPr="000D02DC">
        <w:rPr>
          <w:rFonts w:ascii="Times New Roman" w:hAnsi="Times New Roman" w:cs="Times New Roman"/>
          <w:sz w:val="28"/>
          <w:szCs w:val="28"/>
        </w:rPr>
        <w:t>4) предоставлять бесплатно в доступной форме получателям социальных услуг или их законным представителям информацию об их правах и обязанностях, о видах социальных услуг, сроках, порядке и об условиях их предоставления, о тарифах на эти услуги и об их стоимости для получателя социальных услуг либо о возможности получать их бесплатно;</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49" w:name="dst100139"/>
      <w:bookmarkEnd w:id="49"/>
      <w:r w:rsidRPr="000D02DC">
        <w:rPr>
          <w:rFonts w:ascii="Times New Roman" w:hAnsi="Times New Roman" w:cs="Times New Roman"/>
          <w:sz w:val="28"/>
          <w:szCs w:val="28"/>
        </w:rPr>
        <w:t xml:space="preserve">5) использовать информацию о получателях социальных услуг в соответствии с установленными законодательством РФ о персональных данных </w:t>
      </w:r>
      <w:proofErr w:type="gramStart"/>
      <w:r w:rsidRPr="000D02DC">
        <w:rPr>
          <w:rFonts w:ascii="Times New Roman" w:hAnsi="Times New Roman" w:cs="Times New Roman"/>
          <w:sz w:val="28"/>
          <w:szCs w:val="28"/>
        </w:rPr>
        <w:t>требованиями</w:t>
      </w:r>
      <w:proofErr w:type="gramEnd"/>
      <w:r w:rsidRPr="000D02DC">
        <w:rPr>
          <w:rFonts w:ascii="Times New Roman" w:hAnsi="Times New Roman" w:cs="Times New Roman"/>
          <w:sz w:val="28"/>
          <w:szCs w:val="28"/>
        </w:rPr>
        <w:t xml:space="preserve"> о защите персональных данных;</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50" w:name="dst100140"/>
      <w:bookmarkEnd w:id="50"/>
      <w:r w:rsidRPr="000D02DC">
        <w:rPr>
          <w:rFonts w:ascii="Times New Roman" w:hAnsi="Times New Roman" w:cs="Times New Roman"/>
          <w:sz w:val="28"/>
          <w:szCs w:val="28"/>
        </w:rPr>
        <w:t>6) предоставлять уполномоченному органу субъекта РФ информацию для формирования регистра получателей социальных услуг;</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51" w:name="dst100141"/>
      <w:bookmarkEnd w:id="51"/>
      <w:r w:rsidRPr="000D02DC">
        <w:rPr>
          <w:rFonts w:ascii="Times New Roman" w:hAnsi="Times New Roman" w:cs="Times New Roman"/>
          <w:sz w:val="28"/>
          <w:szCs w:val="28"/>
        </w:rPr>
        <w:t>7) осуществлять социальное сопровождение;</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52" w:name="dst100142"/>
      <w:bookmarkEnd w:id="52"/>
      <w:r w:rsidRPr="000D02DC">
        <w:rPr>
          <w:rFonts w:ascii="Times New Roman" w:hAnsi="Times New Roman" w:cs="Times New Roman"/>
          <w:sz w:val="28"/>
          <w:szCs w:val="28"/>
        </w:rPr>
        <w:t>8) обеспечивать получателям социальных услуг содействие в прохождении медико-социальной экспертизы, проводимой в установленном законодательством РФ порядке федеральными учреждениями медико-социальной экспертизы;</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53" w:name="dst100143"/>
      <w:bookmarkEnd w:id="53"/>
      <w:r w:rsidRPr="000D02DC">
        <w:rPr>
          <w:rFonts w:ascii="Times New Roman" w:hAnsi="Times New Roman" w:cs="Times New Roman"/>
          <w:sz w:val="28"/>
          <w:szCs w:val="28"/>
        </w:rPr>
        <w:t xml:space="preserve">9) предоставлять получателям социальных услуг возможность пользоваться услугами связи, в том числе сети "Интернет" и услугами </w:t>
      </w:r>
      <w:r w:rsidRPr="000D02DC">
        <w:rPr>
          <w:rFonts w:ascii="Times New Roman" w:hAnsi="Times New Roman" w:cs="Times New Roman"/>
          <w:sz w:val="28"/>
          <w:szCs w:val="28"/>
        </w:rPr>
        <w:lastRenderedPageBreak/>
        <w:t>почтовой связи, при получении услуг в организациях социального обслуживания;</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54" w:name="dst100144"/>
      <w:bookmarkEnd w:id="54"/>
      <w:r w:rsidRPr="000D02DC">
        <w:rPr>
          <w:rFonts w:ascii="Times New Roman" w:hAnsi="Times New Roman" w:cs="Times New Roman"/>
          <w:sz w:val="28"/>
          <w:szCs w:val="28"/>
        </w:rPr>
        <w:t>10) выделять супругам, проживающим в организации социального обслуживания, изолированное жилое помещение для совместного проживания;</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55" w:name="dst100145"/>
      <w:bookmarkEnd w:id="55"/>
      <w:r w:rsidRPr="000D02DC">
        <w:rPr>
          <w:rFonts w:ascii="Times New Roman" w:hAnsi="Times New Roman" w:cs="Times New Roman"/>
          <w:sz w:val="28"/>
          <w:szCs w:val="28"/>
        </w:rPr>
        <w:t>11) обеспечивать получателям социальных услуг возможность свободного посещения их законными представителями, адвокатами, нотариусами, представителями общественных и (или) иных организаций, священнослужителями, а также родственниками и другими лицами в дневное и вечернее время;</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56" w:name="dst100146"/>
      <w:bookmarkEnd w:id="56"/>
      <w:r w:rsidRPr="000D02DC">
        <w:rPr>
          <w:rFonts w:ascii="Times New Roman" w:hAnsi="Times New Roman" w:cs="Times New Roman"/>
          <w:sz w:val="28"/>
          <w:szCs w:val="28"/>
        </w:rPr>
        <w:t>12) обеспечивать сохранность личных вещей и ценностей получателей социальных услуг;</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57" w:name="dst100147"/>
      <w:bookmarkEnd w:id="57"/>
      <w:r w:rsidRPr="000D02DC">
        <w:rPr>
          <w:rFonts w:ascii="Times New Roman" w:hAnsi="Times New Roman" w:cs="Times New Roman"/>
          <w:sz w:val="28"/>
          <w:szCs w:val="28"/>
        </w:rPr>
        <w:t>13) исполнять иные обязанности, связанные с реализацией прав получателей социальных услуг на социальное обслуживание.</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58" w:name="dst100148"/>
      <w:bookmarkEnd w:id="58"/>
      <w:r w:rsidRPr="000D02DC">
        <w:rPr>
          <w:rFonts w:ascii="Times New Roman" w:hAnsi="Times New Roman" w:cs="Times New Roman"/>
          <w:sz w:val="28"/>
          <w:szCs w:val="28"/>
        </w:rPr>
        <w:t>Поставщики социальных услуг при оказании социальных услуг не вправе:</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59" w:name="dst100149"/>
      <w:bookmarkEnd w:id="59"/>
      <w:r w:rsidRPr="000D02DC">
        <w:rPr>
          <w:rFonts w:ascii="Times New Roman" w:hAnsi="Times New Roman" w:cs="Times New Roman"/>
          <w:sz w:val="28"/>
          <w:szCs w:val="28"/>
        </w:rPr>
        <w:t>1) ограничивать права, свободы и законные интересы получателей социальных услуг, в том числе при использовании лекарственных препаратов для медицинского применения;</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60" w:name="dst100150"/>
      <w:bookmarkEnd w:id="60"/>
      <w:r w:rsidRPr="000D02DC">
        <w:rPr>
          <w:rFonts w:ascii="Times New Roman" w:hAnsi="Times New Roman" w:cs="Times New Roman"/>
          <w:sz w:val="28"/>
          <w:szCs w:val="28"/>
        </w:rPr>
        <w:t>2) применять физическое или психологическое насилие в отношении получателей социальных услуг, допускать их оскорбление, грубое обращение с ними;</w:t>
      </w:r>
    </w:p>
    <w:p w:rsidR="00101FC1" w:rsidRPr="000D02DC" w:rsidRDefault="00101FC1" w:rsidP="000D02DC">
      <w:pPr>
        <w:shd w:val="clear" w:color="auto" w:fill="FFFFFF"/>
        <w:spacing w:after="0" w:line="360" w:lineRule="auto"/>
        <w:ind w:firstLine="709"/>
        <w:jc w:val="both"/>
        <w:rPr>
          <w:rFonts w:ascii="Times New Roman" w:hAnsi="Times New Roman" w:cs="Times New Roman"/>
          <w:sz w:val="28"/>
          <w:szCs w:val="28"/>
        </w:rPr>
      </w:pPr>
      <w:bookmarkStart w:id="61" w:name="dst100151"/>
      <w:bookmarkEnd w:id="61"/>
      <w:r w:rsidRPr="000D02DC">
        <w:rPr>
          <w:rFonts w:ascii="Times New Roman" w:hAnsi="Times New Roman" w:cs="Times New Roman"/>
          <w:sz w:val="28"/>
          <w:szCs w:val="28"/>
        </w:rPr>
        <w:t>3) помещать детей-инвалидов, не страдающих психическими расстройствами, в стационарные организации социального обслуживания, предназначенные для детей-инвалидов, страдающих психическими расстройствами, и наоборот.</w:t>
      </w:r>
    </w:p>
    <w:p w:rsidR="00101FC1" w:rsidRPr="000D02DC" w:rsidRDefault="00101FC1" w:rsidP="000D02DC">
      <w:pPr>
        <w:spacing w:after="0" w:line="360" w:lineRule="auto"/>
        <w:ind w:firstLine="709"/>
        <w:jc w:val="both"/>
        <w:rPr>
          <w:rFonts w:ascii="Times New Roman" w:eastAsia="Times New Roman" w:hAnsi="Times New Roman" w:cs="Times New Roman"/>
          <w:b/>
          <w:sz w:val="28"/>
          <w:szCs w:val="28"/>
          <w:lang w:eastAsia="ru-RU"/>
        </w:rPr>
      </w:pPr>
      <w:r w:rsidRPr="000D02DC">
        <w:rPr>
          <w:rFonts w:ascii="Times New Roman" w:eastAsia="Times New Roman" w:hAnsi="Times New Roman" w:cs="Times New Roman"/>
          <w:b/>
          <w:sz w:val="28"/>
          <w:szCs w:val="28"/>
          <w:lang w:eastAsia="ru-RU"/>
        </w:rPr>
        <w:t>6</w:t>
      </w:r>
    </w:p>
    <w:p w:rsidR="00101FC1" w:rsidRPr="000D02DC" w:rsidRDefault="000D02DC" w:rsidP="000D02DC">
      <w:pPr>
        <w:spacing w:after="0" w:line="360" w:lineRule="auto"/>
        <w:ind w:firstLine="709"/>
        <w:jc w:val="both"/>
        <w:rPr>
          <w:rFonts w:ascii="Times New Roman" w:hAnsi="Times New Roman" w:cs="Times New Roman"/>
          <w:sz w:val="28"/>
          <w:szCs w:val="28"/>
          <w:shd w:val="clear" w:color="auto" w:fill="FFFFFF"/>
        </w:rPr>
      </w:pPr>
      <w:r w:rsidRPr="000D02DC">
        <w:rPr>
          <w:rFonts w:ascii="Times New Roman" w:hAnsi="Times New Roman" w:cs="Times New Roman"/>
          <w:sz w:val="28"/>
          <w:szCs w:val="28"/>
          <w:shd w:val="clear" w:color="auto" w:fill="FFFFFF"/>
        </w:rPr>
        <w:t>Основанием для рассмотрения вопроса о предоставлении социального обслуживания является поданное в письменной или электронной форме заявление гражданина или его </w:t>
      </w:r>
      <w:hyperlink r:id="rId7" w:anchor="dst100004" w:history="1">
        <w:r w:rsidRPr="000D02DC">
          <w:rPr>
            <w:rStyle w:val="a4"/>
            <w:rFonts w:ascii="Times New Roman" w:hAnsi="Times New Roman" w:cs="Times New Roman"/>
            <w:color w:val="auto"/>
            <w:sz w:val="28"/>
            <w:szCs w:val="28"/>
            <w:shd w:val="clear" w:color="auto" w:fill="FFFFFF"/>
          </w:rPr>
          <w:t>законного представителя</w:t>
        </w:r>
      </w:hyperlink>
      <w:r w:rsidRPr="000D02DC">
        <w:rPr>
          <w:rFonts w:ascii="Times New Roman" w:hAnsi="Times New Roman" w:cs="Times New Roman"/>
          <w:sz w:val="28"/>
          <w:szCs w:val="28"/>
          <w:shd w:val="clear" w:color="auto" w:fill="FFFFFF"/>
        </w:rPr>
        <w:t xml:space="preserve"> о предоставлении </w:t>
      </w:r>
      <w:r w:rsidRPr="000D02DC">
        <w:rPr>
          <w:rFonts w:ascii="Times New Roman" w:hAnsi="Times New Roman" w:cs="Times New Roman"/>
          <w:sz w:val="28"/>
          <w:szCs w:val="28"/>
          <w:shd w:val="clear" w:color="auto" w:fill="FFFFFF"/>
        </w:rPr>
        <w:lastRenderedPageBreak/>
        <w:t xml:space="preserve">социального обслуживания либо обращение в его интересах иных граждан, обращение государственных органов, органов местного самоуправления, общественных объединений непосредственно в уполномоченный орган субъекта </w:t>
      </w:r>
      <w:r w:rsidRPr="000D02DC">
        <w:rPr>
          <w:rFonts w:ascii="Times New Roman" w:hAnsi="Times New Roman" w:cs="Times New Roman"/>
          <w:sz w:val="28"/>
          <w:szCs w:val="28"/>
        </w:rPr>
        <w:t>РФ</w:t>
      </w:r>
      <w:r w:rsidRPr="000D02DC">
        <w:rPr>
          <w:rFonts w:ascii="Times New Roman" w:hAnsi="Times New Roman" w:cs="Times New Roman"/>
          <w:sz w:val="28"/>
          <w:szCs w:val="28"/>
          <w:shd w:val="clear" w:color="auto" w:fill="FFFFFF"/>
        </w:rPr>
        <w:t xml:space="preserve"> или уполномоченную организацию либо переданные заявление или обращение в рамках межведомственного взаимодействия.</w:t>
      </w:r>
    </w:p>
    <w:p w:rsidR="000D02DC" w:rsidRPr="000D02DC" w:rsidRDefault="000D02DC" w:rsidP="000D02DC">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0D02DC">
        <w:rPr>
          <w:rFonts w:ascii="Times New Roman" w:eastAsia="Times New Roman" w:hAnsi="Times New Roman" w:cs="Times New Roman"/>
          <w:sz w:val="28"/>
          <w:szCs w:val="28"/>
          <w:lang w:eastAsia="ru-RU"/>
        </w:rPr>
        <w:t>Гражданин признается нуждающимся в социальном обслуживании в случае, если существуют следующие обстоятельства, которые ухудшают или могут ухудшить условия его жизнедеятельности:</w:t>
      </w:r>
    </w:p>
    <w:p w:rsidR="000D02DC" w:rsidRPr="000D02DC" w:rsidRDefault="000D02DC" w:rsidP="000D02DC">
      <w:pPr>
        <w:shd w:val="clear" w:color="auto" w:fill="FFFFFF"/>
        <w:spacing w:after="0" w:line="360" w:lineRule="auto"/>
        <w:ind w:firstLine="709"/>
        <w:jc w:val="both"/>
        <w:rPr>
          <w:rFonts w:ascii="Times New Roman" w:eastAsia="Times New Roman" w:hAnsi="Times New Roman" w:cs="Times New Roman"/>
          <w:sz w:val="28"/>
          <w:szCs w:val="28"/>
          <w:lang w:eastAsia="ru-RU"/>
        </w:rPr>
      </w:pPr>
      <w:bookmarkStart w:id="62" w:name="dst100174"/>
      <w:bookmarkEnd w:id="62"/>
      <w:r w:rsidRPr="000D02DC">
        <w:rPr>
          <w:rFonts w:ascii="Times New Roman" w:eastAsia="Times New Roman" w:hAnsi="Times New Roman" w:cs="Times New Roman"/>
          <w:sz w:val="28"/>
          <w:szCs w:val="28"/>
          <w:lang w:eastAsia="ru-RU"/>
        </w:rPr>
        <w:t>1)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w:t>
      </w:r>
    </w:p>
    <w:p w:rsidR="000D02DC" w:rsidRPr="000D02DC" w:rsidRDefault="000D02DC" w:rsidP="000D02DC">
      <w:pPr>
        <w:shd w:val="clear" w:color="auto" w:fill="FFFFFF"/>
        <w:spacing w:after="0" w:line="360" w:lineRule="auto"/>
        <w:ind w:firstLine="709"/>
        <w:jc w:val="both"/>
        <w:rPr>
          <w:rFonts w:ascii="Times New Roman" w:eastAsia="Times New Roman" w:hAnsi="Times New Roman" w:cs="Times New Roman"/>
          <w:sz w:val="28"/>
          <w:szCs w:val="28"/>
          <w:lang w:eastAsia="ru-RU"/>
        </w:rPr>
      </w:pPr>
      <w:bookmarkStart w:id="63" w:name="dst100175"/>
      <w:bookmarkEnd w:id="63"/>
      <w:r w:rsidRPr="000D02DC">
        <w:rPr>
          <w:rFonts w:ascii="Times New Roman" w:eastAsia="Times New Roman" w:hAnsi="Times New Roman" w:cs="Times New Roman"/>
          <w:sz w:val="28"/>
          <w:szCs w:val="28"/>
          <w:lang w:eastAsia="ru-RU"/>
        </w:rPr>
        <w:t>2) наличие в семье инвалида или инвалидов, в том числе ребенка-инвалида или детей-инвалидов, нуждающихся в постоянном постороннем уходе;</w:t>
      </w:r>
    </w:p>
    <w:p w:rsidR="000D02DC" w:rsidRPr="000D02DC" w:rsidRDefault="000D02DC" w:rsidP="000D02DC">
      <w:pPr>
        <w:shd w:val="clear" w:color="auto" w:fill="FFFFFF"/>
        <w:spacing w:after="0" w:line="360" w:lineRule="auto"/>
        <w:ind w:firstLine="709"/>
        <w:jc w:val="both"/>
        <w:rPr>
          <w:rFonts w:ascii="Times New Roman" w:eastAsia="Times New Roman" w:hAnsi="Times New Roman" w:cs="Times New Roman"/>
          <w:sz w:val="28"/>
          <w:szCs w:val="28"/>
          <w:lang w:eastAsia="ru-RU"/>
        </w:rPr>
      </w:pPr>
      <w:bookmarkStart w:id="64" w:name="dst100176"/>
      <w:bookmarkEnd w:id="64"/>
      <w:r w:rsidRPr="000D02DC">
        <w:rPr>
          <w:rFonts w:ascii="Times New Roman" w:eastAsia="Times New Roman" w:hAnsi="Times New Roman" w:cs="Times New Roman"/>
          <w:sz w:val="28"/>
          <w:szCs w:val="28"/>
          <w:lang w:eastAsia="ru-RU"/>
        </w:rPr>
        <w:t>3) наличие ребенка или детей (в том числе находящихся под опекой, попечительством), испытывающих трудности в социальной адаптации;</w:t>
      </w:r>
    </w:p>
    <w:p w:rsidR="000D02DC" w:rsidRPr="000D02DC" w:rsidRDefault="000D02DC" w:rsidP="000D02DC">
      <w:pPr>
        <w:shd w:val="clear" w:color="auto" w:fill="FFFFFF"/>
        <w:spacing w:after="0" w:line="360" w:lineRule="auto"/>
        <w:ind w:firstLine="709"/>
        <w:jc w:val="both"/>
        <w:rPr>
          <w:rFonts w:ascii="Times New Roman" w:eastAsia="Times New Roman" w:hAnsi="Times New Roman" w:cs="Times New Roman"/>
          <w:sz w:val="28"/>
          <w:szCs w:val="28"/>
          <w:lang w:eastAsia="ru-RU"/>
        </w:rPr>
      </w:pPr>
      <w:bookmarkStart w:id="65" w:name="dst100177"/>
      <w:bookmarkEnd w:id="65"/>
      <w:r w:rsidRPr="000D02DC">
        <w:rPr>
          <w:rFonts w:ascii="Times New Roman" w:eastAsia="Times New Roman" w:hAnsi="Times New Roman" w:cs="Times New Roman"/>
          <w:sz w:val="28"/>
          <w:szCs w:val="28"/>
          <w:lang w:eastAsia="ru-RU"/>
        </w:rPr>
        <w:t>4) отсутствие возможности обеспечения ухода (в том числе временного) за инвалидом, ребенком, детьми, а также отсутствие попечения над ними;</w:t>
      </w:r>
    </w:p>
    <w:p w:rsidR="000D02DC" w:rsidRPr="000D02DC" w:rsidRDefault="000D02DC" w:rsidP="000D02DC">
      <w:pPr>
        <w:shd w:val="clear" w:color="auto" w:fill="FFFFFF"/>
        <w:spacing w:after="0" w:line="360" w:lineRule="auto"/>
        <w:ind w:firstLine="709"/>
        <w:jc w:val="both"/>
        <w:rPr>
          <w:rFonts w:ascii="Times New Roman" w:eastAsia="Times New Roman" w:hAnsi="Times New Roman" w:cs="Times New Roman"/>
          <w:sz w:val="28"/>
          <w:szCs w:val="28"/>
          <w:lang w:eastAsia="ru-RU"/>
        </w:rPr>
      </w:pPr>
      <w:bookmarkStart w:id="66" w:name="dst100178"/>
      <w:bookmarkEnd w:id="66"/>
      <w:r w:rsidRPr="000D02DC">
        <w:rPr>
          <w:rFonts w:ascii="Times New Roman" w:eastAsia="Times New Roman" w:hAnsi="Times New Roman" w:cs="Times New Roman"/>
          <w:sz w:val="28"/>
          <w:szCs w:val="28"/>
          <w:lang w:eastAsia="ru-RU"/>
        </w:rPr>
        <w:t>5) наличие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w:t>
      </w:r>
    </w:p>
    <w:p w:rsidR="000D02DC" w:rsidRPr="000D02DC" w:rsidRDefault="000D02DC" w:rsidP="000D02DC">
      <w:pPr>
        <w:shd w:val="clear" w:color="auto" w:fill="FFFFFF"/>
        <w:spacing w:after="0" w:line="360" w:lineRule="auto"/>
        <w:ind w:firstLine="709"/>
        <w:jc w:val="both"/>
        <w:rPr>
          <w:rFonts w:ascii="Times New Roman" w:eastAsia="Times New Roman" w:hAnsi="Times New Roman" w:cs="Times New Roman"/>
          <w:sz w:val="28"/>
          <w:szCs w:val="28"/>
          <w:lang w:eastAsia="ru-RU"/>
        </w:rPr>
      </w:pPr>
      <w:bookmarkStart w:id="67" w:name="dst100179"/>
      <w:bookmarkEnd w:id="67"/>
      <w:r w:rsidRPr="000D02DC">
        <w:rPr>
          <w:rFonts w:ascii="Times New Roman" w:eastAsia="Times New Roman" w:hAnsi="Times New Roman" w:cs="Times New Roman"/>
          <w:sz w:val="28"/>
          <w:szCs w:val="28"/>
          <w:lang w:eastAsia="ru-RU"/>
        </w:rPr>
        <w:t>6) отсутствие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w:t>
      </w:r>
    </w:p>
    <w:p w:rsidR="000D02DC" w:rsidRPr="000D02DC" w:rsidRDefault="000D02DC" w:rsidP="000D02DC">
      <w:pPr>
        <w:shd w:val="clear" w:color="auto" w:fill="FFFFFF"/>
        <w:spacing w:after="0" w:line="360" w:lineRule="auto"/>
        <w:ind w:firstLine="709"/>
        <w:jc w:val="both"/>
        <w:rPr>
          <w:rFonts w:ascii="Times New Roman" w:eastAsia="Times New Roman" w:hAnsi="Times New Roman" w:cs="Times New Roman"/>
          <w:sz w:val="28"/>
          <w:szCs w:val="28"/>
          <w:lang w:eastAsia="ru-RU"/>
        </w:rPr>
      </w:pPr>
      <w:bookmarkStart w:id="68" w:name="dst100180"/>
      <w:bookmarkEnd w:id="68"/>
      <w:r w:rsidRPr="000D02DC">
        <w:rPr>
          <w:rFonts w:ascii="Times New Roman" w:eastAsia="Times New Roman" w:hAnsi="Times New Roman" w:cs="Times New Roman"/>
          <w:sz w:val="28"/>
          <w:szCs w:val="28"/>
          <w:lang w:eastAsia="ru-RU"/>
        </w:rPr>
        <w:t>7) отсутствие работы и средств к существованию;</w:t>
      </w:r>
    </w:p>
    <w:p w:rsidR="000D02DC" w:rsidRDefault="000D02DC" w:rsidP="000D02DC">
      <w:pPr>
        <w:shd w:val="clear" w:color="auto" w:fill="FFFFFF"/>
        <w:spacing w:after="0" w:line="360" w:lineRule="auto"/>
        <w:ind w:firstLine="709"/>
        <w:jc w:val="both"/>
        <w:rPr>
          <w:rFonts w:ascii="Times New Roman" w:eastAsia="Times New Roman" w:hAnsi="Times New Roman" w:cs="Times New Roman"/>
          <w:sz w:val="28"/>
          <w:szCs w:val="28"/>
          <w:lang w:eastAsia="ru-RU"/>
        </w:rPr>
      </w:pPr>
      <w:bookmarkStart w:id="69" w:name="dst100181"/>
      <w:bookmarkEnd w:id="69"/>
      <w:r w:rsidRPr="000D02DC">
        <w:rPr>
          <w:rFonts w:ascii="Times New Roman" w:eastAsia="Times New Roman" w:hAnsi="Times New Roman" w:cs="Times New Roman"/>
          <w:sz w:val="28"/>
          <w:szCs w:val="28"/>
          <w:lang w:eastAsia="ru-RU"/>
        </w:rPr>
        <w:lastRenderedPageBreak/>
        <w:t xml:space="preserve">8) наличие иных обстоятельств, которые нормативными правовыми актами субъекта </w:t>
      </w:r>
      <w:r w:rsidRPr="000D02DC">
        <w:rPr>
          <w:rFonts w:ascii="Times New Roman" w:hAnsi="Times New Roman" w:cs="Times New Roman"/>
          <w:sz w:val="28"/>
          <w:szCs w:val="28"/>
        </w:rPr>
        <w:t>РФ</w:t>
      </w:r>
      <w:r w:rsidRPr="000D02DC">
        <w:rPr>
          <w:rFonts w:ascii="Times New Roman" w:eastAsia="Times New Roman" w:hAnsi="Times New Roman" w:cs="Times New Roman"/>
          <w:sz w:val="28"/>
          <w:szCs w:val="28"/>
          <w:lang w:eastAsia="ru-RU"/>
        </w:rPr>
        <w:t xml:space="preserve"> признаны ухудшающими или способными ухудшить условия жизнедеятельности граждан.</w:t>
      </w:r>
    </w:p>
    <w:p w:rsidR="00A02D3E" w:rsidRDefault="00A02D3E" w:rsidP="000D02DC">
      <w:pPr>
        <w:shd w:val="clear" w:color="auto" w:fill="FFFFFF"/>
        <w:spacing w:after="0" w:line="360" w:lineRule="auto"/>
        <w:ind w:firstLine="709"/>
        <w:jc w:val="both"/>
        <w:rPr>
          <w:rFonts w:ascii="Times New Roman" w:eastAsia="Times New Roman" w:hAnsi="Times New Roman" w:cs="Times New Roman"/>
          <w:sz w:val="28"/>
          <w:szCs w:val="28"/>
          <w:lang w:eastAsia="ru-RU"/>
        </w:rPr>
      </w:pPr>
    </w:p>
    <w:p w:rsidR="00A02D3E" w:rsidRDefault="00A02D3E" w:rsidP="000D02DC">
      <w:pPr>
        <w:shd w:val="clear" w:color="auto" w:fill="FFFFFF"/>
        <w:spacing w:after="0" w:line="360" w:lineRule="auto"/>
        <w:ind w:firstLine="709"/>
        <w:jc w:val="both"/>
        <w:rPr>
          <w:rFonts w:ascii="Times New Roman" w:eastAsia="Times New Roman" w:hAnsi="Times New Roman" w:cs="Times New Roman"/>
          <w:sz w:val="28"/>
          <w:szCs w:val="28"/>
          <w:lang w:eastAsia="ru-RU"/>
        </w:rPr>
      </w:pPr>
      <w:hyperlink r:id="rId8" w:history="1">
        <w:r w:rsidRPr="002E59A8">
          <w:rPr>
            <w:rStyle w:val="a4"/>
            <w:rFonts w:ascii="Times New Roman" w:eastAsia="Times New Roman" w:hAnsi="Times New Roman" w:cs="Times New Roman"/>
            <w:sz w:val="28"/>
            <w:szCs w:val="28"/>
            <w:lang w:eastAsia="ru-RU"/>
          </w:rPr>
          <w:t>https://studopedia.ru/11_12965_kriterii-i-metodi-otsenki-kachestva-sotsialnih-uslug.html</w:t>
        </w:r>
      </w:hyperlink>
    </w:p>
    <w:p w:rsidR="00A02D3E" w:rsidRPr="00577451" w:rsidRDefault="00A02D3E" w:rsidP="000D02DC">
      <w:pPr>
        <w:shd w:val="clear" w:color="auto" w:fill="FFFFFF"/>
        <w:spacing w:after="0" w:line="360" w:lineRule="auto"/>
        <w:ind w:firstLine="709"/>
        <w:jc w:val="both"/>
        <w:rPr>
          <w:rFonts w:ascii="Times New Roman" w:eastAsia="Times New Roman" w:hAnsi="Times New Roman" w:cs="Times New Roman"/>
          <w:sz w:val="28"/>
          <w:szCs w:val="28"/>
          <w:lang w:eastAsia="ru-RU"/>
        </w:rPr>
      </w:pPr>
      <w:bookmarkStart w:id="70" w:name="_GoBack"/>
      <w:bookmarkEnd w:id="70"/>
    </w:p>
    <w:sectPr w:rsidR="00A02D3E" w:rsidRPr="0057745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EA0812"/>
    <w:multiLevelType w:val="hybridMultilevel"/>
    <w:tmpl w:val="B764FA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29796F"/>
    <w:multiLevelType w:val="multilevel"/>
    <w:tmpl w:val="E6366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2DF1A71"/>
    <w:multiLevelType w:val="multilevel"/>
    <w:tmpl w:val="3CA29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428678F"/>
    <w:multiLevelType w:val="hybridMultilevel"/>
    <w:tmpl w:val="555E695E"/>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
    <w:nsid w:val="446A5A0D"/>
    <w:multiLevelType w:val="multilevel"/>
    <w:tmpl w:val="DCD67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C7C0047"/>
    <w:multiLevelType w:val="multilevel"/>
    <w:tmpl w:val="AAA4F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22D2985"/>
    <w:multiLevelType w:val="hybridMultilevel"/>
    <w:tmpl w:val="0F3CBE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7E80A40"/>
    <w:multiLevelType w:val="hybridMultilevel"/>
    <w:tmpl w:val="C38C4E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F126367"/>
    <w:multiLevelType w:val="hybridMultilevel"/>
    <w:tmpl w:val="60DA13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7D2C4C16"/>
    <w:multiLevelType w:val="multilevel"/>
    <w:tmpl w:val="40B01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9"/>
  </w:num>
  <w:num w:numId="3">
    <w:abstractNumId w:val="7"/>
  </w:num>
  <w:num w:numId="4">
    <w:abstractNumId w:val="0"/>
  </w:num>
  <w:num w:numId="5">
    <w:abstractNumId w:val="8"/>
  </w:num>
  <w:num w:numId="6">
    <w:abstractNumId w:val="5"/>
  </w:num>
  <w:num w:numId="7">
    <w:abstractNumId w:val="1"/>
  </w:num>
  <w:num w:numId="8">
    <w:abstractNumId w:val="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11C2"/>
    <w:rsid w:val="0002531D"/>
    <w:rsid w:val="000317D8"/>
    <w:rsid w:val="00071560"/>
    <w:rsid w:val="000D02DC"/>
    <w:rsid w:val="00101FC1"/>
    <w:rsid w:val="003B0487"/>
    <w:rsid w:val="00577451"/>
    <w:rsid w:val="00595D45"/>
    <w:rsid w:val="009E5536"/>
    <w:rsid w:val="00A02D3E"/>
    <w:rsid w:val="00BC183B"/>
    <w:rsid w:val="00DD064A"/>
    <w:rsid w:val="00ED2615"/>
    <w:rsid w:val="00FD3B13"/>
    <w:rsid w:val="00FE11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D261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253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02531D"/>
    <w:rPr>
      <w:color w:val="0000FF"/>
      <w:u w:val="single"/>
    </w:rPr>
  </w:style>
  <w:style w:type="paragraph" w:styleId="a5">
    <w:name w:val="List Paragraph"/>
    <w:basedOn w:val="a"/>
    <w:uiPriority w:val="34"/>
    <w:qFormat/>
    <w:rsid w:val="00FD3B13"/>
    <w:pPr>
      <w:ind w:left="720"/>
      <w:contextualSpacing/>
    </w:pPr>
  </w:style>
  <w:style w:type="character" w:customStyle="1" w:styleId="10">
    <w:name w:val="Заголовок 1 Знак"/>
    <w:basedOn w:val="a0"/>
    <w:link w:val="1"/>
    <w:uiPriority w:val="9"/>
    <w:rsid w:val="00ED2615"/>
    <w:rPr>
      <w:rFonts w:ascii="Times New Roman" w:eastAsia="Times New Roman" w:hAnsi="Times New Roman" w:cs="Times New Roman"/>
      <w:b/>
      <w:bCs/>
      <w:kern w:val="36"/>
      <w:sz w:val="48"/>
      <w:szCs w:val="48"/>
      <w:lang w:eastAsia="ru-RU"/>
    </w:rPr>
  </w:style>
  <w:style w:type="character" w:styleId="a6">
    <w:name w:val="Strong"/>
    <w:basedOn w:val="a0"/>
    <w:uiPriority w:val="22"/>
    <w:qFormat/>
    <w:rsid w:val="00071560"/>
    <w:rPr>
      <w:b/>
      <w:bCs/>
    </w:rPr>
  </w:style>
  <w:style w:type="character" w:styleId="a7">
    <w:name w:val="Emphasis"/>
    <w:basedOn w:val="a0"/>
    <w:uiPriority w:val="20"/>
    <w:qFormat/>
    <w:rsid w:val="0057745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D261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2531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02531D"/>
    <w:rPr>
      <w:color w:val="0000FF"/>
      <w:u w:val="single"/>
    </w:rPr>
  </w:style>
  <w:style w:type="paragraph" w:styleId="a5">
    <w:name w:val="List Paragraph"/>
    <w:basedOn w:val="a"/>
    <w:uiPriority w:val="34"/>
    <w:qFormat/>
    <w:rsid w:val="00FD3B13"/>
    <w:pPr>
      <w:ind w:left="720"/>
      <w:contextualSpacing/>
    </w:pPr>
  </w:style>
  <w:style w:type="character" w:customStyle="1" w:styleId="10">
    <w:name w:val="Заголовок 1 Знак"/>
    <w:basedOn w:val="a0"/>
    <w:link w:val="1"/>
    <w:uiPriority w:val="9"/>
    <w:rsid w:val="00ED2615"/>
    <w:rPr>
      <w:rFonts w:ascii="Times New Roman" w:eastAsia="Times New Roman" w:hAnsi="Times New Roman" w:cs="Times New Roman"/>
      <w:b/>
      <w:bCs/>
      <w:kern w:val="36"/>
      <w:sz w:val="48"/>
      <w:szCs w:val="48"/>
      <w:lang w:eastAsia="ru-RU"/>
    </w:rPr>
  </w:style>
  <w:style w:type="character" w:styleId="a6">
    <w:name w:val="Strong"/>
    <w:basedOn w:val="a0"/>
    <w:uiPriority w:val="22"/>
    <w:qFormat/>
    <w:rsid w:val="00071560"/>
    <w:rPr>
      <w:b/>
      <w:bCs/>
    </w:rPr>
  </w:style>
  <w:style w:type="character" w:styleId="a7">
    <w:name w:val="Emphasis"/>
    <w:basedOn w:val="a0"/>
    <w:uiPriority w:val="20"/>
    <w:qFormat/>
    <w:rsid w:val="0057745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7004888">
      <w:bodyDiv w:val="1"/>
      <w:marLeft w:val="0"/>
      <w:marRight w:val="0"/>
      <w:marTop w:val="0"/>
      <w:marBottom w:val="0"/>
      <w:divBdr>
        <w:top w:val="none" w:sz="0" w:space="0" w:color="auto"/>
        <w:left w:val="none" w:sz="0" w:space="0" w:color="auto"/>
        <w:bottom w:val="none" w:sz="0" w:space="0" w:color="auto"/>
        <w:right w:val="none" w:sz="0" w:space="0" w:color="auto"/>
      </w:divBdr>
      <w:divsChild>
        <w:div w:id="641080188">
          <w:marLeft w:val="0"/>
          <w:marRight w:val="0"/>
          <w:marTop w:val="192"/>
          <w:marBottom w:val="0"/>
          <w:divBdr>
            <w:top w:val="none" w:sz="0" w:space="0" w:color="auto"/>
            <w:left w:val="none" w:sz="0" w:space="0" w:color="auto"/>
            <w:bottom w:val="none" w:sz="0" w:space="0" w:color="auto"/>
            <w:right w:val="none" w:sz="0" w:space="0" w:color="auto"/>
          </w:divBdr>
        </w:div>
        <w:div w:id="1873877422">
          <w:marLeft w:val="0"/>
          <w:marRight w:val="0"/>
          <w:marTop w:val="192"/>
          <w:marBottom w:val="0"/>
          <w:divBdr>
            <w:top w:val="none" w:sz="0" w:space="0" w:color="auto"/>
            <w:left w:val="none" w:sz="0" w:space="0" w:color="auto"/>
            <w:bottom w:val="none" w:sz="0" w:space="0" w:color="auto"/>
            <w:right w:val="none" w:sz="0" w:space="0" w:color="auto"/>
          </w:divBdr>
        </w:div>
        <w:div w:id="1134180919">
          <w:marLeft w:val="0"/>
          <w:marRight w:val="0"/>
          <w:marTop w:val="192"/>
          <w:marBottom w:val="0"/>
          <w:divBdr>
            <w:top w:val="none" w:sz="0" w:space="0" w:color="auto"/>
            <w:left w:val="none" w:sz="0" w:space="0" w:color="auto"/>
            <w:bottom w:val="none" w:sz="0" w:space="0" w:color="auto"/>
            <w:right w:val="none" w:sz="0" w:space="0" w:color="auto"/>
          </w:divBdr>
        </w:div>
        <w:div w:id="1539469093">
          <w:marLeft w:val="0"/>
          <w:marRight w:val="0"/>
          <w:marTop w:val="192"/>
          <w:marBottom w:val="0"/>
          <w:divBdr>
            <w:top w:val="none" w:sz="0" w:space="0" w:color="auto"/>
            <w:left w:val="none" w:sz="0" w:space="0" w:color="auto"/>
            <w:bottom w:val="none" w:sz="0" w:space="0" w:color="auto"/>
            <w:right w:val="none" w:sz="0" w:space="0" w:color="auto"/>
          </w:divBdr>
        </w:div>
        <w:div w:id="37052206">
          <w:marLeft w:val="0"/>
          <w:marRight w:val="0"/>
          <w:marTop w:val="192"/>
          <w:marBottom w:val="0"/>
          <w:divBdr>
            <w:top w:val="none" w:sz="0" w:space="0" w:color="auto"/>
            <w:left w:val="none" w:sz="0" w:space="0" w:color="auto"/>
            <w:bottom w:val="none" w:sz="0" w:space="0" w:color="auto"/>
            <w:right w:val="none" w:sz="0" w:space="0" w:color="auto"/>
          </w:divBdr>
        </w:div>
        <w:div w:id="2064058708">
          <w:marLeft w:val="0"/>
          <w:marRight w:val="0"/>
          <w:marTop w:val="192"/>
          <w:marBottom w:val="0"/>
          <w:divBdr>
            <w:top w:val="none" w:sz="0" w:space="0" w:color="auto"/>
            <w:left w:val="none" w:sz="0" w:space="0" w:color="auto"/>
            <w:bottom w:val="none" w:sz="0" w:space="0" w:color="auto"/>
            <w:right w:val="none" w:sz="0" w:space="0" w:color="auto"/>
          </w:divBdr>
        </w:div>
        <w:div w:id="1999379801">
          <w:marLeft w:val="0"/>
          <w:marRight w:val="0"/>
          <w:marTop w:val="192"/>
          <w:marBottom w:val="0"/>
          <w:divBdr>
            <w:top w:val="none" w:sz="0" w:space="0" w:color="auto"/>
            <w:left w:val="none" w:sz="0" w:space="0" w:color="auto"/>
            <w:bottom w:val="none" w:sz="0" w:space="0" w:color="auto"/>
            <w:right w:val="none" w:sz="0" w:space="0" w:color="auto"/>
          </w:divBdr>
        </w:div>
        <w:div w:id="2024235627">
          <w:marLeft w:val="0"/>
          <w:marRight w:val="0"/>
          <w:marTop w:val="192"/>
          <w:marBottom w:val="0"/>
          <w:divBdr>
            <w:top w:val="none" w:sz="0" w:space="0" w:color="auto"/>
            <w:left w:val="none" w:sz="0" w:space="0" w:color="auto"/>
            <w:bottom w:val="none" w:sz="0" w:space="0" w:color="auto"/>
            <w:right w:val="none" w:sz="0" w:space="0" w:color="auto"/>
          </w:divBdr>
        </w:div>
        <w:div w:id="973022264">
          <w:marLeft w:val="0"/>
          <w:marRight w:val="0"/>
          <w:marTop w:val="192"/>
          <w:marBottom w:val="0"/>
          <w:divBdr>
            <w:top w:val="none" w:sz="0" w:space="0" w:color="auto"/>
            <w:left w:val="none" w:sz="0" w:space="0" w:color="auto"/>
            <w:bottom w:val="none" w:sz="0" w:space="0" w:color="auto"/>
            <w:right w:val="none" w:sz="0" w:space="0" w:color="auto"/>
          </w:divBdr>
        </w:div>
        <w:div w:id="489952297">
          <w:marLeft w:val="0"/>
          <w:marRight w:val="0"/>
          <w:marTop w:val="0"/>
          <w:marBottom w:val="0"/>
          <w:divBdr>
            <w:top w:val="none" w:sz="0" w:space="0" w:color="auto"/>
            <w:left w:val="none" w:sz="0" w:space="0" w:color="auto"/>
            <w:bottom w:val="none" w:sz="0" w:space="0" w:color="auto"/>
            <w:right w:val="none" w:sz="0" w:space="0" w:color="auto"/>
          </w:divBdr>
          <w:divsChild>
            <w:div w:id="267128100">
              <w:marLeft w:val="0"/>
              <w:marRight w:val="0"/>
              <w:marTop w:val="192"/>
              <w:marBottom w:val="0"/>
              <w:divBdr>
                <w:top w:val="none" w:sz="0" w:space="0" w:color="auto"/>
                <w:left w:val="none" w:sz="0" w:space="0" w:color="auto"/>
                <w:bottom w:val="none" w:sz="0" w:space="0" w:color="auto"/>
                <w:right w:val="none" w:sz="0" w:space="0" w:color="auto"/>
              </w:divBdr>
            </w:div>
          </w:divsChild>
        </w:div>
        <w:div w:id="1942639807">
          <w:marLeft w:val="0"/>
          <w:marRight w:val="0"/>
          <w:marTop w:val="0"/>
          <w:marBottom w:val="0"/>
          <w:divBdr>
            <w:top w:val="none" w:sz="0" w:space="0" w:color="auto"/>
            <w:left w:val="none" w:sz="0" w:space="0" w:color="auto"/>
            <w:bottom w:val="none" w:sz="0" w:space="0" w:color="auto"/>
            <w:right w:val="none" w:sz="0" w:space="0" w:color="auto"/>
          </w:divBdr>
        </w:div>
        <w:div w:id="1395543415">
          <w:marLeft w:val="0"/>
          <w:marRight w:val="0"/>
          <w:marTop w:val="192"/>
          <w:marBottom w:val="0"/>
          <w:divBdr>
            <w:top w:val="none" w:sz="0" w:space="0" w:color="auto"/>
            <w:left w:val="none" w:sz="0" w:space="0" w:color="auto"/>
            <w:bottom w:val="none" w:sz="0" w:space="0" w:color="auto"/>
            <w:right w:val="none" w:sz="0" w:space="0" w:color="auto"/>
          </w:divBdr>
        </w:div>
        <w:div w:id="1661037703">
          <w:marLeft w:val="0"/>
          <w:marRight w:val="0"/>
          <w:marTop w:val="192"/>
          <w:marBottom w:val="0"/>
          <w:divBdr>
            <w:top w:val="none" w:sz="0" w:space="0" w:color="auto"/>
            <w:left w:val="none" w:sz="0" w:space="0" w:color="auto"/>
            <w:bottom w:val="none" w:sz="0" w:space="0" w:color="auto"/>
            <w:right w:val="none" w:sz="0" w:space="0" w:color="auto"/>
          </w:divBdr>
        </w:div>
        <w:div w:id="749280229">
          <w:marLeft w:val="0"/>
          <w:marRight w:val="0"/>
          <w:marTop w:val="192"/>
          <w:marBottom w:val="0"/>
          <w:divBdr>
            <w:top w:val="none" w:sz="0" w:space="0" w:color="auto"/>
            <w:left w:val="none" w:sz="0" w:space="0" w:color="auto"/>
            <w:bottom w:val="none" w:sz="0" w:space="0" w:color="auto"/>
            <w:right w:val="none" w:sz="0" w:space="0" w:color="auto"/>
          </w:divBdr>
        </w:div>
        <w:div w:id="604112551">
          <w:marLeft w:val="0"/>
          <w:marRight w:val="0"/>
          <w:marTop w:val="192"/>
          <w:marBottom w:val="0"/>
          <w:divBdr>
            <w:top w:val="none" w:sz="0" w:space="0" w:color="auto"/>
            <w:left w:val="none" w:sz="0" w:space="0" w:color="auto"/>
            <w:bottom w:val="none" w:sz="0" w:space="0" w:color="auto"/>
            <w:right w:val="none" w:sz="0" w:space="0" w:color="auto"/>
          </w:divBdr>
        </w:div>
        <w:div w:id="1317300428">
          <w:marLeft w:val="0"/>
          <w:marRight w:val="0"/>
          <w:marTop w:val="192"/>
          <w:marBottom w:val="0"/>
          <w:divBdr>
            <w:top w:val="none" w:sz="0" w:space="0" w:color="auto"/>
            <w:left w:val="none" w:sz="0" w:space="0" w:color="auto"/>
            <w:bottom w:val="none" w:sz="0" w:space="0" w:color="auto"/>
            <w:right w:val="none" w:sz="0" w:space="0" w:color="auto"/>
          </w:divBdr>
        </w:div>
        <w:div w:id="103966121">
          <w:marLeft w:val="0"/>
          <w:marRight w:val="0"/>
          <w:marTop w:val="192"/>
          <w:marBottom w:val="0"/>
          <w:divBdr>
            <w:top w:val="none" w:sz="0" w:space="0" w:color="auto"/>
            <w:left w:val="none" w:sz="0" w:space="0" w:color="auto"/>
            <w:bottom w:val="none" w:sz="0" w:space="0" w:color="auto"/>
            <w:right w:val="none" w:sz="0" w:space="0" w:color="auto"/>
          </w:divBdr>
        </w:div>
        <w:div w:id="722217527">
          <w:marLeft w:val="0"/>
          <w:marRight w:val="0"/>
          <w:marTop w:val="192"/>
          <w:marBottom w:val="0"/>
          <w:divBdr>
            <w:top w:val="none" w:sz="0" w:space="0" w:color="auto"/>
            <w:left w:val="none" w:sz="0" w:space="0" w:color="auto"/>
            <w:bottom w:val="none" w:sz="0" w:space="0" w:color="auto"/>
            <w:right w:val="none" w:sz="0" w:space="0" w:color="auto"/>
          </w:divBdr>
        </w:div>
        <w:div w:id="241721851">
          <w:marLeft w:val="0"/>
          <w:marRight w:val="0"/>
          <w:marTop w:val="192"/>
          <w:marBottom w:val="0"/>
          <w:divBdr>
            <w:top w:val="none" w:sz="0" w:space="0" w:color="auto"/>
            <w:left w:val="none" w:sz="0" w:space="0" w:color="auto"/>
            <w:bottom w:val="none" w:sz="0" w:space="0" w:color="auto"/>
            <w:right w:val="none" w:sz="0" w:space="0" w:color="auto"/>
          </w:divBdr>
        </w:div>
        <w:div w:id="98188186">
          <w:marLeft w:val="0"/>
          <w:marRight w:val="0"/>
          <w:marTop w:val="192"/>
          <w:marBottom w:val="0"/>
          <w:divBdr>
            <w:top w:val="none" w:sz="0" w:space="0" w:color="auto"/>
            <w:left w:val="none" w:sz="0" w:space="0" w:color="auto"/>
            <w:bottom w:val="none" w:sz="0" w:space="0" w:color="auto"/>
            <w:right w:val="none" w:sz="0" w:space="0" w:color="auto"/>
          </w:divBdr>
        </w:div>
        <w:div w:id="482770846">
          <w:marLeft w:val="0"/>
          <w:marRight w:val="0"/>
          <w:marTop w:val="192"/>
          <w:marBottom w:val="0"/>
          <w:divBdr>
            <w:top w:val="none" w:sz="0" w:space="0" w:color="auto"/>
            <w:left w:val="none" w:sz="0" w:space="0" w:color="auto"/>
            <w:bottom w:val="none" w:sz="0" w:space="0" w:color="auto"/>
            <w:right w:val="none" w:sz="0" w:space="0" w:color="auto"/>
          </w:divBdr>
        </w:div>
        <w:div w:id="2063825223">
          <w:marLeft w:val="0"/>
          <w:marRight w:val="0"/>
          <w:marTop w:val="192"/>
          <w:marBottom w:val="0"/>
          <w:divBdr>
            <w:top w:val="none" w:sz="0" w:space="0" w:color="auto"/>
            <w:left w:val="none" w:sz="0" w:space="0" w:color="auto"/>
            <w:bottom w:val="none" w:sz="0" w:space="0" w:color="auto"/>
            <w:right w:val="none" w:sz="0" w:space="0" w:color="auto"/>
          </w:divBdr>
        </w:div>
        <w:div w:id="1138035534">
          <w:marLeft w:val="0"/>
          <w:marRight w:val="0"/>
          <w:marTop w:val="192"/>
          <w:marBottom w:val="0"/>
          <w:divBdr>
            <w:top w:val="none" w:sz="0" w:space="0" w:color="auto"/>
            <w:left w:val="none" w:sz="0" w:space="0" w:color="auto"/>
            <w:bottom w:val="none" w:sz="0" w:space="0" w:color="auto"/>
            <w:right w:val="none" w:sz="0" w:space="0" w:color="auto"/>
          </w:divBdr>
        </w:div>
        <w:div w:id="958611617">
          <w:marLeft w:val="0"/>
          <w:marRight w:val="0"/>
          <w:marTop w:val="192"/>
          <w:marBottom w:val="0"/>
          <w:divBdr>
            <w:top w:val="none" w:sz="0" w:space="0" w:color="auto"/>
            <w:left w:val="none" w:sz="0" w:space="0" w:color="auto"/>
            <w:bottom w:val="none" w:sz="0" w:space="0" w:color="auto"/>
            <w:right w:val="none" w:sz="0" w:space="0" w:color="auto"/>
          </w:divBdr>
        </w:div>
        <w:div w:id="2066054600">
          <w:marLeft w:val="0"/>
          <w:marRight w:val="0"/>
          <w:marTop w:val="192"/>
          <w:marBottom w:val="0"/>
          <w:divBdr>
            <w:top w:val="none" w:sz="0" w:space="0" w:color="auto"/>
            <w:left w:val="none" w:sz="0" w:space="0" w:color="auto"/>
            <w:bottom w:val="none" w:sz="0" w:space="0" w:color="auto"/>
            <w:right w:val="none" w:sz="0" w:space="0" w:color="auto"/>
          </w:divBdr>
        </w:div>
      </w:divsChild>
    </w:div>
    <w:div w:id="458767617">
      <w:bodyDiv w:val="1"/>
      <w:marLeft w:val="0"/>
      <w:marRight w:val="0"/>
      <w:marTop w:val="0"/>
      <w:marBottom w:val="0"/>
      <w:divBdr>
        <w:top w:val="none" w:sz="0" w:space="0" w:color="auto"/>
        <w:left w:val="none" w:sz="0" w:space="0" w:color="auto"/>
        <w:bottom w:val="none" w:sz="0" w:space="0" w:color="auto"/>
        <w:right w:val="none" w:sz="0" w:space="0" w:color="auto"/>
      </w:divBdr>
    </w:div>
    <w:div w:id="571476158">
      <w:bodyDiv w:val="1"/>
      <w:marLeft w:val="0"/>
      <w:marRight w:val="0"/>
      <w:marTop w:val="0"/>
      <w:marBottom w:val="0"/>
      <w:divBdr>
        <w:top w:val="none" w:sz="0" w:space="0" w:color="auto"/>
        <w:left w:val="none" w:sz="0" w:space="0" w:color="auto"/>
        <w:bottom w:val="none" w:sz="0" w:space="0" w:color="auto"/>
        <w:right w:val="none" w:sz="0" w:space="0" w:color="auto"/>
      </w:divBdr>
    </w:div>
    <w:div w:id="579406804">
      <w:bodyDiv w:val="1"/>
      <w:marLeft w:val="0"/>
      <w:marRight w:val="0"/>
      <w:marTop w:val="0"/>
      <w:marBottom w:val="0"/>
      <w:divBdr>
        <w:top w:val="none" w:sz="0" w:space="0" w:color="auto"/>
        <w:left w:val="none" w:sz="0" w:space="0" w:color="auto"/>
        <w:bottom w:val="none" w:sz="0" w:space="0" w:color="auto"/>
        <w:right w:val="none" w:sz="0" w:space="0" w:color="auto"/>
      </w:divBdr>
      <w:divsChild>
        <w:div w:id="559748407">
          <w:marLeft w:val="0"/>
          <w:marRight w:val="0"/>
          <w:marTop w:val="192"/>
          <w:marBottom w:val="0"/>
          <w:divBdr>
            <w:top w:val="none" w:sz="0" w:space="0" w:color="auto"/>
            <w:left w:val="none" w:sz="0" w:space="0" w:color="auto"/>
            <w:bottom w:val="none" w:sz="0" w:space="0" w:color="auto"/>
            <w:right w:val="none" w:sz="0" w:space="0" w:color="auto"/>
          </w:divBdr>
        </w:div>
        <w:div w:id="1744991096">
          <w:marLeft w:val="0"/>
          <w:marRight w:val="0"/>
          <w:marTop w:val="192"/>
          <w:marBottom w:val="0"/>
          <w:divBdr>
            <w:top w:val="none" w:sz="0" w:space="0" w:color="auto"/>
            <w:left w:val="none" w:sz="0" w:space="0" w:color="auto"/>
            <w:bottom w:val="none" w:sz="0" w:space="0" w:color="auto"/>
            <w:right w:val="none" w:sz="0" w:space="0" w:color="auto"/>
          </w:divBdr>
        </w:div>
        <w:div w:id="1770420333">
          <w:marLeft w:val="0"/>
          <w:marRight w:val="0"/>
          <w:marTop w:val="192"/>
          <w:marBottom w:val="0"/>
          <w:divBdr>
            <w:top w:val="none" w:sz="0" w:space="0" w:color="auto"/>
            <w:left w:val="none" w:sz="0" w:space="0" w:color="auto"/>
            <w:bottom w:val="none" w:sz="0" w:space="0" w:color="auto"/>
            <w:right w:val="none" w:sz="0" w:space="0" w:color="auto"/>
          </w:divBdr>
        </w:div>
        <w:div w:id="148598727">
          <w:marLeft w:val="0"/>
          <w:marRight w:val="0"/>
          <w:marTop w:val="192"/>
          <w:marBottom w:val="0"/>
          <w:divBdr>
            <w:top w:val="none" w:sz="0" w:space="0" w:color="auto"/>
            <w:left w:val="none" w:sz="0" w:space="0" w:color="auto"/>
            <w:bottom w:val="none" w:sz="0" w:space="0" w:color="auto"/>
            <w:right w:val="none" w:sz="0" w:space="0" w:color="auto"/>
          </w:divBdr>
        </w:div>
        <w:div w:id="1586451372">
          <w:marLeft w:val="0"/>
          <w:marRight w:val="0"/>
          <w:marTop w:val="192"/>
          <w:marBottom w:val="0"/>
          <w:divBdr>
            <w:top w:val="none" w:sz="0" w:space="0" w:color="auto"/>
            <w:left w:val="none" w:sz="0" w:space="0" w:color="auto"/>
            <w:bottom w:val="none" w:sz="0" w:space="0" w:color="auto"/>
            <w:right w:val="none" w:sz="0" w:space="0" w:color="auto"/>
          </w:divBdr>
        </w:div>
        <w:div w:id="152721025">
          <w:marLeft w:val="0"/>
          <w:marRight w:val="0"/>
          <w:marTop w:val="192"/>
          <w:marBottom w:val="0"/>
          <w:divBdr>
            <w:top w:val="none" w:sz="0" w:space="0" w:color="auto"/>
            <w:left w:val="none" w:sz="0" w:space="0" w:color="auto"/>
            <w:bottom w:val="none" w:sz="0" w:space="0" w:color="auto"/>
            <w:right w:val="none" w:sz="0" w:space="0" w:color="auto"/>
          </w:divBdr>
        </w:div>
      </w:divsChild>
    </w:div>
    <w:div w:id="628752843">
      <w:bodyDiv w:val="1"/>
      <w:marLeft w:val="0"/>
      <w:marRight w:val="0"/>
      <w:marTop w:val="0"/>
      <w:marBottom w:val="0"/>
      <w:divBdr>
        <w:top w:val="none" w:sz="0" w:space="0" w:color="auto"/>
        <w:left w:val="none" w:sz="0" w:space="0" w:color="auto"/>
        <w:bottom w:val="none" w:sz="0" w:space="0" w:color="auto"/>
        <w:right w:val="none" w:sz="0" w:space="0" w:color="auto"/>
      </w:divBdr>
    </w:div>
    <w:div w:id="661934296">
      <w:bodyDiv w:val="1"/>
      <w:marLeft w:val="0"/>
      <w:marRight w:val="0"/>
      <w:marTop w:val="0"/>
      <w:marBottom w:val="0"/>
      <w:divBdr>
        <w:top w:val="none" w:sz="0" w:space="0" w:color="auto"/>
        <w:left w:val="none" w:sz="0" w:space="0" w:color="auto"/>
        <w:bottom w:val="none" w:sz="0" w:space="0" w:color="auto"/>
        <w:right w:val="none" w:sz="0" w:space="0" w:color="auto"/>
      </w:divBdr>
      <w:divsChild>
        <w:div w:id="1470979001">
          <w:marLeft w:val="0"/>
          <w:marRight w:val="0"/>
          <w:marTop w:val="192"/>
          <w:marBottom w:val="0"/>
          <w:divBdr>
            <w:top w:val="none" w:sz="0" w:space="0" w:color="auto"/>
            <w:left w:val="none" w:sz="0" w:space="0" w:color="auto"/>
            <w:bottom w:val="none" w:sz="0" w:space="0" w:color="auto"/>
            <w:right w:val="none" w:sz="0" w:space="0" w:color="auto"/>
          </w:divBdr>
        </w:div>
        <w:div w:id="1534922011">
          <w:marLeft w:val="0"/>
          <w:marRight w:val="0"/>
          <w:marTop w:val="192"/>
          <w:marBottom w:val="0"/>
          <w:divBdr>
            <w:top w:val="none" w:sz="0" w:space="0" w:color="auto"/>
            <w:left w:val="none" w:sz="0" w:space="0" w:color="auto"/>
            <w:bottom w:val="none" w:sz="0" w:space="0" w:color="auto"/>
            <w:right w:val="none" w:sz="0" w:space="0" w:color="auto"/>
          </w:divBdr>
        </w:div>
        <w:div w:id="1662196128">
          <w:marLeft w:val="0"/>
          <w:marRight w:val="0"/>
          <w:marTop w:val="192"/>
          <w:marBottom w:val="0"/>
          <w:divBdr>
            <w:top w:val="none" w:sz="0" w:space="0" w:color="auto"/>
            <w:left w:val="none" w:sz="0" w:space="0" w:color="auto"/>
            <w:bottom w:val="none" w:sz="0" w:space="0" w:color="auto"/>
            <w:right w:val="none" w:sz="0" w:space="0" w:color="auto"/>
          </w:divBdr>
        </w:div>
        <w:div w:id="719747961">
          <w:marLeft w:val="0"/>
          <w:marRight w:val="0"/>
          <w:marTop w:val="192"/>
          <w:marBottom w:val="0"/>
          <w:divBdr>
            <w:top w:val="none" w:sz="0" w:space="0" w:color="auto"/>
            <w:left w:val="none" w:sz="0" w:space="0" w:color="auto"/>
            <w:bottom w:val="none" w:sz="0" w:space="0" w:color="auto"/>
            <w:right w:val="none" w:sz="0" w:space="0" w:color="auto"/>
          </w:divBdr>
        </w:div>
        <w:div w:id="2008290510">
          <w:marLeft w:val="0"/>
          <w:marRight w:val="0"/>
          <w:marTop w:val="192"/>
          <w:marBottom w:val="0"/>
          <w:divBdr>
            <w:top w:val="none" w:sz="0" w:space="0" w:color="auto"/>
            <w:left w:val="none" w:sz="0" w:space="0" w:color="auto"/>
            <w:bottom w:val="none" w:sz="0" w:space="0" w:color="auto"/>
            <w:right w:val="none" w:sz="0" w:space="0" w:color="auto"/>
          </w:divBdr>
        </w:div>
        <w:div w:id="627979931">
          <w:marLeft w:val="0"/>
          <w:marRight w:val="0"/>
          <w:marTop w:val="192"/>
          <w:marBottom w:val="0"/>
          <w:divBdr>
            <w:top w:val="none" w:sz="0" w:space="0" w:color="auto"/>
            <w:left w:val="none" w:sz="0" w:space="0" w:color="auto"/>
            <w:bottom w:val="none" w:sz="0" w:space="0" w:color="auto"/>
            <w:right w:val="none" w:sz="0" w:space="0" w:color="auto"/>
          </w:divBdr>
        </w:div>
        <w:div w:id="1596398493">
          <w:marLeft w:val="0"/>
          <w:marRight w:val="0"/>
          <w:marTop w:val="192"/>
          <w:marBottom w:val="0"/>
          <w:divBdr>
            <w:top w:val="none" w:sz="0" w:space="0" w:color="auto"/>
            <w:left w:val="none" w:sz="0" w:space="0" w:color="auto"/>
            <w:bottom w:val="none" w:sz="0" w:space="0" w:color="auto"/>
            <w:right w:val="none" w:sz="0" w:space="0" w:color="auto"/>
          </w:divBdr>
        </w:div>
        <w:div w:id="1739085789">
          <w:marLeft w:val="0"/>
          <w:marRight w:val="0"/>
          <w:marTop w:val="192"/>
          <w:marBottom w:val="0"/>
          <w:divBdr>
            <w:top w:val="none" w:sz="0" w:space="0" w:color="auto"/>
            <w:left w:val="none" w:sz="0" w:space="0" w:color="auto"/>
            <w:bottom w:val="none" w:sz="0" w:space="0" w:color="auto"/>
            <w:right w:val="none" w:sz="0" w:space="0" w:color="auto"/>
          </w:divBdr>
        </w:div>
        <w:div w:id="1743526119">
          <w:marLeft w:val="0"/>
          <w:marRight w:val="0"/>
          <w:marTop w:val="192"/>
          <w:marBottom w:val="0"/>
          <w:divBdr>
            <w:top w:val="none" w:sz="0" w:space="0" w:color="auto"/>
            <w:left w:val="none" w:sz="0" w:space="0" w:color="auto"/>
            <w:bottom w:val="none" w:sz="0" w:space="0" w:color="auto"/>
            <w:right w:val="none" w:sz="0" w:space="0" w:color="auto"/>
          </w:divBdr>
        </w:div>
        <w:div w:id="1787502412">
          <w:marLeft w:val="0"/>
          <w:marRight w:val="0"/>
          <w:marTop w:val="192"/>
          <w:marBottom w:val="0"/>
          <w:divBdr>
            <w:top w:val="none" w:sz="0" w:space="0" w:color="auto"/>
            <w:left w:val="none" w:sz="0" w:space="0" w:color="auto"/>
            <w:bottom w:val="none" w:sz="0" w:space="0" w:color="auto"/>
            <w:right w:val="none" w:sz="0" w:space="0" w:color="auto"/>
          </w:divBdr>
        </w:div>
      </w:divsChild>
    </w:div>
    <w:div w:id="664478121">
      <w:bodyDiv w:val="1"/>
      <w:marLeft w:val="0"/>
      <w:marRight w:val="0"/>
      <w:marTop w:val="0"/>
      <w:marBottom w:val="0"/>
      <w:divBdr>
        <w:top w:val="none" w:sz="0" w:space="0" w:color="auto"/>
        <w:left w:val="none" w:sz="0" w:space="0" w:color="auto"/>
        <w:bottom w:val="none" w:sz="0" w:space="0" w:color="auto"/>
        <w:right w:val="none" w:sz="0" w:space="0" w:color="auto"/>
      </w:divBdr>
    </w:div>
    <w:div w:id="704135127">
      <w:bodyDiv w:val="1"/>
      <w:marLeft w:val="0"/>
      <w:marRight w:val="0"/>
      <w:marTop w:val="0"/>
      <w:marBottom w:val="0"/>
      <w:divBdr>
        <w:top w:val="none" w:sz="0" w:space="0" w:color="auto"/>
        <w:left w:val="none" w:sz="0" w:space="0" w:color="auto"/>
        <w:bottom w:val="none" w:sz="0" w:space="0" w:color="auto"/>
        <w:right w:val="none" w:sz="0" w:space="0" w:color="auto"/>
      </w:divBdr>
    </w:div>
    <w:div w:id="801583077">
      <w:bodyDiv w:val="1"/>
      <w:marLeft w:val="0"/>
      <w:marRight w:val="0"/>
      <w:marTop w:val="0"/>
      <w:marBottom w:val="0"/>
      <w:divBdr>
        <w:top w:val="none" w:sz="0" w:space="0" w:color="auto"/>
        <w:left w:val="none" w:sz="0" w:space="0" w:color="auto"/>
        <w:bottom w:val="none" w:sz="0" w:space="0" w:color="auto"/>
        <w:right w:val="none" w:sz="0" w:space="0" w:color="auto"/>
      </w:divBdr>
      <w:divsChild>
        <w:div w:id="1336305504">
          <w:marLeft w:val="0"/>
          <w:marRight w:val="0"/>
          <w:marTop w:val="192"/>
          <w:marBottom w:val="0"/>
          <w:divBdr>
            <w:top w:val="none" w:sz="0" w:space="0" w:color="auto"/>
            <w:left w:val="none" w:sz="0" w:space="0" w:color="auto"/>
            <w:bottom w:val="none" w:sz="0" w:space="0" w:color="auto"/>
            <w:right w:val="none" w:sz="0" w:space="0" w:color="auto"/>
          </w:divBdr>
        </w:div>
        <w:div w:id="2051831337">
          <w:marLeft w:val="0"/>
          <w:marRight w:val="0"/>
          <w:marTop w:val="192"/>
          <w:marBottom w:val="0"/>
          <w:divBdr>
            <w:top w:val="none" w:sz="0" w:space="0" w:color="auto"/>
            <w:left w:val="none" w:sz="0" w:space="0" w:color="auto"/>
            <w:bottom w:val="none" w:sz="0" w:space="0" w:color="auto"/>
            <w:right w:val="none" w:sz="0" w:space="0" w:color="auto"/>
          </w:divBdr>
        </w:div>
        <w:div w:id="855971337">
          <w:marLeft w:val="0"/>
          <w:marRight w:val="0"/>
          <w:marTop w:val="192"/>
          <w:marBottom w:val="0"/>
          <w:divBdr>
            <w:top w:val="none" w:sz="0" w:space="0" w:color="auto"/>
            <w:left w:val="none" w:sz="0" w:space="0" w:color="auto"/>
            <w:bottom w:val="none" w:sz="0" w:space="0" w:color="auto"/>
            <w:right w:val="none" w:sz="0" w:space="0" w:color="auto"/>
          </w:divBdr>
        </w:div>
        <w:div w:id="1101487088">
          <w:marLeft w:val="0"/>
          <w:marRight w:val="0"/>
          <w:marTop w:val="0"/>
          <w:marBottom w:val="0"/>
          <w:divBdr>
            <w:top w:val="none" w:sz="0" w:space="0" w:color="auto"/>
            <w:left w:val="none" w:sz="0" w:space="0" w:color="auto"/>
            <w:bottom w:val="none" w:sz="0" w:space="0" w:color="auto"/>
            <w:right w:val="none" w:sz="0" w:space="0" w:color="auto"/>
          </w:divBdr>
          <w:divsChild>
            <w:div w:id="1449010927">
              <w:marLeft w:val="0"/>
              <w:marRight w:val="0"/>
              <w:marTop w:val="192"/>
              <w:marBottom w:val="0"/>
              <w:divBdr>
                <w:top w:val="none" w:sz="0" w:space="0" w:color="auto"/>
                <w:left w:val="none" w:sz="0" w:space="0" w:color="auto"/>
                <w:bottom w:val="none" w:sz="0" w:space="0" w:color="auto"/>
                <w:right w:val="none" w:sz="0" w:space="0" w:color="auto"/>
              </w:divBdr>
            </w:div>
          </w:divsChild>
        </w:div>
        <w:div w:id="857892118">
          <w:marLeft w:val="0"/>
          <w:marRight w:val="0"/>
          <w:marTop w:val="0"/>
          <w:marBottom w:val="0"/>
          <w:divBdr>
            <w:top w:val="none" w:sz="0" w:space="0" w:color="auto"/>
            <w:left w:val="none" w:sz="0" w:space="0" w:color="auto"/>
            <w:bottom w:val="none" w:sz="0" w:space="0" w:color="auto"/>
            <w:right w:val="none" w:sz="0" w:space="0" w:color="auto"/>
          </w:divBdr>
        </w:div>
        <w:div w:id="585457687">
          <w:marLeft w:val="0"/>
          <w:marRight w:val="0"/>
          <w:marTop w:val="192"/>
          <w:marBottom w:val="0"/>
          <w:divBdr>
            <w:top w:val="none" w:sz="0" w:space="0" w:color="auto"/>
            <w:left w:val="none" w:sz="0" w:space="0" w:color="auto"/>
            <w:bottom w:val="none" w:sz="0" w:space="0" w:color="auto"/>
            <w:right w:val="none" w:sz="0" w:space="0" w:color="auto"/>
          </w:divBdr>
        </w:div>
        <w:div w:id="1681007007">
          <w:marLeft w:val="0"/>
          <w:marRight w:val="0"/>
          <w:marTop w:val="192"/>
          <w:marBottom w:val="0"/>
          <w:divBdr>
            <w:top w:val="none" w:sz="0" w:space="0" w:color="auto"/>
            <w:left w:val="none" w:sz="0" w:space="0" w:color="auto"/>
            <w:bottom w:val="none" w:sz="0" w:space="0" w:color="auto"/>
            <w:right w:val="none" w:sz="0" w:space="0" w:color="auto"/>
          </w:divBdr>
        </w:div>
        <w:div w:id="1826124646">
          <w:marLeft w:val="0"/>
          <w:marRight w:val="0"/>
          <w:marTop w:val="192"/>
          <w:marBottom w:val="0"/>
          <w:divBdr>
            <w:top w:val="none" w:sz="0" w:space="0" w:color="auto"/>
            <w:left w:val="none" w:sz="0" w:space="0" w:color="auto"/>
            <w:bottom w:val="none" w:sz="0" w:space="0" w:color="auto"/>
            <w:right w:val="none" w:sz="0" w:space="0" w:color="auto"/>
          </w:divBdr>
        </w:div>
        <w:div w:id="1232236350">
          <w:marLeft w:val="0"/>
          <w:marRight w:val="0"/>
          <w:marTop w:val="192"/>
          <w:marBottom w:val="0"/>
          <w:divBdr>
            <w:top w:val="none" w:sz="0" w:space="0" w:color="auto"/>
            <w:left w:val="none" w:sz="0" w:space="0" w:color="auto"/>
            <w:bottom w:val="none" w:sz="0" w:space="0" w:color="auto"/>
            <w:right w:val="none" w:sz="0" w:space="0" w:color="auto"/>
          </w:divBdr>
        </w:div>
        <w:div w:id="1243879143">
          <w:marLeft w:val="0"/>
          <w:marRight w:val="0"/>
          <w:marTop w:val="192"/>
          <w:marBottom w:val="0"/>
          <w:divBdr>
            <w:top w:val="none" w:sz="0" w:space="0" w:color="auto"/>
            <w:left w:val="none" w:sz="0" w:space="0" w:color="auto"/>
            <w:bottom w:val="none" w:sz="0" w:space="0" w:color="auto"/>
            <w:right w:val="none" w:sz="0" w:space="0" w:color="auto"/>
          </w:divBdr>
        </w:div>
      </w:divsChild>
    </w:div>
    <w:div w:id="864290776">
      <w:bodyDiv w:val="1"/>
      <w:marLeft w:val="0"/>
      <w:marRight w:val="0"/>
      <w:marTop w:val="0"/>
      <w:marBottom w:val="0"/>
      <w:divBdr>
        <w:top w:val="none" w:sz="0" w:space="0" w:color="auto"/>
        <w:left w:val="none" w:sz="0" w:space="0" w:color="auto"/>
        <w:bottom w:val="none" w:sz="0" w:space="0" w:color="auto"/>
        <w:right w:val="none" w:sz="0" w:space="0" w:color="auto"/>
      </w:divBdr>
      <w:divsChild>
        <w:div w:id="838428837">
          <w:marLeft w:val="0"/>
          <w:marRight w:val="0"/>
          <w:marTop w:val="192"/>
          <w:marBottom w:val="0"/>
          <w:divBdr>
            <w:top w:val="none" w:sz="0" w:space="0" w:color="auto"/>
            <w:left w:val="none" w:sz="0" w:space="0" w:color="auto"/>
            <w:bottom w:val="none" w:sz="0" w:space="0" w:color="auto"/>
            <w:right w:val="none" w:sz="0" w:space="0" w:color="auto"/>
          </w:divBdr>
        </w:div>
        <w:div w:id="590086851">
          <w:marLeft w:val="0"/>
          <w:marRight w:val="0"/>
          <w:marTop w:val="192"/>
          <w:marBottom w:val="0"/>
          <w:divBdr>
            <w:top w:val="none" w:sz="0" w:space="0" w:color="auto"/>
            <w:left w:val="none" w:sz="0" w:space="0" w:color="auto"/>
            <w:bottom w:val="none" w:sz="0" w:space="0" w:color="auto"/>
            <w:right w:val="none" w:sz="0" w:space="0" w:color="auto"/>
          </w:divBdr>
        </w:div>
        <w:div w:id="1962689320">
          <w:marLeft w:val="0"/>
          <w:marRight w:val="0"/>
          <w:marTop w:val="192"/>
          <w:marBottom w:val="0"/>
          <w:divBdr>
            <w:top w:val="none" w:sz="0" w:space="0" w:color="auto"/>
            <w:left w:val="none" w:sz="0" w:space="0" w:color="auto"/>
            <w:bottom w:val="none" w:sz="0" w:space="0" w:color="auto"/>
            <w:right w:val="none" w:sz="0" w:space="0" w:color="auto"/>
          </w:divBdr>
        </w:div>
        <w:div w:id="836262307">
          <w:marLeft w:val="0"/>
          <w:marRight w:val="0"/>
          <w:marTop w:val="0"/>
          <w:marBottom w:val="0"/>
          <w:divBdr>
            <w:top w:val="none" w:sz="0" w:space="0" w:color="auto"/>
            <w:left w:val="none" w:sz="0" w:space="0" w:color="auto"/>
            <w:bottom w:val="none" w:sz="0" w:space="0" w:color="auto"/>
            <w:right w:val="none" w:sz="0" w:space="0" w:color="auto"/>
          </w:divBdr>
          <w:divsChild>
            <w:div w:id="1746806614">
              <w:marLeft w:val="0"/>
              <w:marRight w:val="0"/>
              <w:marTop w:val="192"/>
              <w:marBottom w:val="0"/>
              <w:divBdr>
                <w:top w:val="none" w:sz="0" w:space="0" w:color="auto"/>
                <w:left w:val="none" w:sz="0" w:space="0" w:color="auto"/>
                <w:bottom w:val="none" w:sz="0" w:space="0" w:color="auto"/>
                <w:right w:val="none" w:sz="0" w:space="0" w:color="auto"/>
              </w:divBdr>
            </w:div>
          </w:divsChild>
        </w:div>
        <w:div w:id="1435394777">
          <w:marLeft w:val="0"/>
          <w:marRight w:val="0"/>
          <w:marTop w:val="0"/>
          <w:marBottom w:val="0"/>
          <w:divBdr>
            <w:top w:val="none" w:sz="0" w:space="0" w:color="auto"/>
            <w:left w:val="none" w:sz="0" w:space="0" w:color="auto"/>
            <w:bottom w:val="none" w:sz="0" w:space="0" w:color="auto"/>
            <w:right w:val="none" w:sz="0" w:space="0" w:color="auto"/>
          </w:divBdr>
        </w:div>
        <w:div w:id="1179197199">
          <w:marLeft w:val="0"/>
          <w:marRight w:val="0"/>
          <w:marTop w:val="192"/>
          <w:marBottom w:val="0"/>
          <w:divBdr>
            <w:top w:val="none" w:sz="0" w:space="0" w:color="auto"/>
            <w:left w:val="none" w:sz="0" w:space="0" w:color="auto"/>
            <w:bottom w:val="none" w:sz="0" w:space="0" w:color="auto"/>
            <w:right w:val="none" w:sz="0" w:space="0" w:color="auto"/>
          </w:divBdr>
        </w:div>
        <w:div w:id="263996205">
          <w:marLeft w:val="0"/>
          <w:marRight w:val="0"/>
          <w:marTop w:val="192"/>
          <w:marBottom w:val="0"/>
          <w:divBdr>
            <w:top w:val="none" w:sz="0" w:space="0" w:color="auto"/>
            <w:left w:val="none" w:sz="0" w:space="0" w:color="auto"/>
            <w:bottom w:val="none" w:sz="0" w:space="0" w:color="auto"/>
            <w:right w:val="none" w:sz="0" w:space="0" w:color="auto"/>
          </w:divBdr>
        </w:div>
        <w:div w:id="891232020">
          <w:marLeft w:val="0"/>
          <w:marRight w:val="0"/>
          <w:marTop w:val="192"/>
          <w:marBottom w:val="0"/>
          <w:divBdr>
            <w:top w:val="none" w:sz="0" w:space="0" w:color="auto"/>
            <w:left w:val="none" w:sz="0" w:space="0" w:color="auto"/>
            <w:bottom w:val="none" w:sz="0" w:space="0" w:color="auto"/>
            <w:right w:val="none" w:sz="0" w:space="0" w:color="auto"/>
          </w:divBdr>
        </w:div>
        <w:div w:id="1433890383">
          <w:marLeft w:val="0"/>
          <w:marRight w:val="0"/>
          <w:marTop w:val="192"/>
          <w:marBottom w:val="0"/>
          <w:divBdr>
            <w:top w:val="none" w:sz="0" w:space="0" w:color="auto"/>
            <w:left w:val="none" w:sz="0" w:space="0" w:color="auto"/>
            <w:bottom w:val="none" w:sz="0" w:space="0" w:color="auto"/>
            <w:right w:val="none" w:sz="0" w:space="0" w:color="auto"/>
          </w:divBdr>
        </w:div>
        <w:div w:id="2099325933">
          <w:marLeft w:val="0"/>
          <w:marRight w:val="0"/>
          <w:marTop w:val="192"/>
          <w:marBottom w:val="0"/>
          <w:divBdr>
            <w:top w:val="none" w:sz="0" w:space="0" w:color="auto"/>
            <w:left w:val="none" w:sz="0" w:space="0" w:color="auto"/>
            <w:bottom w:val="none" w:sz="0" w:space="0" w:color="auto"/>
            <w:right w:val="none" w:sz="0" w:space="0" w:color="auto"/>
          </w:divBdr>
        </w:div>
        <w:div w:id="763645803">
          <w:marLeft w:val="0"/>
          <w:marRight w:val="0"/>
          <w:marTop w:val="192"/>
          <w:marBottom w:val="0"/>
          <w:divBdr>
            <w:top w:val="none" w:sz="0" w:space="0" w:color="auto"/>
            <w:left w:val="none" w:sz="0" w:space="0" w:color="auto"/>
            <w:bottom w:val="none" w:sz="0" w:space="0" w:color="auto"/>
            <w:right w:val="none" w:sz="0" w:space="0" w:color="auto"/>
          </w:divBdr>
        </w:div>
        <w:div w:id="1315065276">
          <w:marLeft w:val="0"/>
          <w:marRight w:val="0"/>
          <w:marTop w:val="192"/>
          <w:marBottom w:val="0"/>
          <w:divBdr>
            <w:top w:val="none" w:sz="0" w:space="0" w:color="auto"/>
            <w:left w:val="none" w:sz="0" w:space="0" w:color="auto"/>
            <w:bottom w:val="none" w:sz="0" w:space="0" w:color="auto"/>
            <w:right w:val="none" w:sz="0" w:space="0" w:color="auto"/>
          </w:divBdr>
        </w:div>
        <w:div w:id="1150557406">
          <w:marLeft w:val="0"/>
          <w:marRight w:val="0"/>
          <w:marTop w:val="192"/>
          <w:marBottom w:val="0"/>
          <w:divBdr>
            <w:top w:val="none" w:sz="0" w:space="0" w:color="auto"/>
            <w:left w:val="none" w:sz="0" w:space="0" w:color="auto"/>
            <w:bottom w:val="none" w:sz="0" w:space="0" w:color="auto"/>
            <w:right w:val="none" w:sz="0" w:space="0" w:color="auto"/>
          </w:divBdr>
        </w:div>
        <w:div w:id="304355769">
          <w:marLeft w:val="0"/>
          <w:marRight w:val="0"/>
          <w:marTop w:val="192"/>
          <w:marBottom w:val="0"/>
          <w:divBdr>
            <w:top w:val="none" w:sz="0" w:space="0" w:color="auto"/>
            <w:left w:val="none" w:sz="0" w:space="0" w:color="auto"/>
            <w:bottom w:val="none" w:sz="0" w:space="0" w:color="auto"/>
            <w:right w:val="none" w:sz="0" w:space="0" w:color="auto"/>
          </w:divBdr>
        </w:div>
        <w:div w:id="1601796538">
          <w:marLeft w:val="0"/>
          <w:marRight w:val="0"/>
          <w:marTop w:val="192"/>
          <w:marBottom w:val="0"/>
          <w:divBdr>
            <w:top w:val="none" w:sz="0" w:space="0" w:color="auto"/>
            <w:left w:val="none" w:sz="0" w:space="0" w:color="auto"/>
            <w:bottom w:val="none" w:sz="0" w:space="0" w:color="auto"/>
            <w:right w:val="none" w:sz="0" w:space="0" w:color="auto"/>
          </w:divBdr>
        </w:div>
        <w:div w:id="2119979397">
          <w:marLeft w:val="0"/>
          <w:marRight w:val="0"/>
          <w:marTop w:val="192"/>
          <w:marBottom w:val="0"/>
          <w:divBdr>
            <w:top w:val="none" w:sz="0" w:space="0" w:color="auto"/>
            <w:left w:val="none" w:sz="0" w:space="0" w:color="auto"/>
            <w:bottom w:val="none" w:sz="0" w:space="0" w:color="auto"/>
            <w:right w:val="none" w:sz="0" w:space="0" w:color="auto"/>
          </w:divBdr>
        </w:div>
        <w:div w:id="2099131211">
          <w:marLeft w:val="0"/>
          <w:marRight w:val="0"/>
          <w:marTop w:val="192"/>
          <w:marBottom w:val="0"/>
          <w:divBdr>
            <w:top w:val="none" w:sz="0" w:space="0" w:color="auto"/>
            <w:left w:val="none" w:sz="0" w:space="0" w:color="auto"/>
            <w:bottom w:val="none" w:sz="0" w:space="0" w:color="auto"/>
            <w:right w:val="none" w:sz="0" w:space="0" w:color="auto"/>
          </w:divBdr>
        </w:div>
        <w:div w:id="1224215754">
          <w:marLeft w:val="0"/>
          <w:marRight w:val="0"/>
          <w:marTop w:val="192"/>
          <w:marBottom w:val="0"/>
          <w:divBdr>
            <w:top w:val="none" w:sz="0" w:space="0" w:color="auto"/>
            <w:left w:val="none" w:sz="0" w:space="0" w:color="auto"/>
            <w:bottom w:val="none" w:sz="0" w:space="0" w:color="auto"/>
            <w:right w:val="none" w:sz="0" w:space="0" w:color="auto"/>
          </w:divBdr>
        </w:div>
        <w:div w:id="999965661">
          <w:marLeft w:val="0"/>
          <w:marRight w:val="0"/>
          <w:marTop w:val="192"/>
          <w:marBottom w:val="0"/>
          <w:divBdr>
            <w:top w:val="none" w:sz="0" w:space="0" w:color="auto"/>
            <w:left w:val="none" w:sz="0" w:space="0" w:color="auto"/>
            <w:bottom w:val="none" w:sz="0" w:space="0" w:color="auto"/>
            <w:right w:val="none" w:sz="0" w:space="0" w:color="auto"/>
          </w:divBdr>
        </w:div>
        <w:div w:id="464662715">
          <w:marLeft w:val="0"/>
          <w:marRight w:val="0"/>
          <w:marTop w:val="192"/>
          <w:marBottom w:val="0"/>
          <w:divBdr>
            <w:top w:val="none" w:sz="0" w:space="0" w:color="auto"/>
            <w:left w:val="none" w:sz="0" w:space="0" w:color="auto"/>
            <w:bottom w:val="none" w:sz="0" w:space="0" w:color="auto"/>
            <w:right w:val="none" w:sz="0" w:space="0" w:color="auto"/>
          </w:divBdr>
        </w:div>
        <w:div w:id="122777990">
          <w:marLeft w:val="0"/>
          <w:marRight w:val="0"/>
          <w:marTop w:val="192"/>
          <w:marBottom w:val="0"/>
          <w:divBdr>
            <w:top w:val="none" w:sz="0" w:space="0" w:color="auto"/>
            <w:left w:val="none" w:sz="0" w:space="0" w:color="auto"/>
            <w:bottom w:val="none" w:sz="0" w:space="0" w:color="auto"/>
            <w:right w:val="none" w:sz="0" w:space="0" w:color="auto"/>
          </w:divBdr>
        </w:div>
        <w:div w:id="954212730">
          <w:marLeft w:val="0"/>
          <w:marRight w:val="0"/>
          <w:marTop w:val="192"/>
          <w:marBottom w:val="0"/>
          <w:divBdr>
            <w:top w:val="none" w:sz="0" w:space="0" w:color="auto"/>
            <w:left w:val="none" w:sz="0" w:space="0" w:color="auto"/>
            <w:bottom w:val="none" w:sz="0" w:space="0" w:color="auto"/>
            <w:right w:val="none" w:sz="0" w:space="0" w:color="auto"/>
          </w:divBdr>
        </w:div>
        <w:div w:id="1528982890">
          <w:marLeft w:val="0"/>
          <w:marRight w:val="0"/>
          <w:marTop w:val="192"/>
          <w:marBottom w:val="0"/>
          <w:divBdr>
            <w:top w:val="none" w:sz="0" w:space="0" w:color="auto"/>
            <w:left w:val="none" w:sz="0" w:space="0" w:color="auto"/>
            <w:bottom w:val="none" w:sz="0" w:space="0" w:color="auto"/>
            <w:right w:val="none" w:sz="0" w:space="0" w:color="auto"/>
          </w:divBdr>
        </w:div>
        <w:div w:id="1943567079">
          <w:marLeft w:val="0"/>
          <w:marRight w:val="0"/>
          <w:marTop w:val="0"/>
          <w:marBottom w:val="0"/>
          <w:divBdr>
            <w:top w:val="none" w:sz="0" w:space="0" w:color="auto"/>
            <w:left w:val="none" w:sz="0" w:space="0" w:color="auto"/>
            <w:bottom w:val="none" w:sz="0" w:space="0" w:color="auto"/>
            <w:right w:val="none" w:sz="0" w:space="0" w:color="auto"/>
          </w:divBdr>
          <w:divsChild>
            <w:div w:id="611740042">
              <w:marLeft w:val="0"/>
              <w:marRight w:val="0"/>
              <w:marTop w:val="192"/>
              <w:marBottom w:val="0"/>
              <w:divBdr>
                <w:top w:val="none" w:sz="0" w:space="0" w:color="auto"/>
                <w:left w:val="none" w:sz="0" w:space="0" w:color="auto"/>
                <w:bottom w:val="none" w:sz="0" w:space="0" w:color="auto"/>
                <w:right w:val="none" w:sz="0" w:space="0" w:color="auto"/>
              </w:divBdr>
            </w:div>
          </w:divsChild>
        </w:div>
        <w:div w:id="598410841">
          <w:marLeft w:val="0"/>
          <w:marRight w:val="0"/>
          <w:marTop w:val="0"/>
          <w:marBottom w:val="0"/>
          <w:divBdr>
            <w:top w:val="none" w:sz="0" w:space="0" w:color="auto"/>
            <w:left w:val="none" w:sz="0" w:space="0" w:color="auto"/>
            <w:bottom w:val="none" w:sz="0" w:space="0" w:color="auto"/>
            <w:right w:val="none" w:sz="0" w:space="0" w:color="auto"/>
          </w:divBdr>
        </w:div>
        <w:div w:id="196430926">
          <w:marLeft w:val="0"/>
          <w:marRight w:val="0"/>
          <w:marTop w:val="192"/>
          <w:marBottom w:val="0"/>
          <w:divBdr>
            <w:top w:val="none" w:sz="0" w:space="0" w:color="auto"/>
            <w:left w:val="none" w:sz="0" w:space="0" w:color="auto"/>
            <w:bottom w:val="none" w:sz="0" w:space="0" w:color="auto"/>
            <w:right w:val="none" w:sz="0" w:space="0" w:color="auto"/>
          </w:divBdr>
        </w:div>
        <w:div w:id="1730641221">
          <w:marLeft w:val="0"/>
          <w:marRight w:val="0"/>
          <w:marTop w:val="192"/>
          <w:marBottom w:val="0"/>
          <w:divBdr>
            <w:top w:val="none" w:sz="0" w:space="0" w:color="auto"/>
            <w:left w:val="none" w:sz="0" w:space="0" w:color="auto"/>
            <w:bottom w:val="none" w:sz="0" w:space="0" w:color="auto"/>
            <w:right w:val="none" w:sz="0" w:space="0" w:color="auto"/>
          </w:divBdr>
        </w:div>
        <w:div w:id="2108188087">
          <w:marLeft w:val="0"/>
          <w:marRight w:val="0"/>
          <w:marTop w:val="192"/>
          <w:marBottom w:val="0"/>
          <w:divBdr>
            <w:top w:val="none" w:sz="0" w:space="0" w:color="auto"/>
            <w:left w:val="none" w:sz="0" w:space="0" w:color="auto"/>
            <w:bottom w:val="none" w:sz="0" w:space="0" w:color="auto"/>
            <w:right w:val="none" w:sz="0" w:space="0" w:color="auto"/>
          </w:divBdr>
        </w:div>
      </w:divsChild>
    </w:div>
    <w:div w:id="934286252">
      <w:bodyDiv w:val="1"/>
      <w:marLeft w:val="0"/>
      <w:marRight w:val="0"/>
      <w:marTop w:val="0"/>
      <w:marBottom w:val="0"/>
      <w:divBdr>
        <w:top w:val="none" w:sz="0" w:space="0" w:color="auto"/>
        <w:left w:val="none" w:sz="0" w:space="0" w:color="auto"/>
        <w:bottom w:val="none" w:sz="0" w:space="0" w:color="auto"/>
        <w:right w:val="none" w:sz="0" w:space="0" w:color="auto"/>
      </w:divBdr>
    </w:div>
    <w:div w:id="1115364203">
      <w:bodyDiv w:val="1"/>
      <w:marLeft w:val="0"/>
      <w:marRight w:val="0"/>
      <w:marTop w:val="0"/>
      <w:marBottom w:val="0"/>
      <w:divBdr>
        <w:top w:val="none" w:sz="0" w:space="0" w:color="auto"/>
        <w:left w:val="none" w:sz="0" w:space="0" w:color="auto"/>
        <w:bottom w:val="none" w:sz="0" w:space="0" w:color="auto"/>
        <w:right w:val="none" w:sz="0" w:space="0" w:color="auto"/>
      </w:divBdr>
      <w:divsChild>
        <w:div w:id="1084910320">
          <w:marLeft w:val="0"/>
          <w:marRight w:val="0"/>
          <w:marTop w:val="192"/>
          <w:marBottom w:val="0"/>
          <w:divBdr>
            <w:top w:val="none" w:sz="0" w:space="0" w:color="auto"/>
            <w:left w:val="none" w:sz="0" w:space="0" w:color="auto"/>
            <w:bottom w:val="none" w:sz="0" w:space="0" w:color="auto"/>
            <w:right w:val="none" w:sz="0" w:space="0" w:color="auto"/>
          </w:divBdr>
        </w:div>
        <w:div w:id="427236568">
          <w:marLeft w:val="0"/>
          <w:marRight w:val="0"/>
          <w:marTop w:val="192"/>
          <w:marBottom w:val="0"/>
          <w:divBdr>
            <w:top w:val="none" w:sz="0" w:space="0" w:color="auto"/>
            <w:left w:val="none" w:sz="0" w:space="0" w:color="auto"/>
            <w:bottom w:val="none" w:sz="0" w:space="0" w:color="auto"/>
            <w:right w:val="none" w:sz="0" w:space="0" w:color="auto"/>
          </w:divBdr>
        </w:div>
        <w:div w:id="498614495">
          <w:marLeft w:val="0"/>
          <w:marRight w:val="0"/>
          <w:marTop w:val="192"/>
          <w:marBottom w:val="0"/>
          <w:divBdr>
            <w:top w:val="none" w:sz="0" w:space="0" w:color="auto"/>
            <w:left w:val="none" w:sz="0" w:space="0" w:color="auto"/>
            <w:bottom w:val="none" w:sz="0" w:space="0" w:color="auto"/>
            <w:right w:val="none" w:sz="0" w:space="0" w:color="auto"/>
          </w:divBdr>
        </w:div>
        <w:div w:id="1240797292">
          <w:marLeft w:val="0"/>
          <w:marRight w:val="0"/>
          <w:marTop w:val="192"/>
          <w:marBottom w:val="0"/>
          <w:divBdr>
            <w:top w:val="none" w:sz="0" w:space="0" w:color="auto"/>
            <w:left w:val="none" w:sz="0" w:space="0" w:color="auto"/>
            <w:bottom w:val="none" w:sz="0" w:space="0" w:color="auto"/>
            <w:right w:val="none" w:sz="0" w:space="0" w:color="auto"/>
          </w:divBdr>
        </w:div>
        <w:div w:id="498616764">
          <w:marLeft w:val="0"/>
          <w:marRight w:val="0"/>
          <w:marTop w:val="192"/>
          <w:marBottom w:val="0"/>
          <w:divBdr>
            <w:top w:val="none" w:sz="0" w:space="0" w:color="auto"/>
            <w:left w:val="none" w:sz="0" w:space="0" w:color="auto"/>
            <w:bottom w:val="none" w:sz="0" w:space="0" w:color="auto"/>
            <w:right w:val="none" w:sz="0" w:space="0" w:color="auto"/>
          </w:divBdr>
        </w:div>
        <w:div w:id="1435519196">
          <w:marLeft w:val="0"/>
          <w:marRight w:val="0"/>
          <w:marTop w:val="192"/>
          <w:marBottom w:val="0"/>
          <w:divBdr>
            <w:top w:val="none" w:sz="0" w:space="0" w:color="auto"/>
            <w:left w:val="none" w:sz="0" w:space="0" w:color="auto"/>
            <w:bottom w:val="none" w:sz="0" w:space="0" w:color="auto"/>
            <w:right w:val="none" w:sz="0" w:space="0" w:color="auto"/>
          </w:divBdr>
        </w:div>
        <w:div w:id="875511253">
          <w:marLeft w:val="0"/>
          <w:marRight w:val="0"/>
          <w:marTop w:val="192"/>
          <w:marBottom w:val="0"/>
          <w:divBdr>
            <w:top w:val="none" w:sz="0" w:space="0" w:color="auto"/>
            <w:left w:val="none" w:sz="0" w:space="0" w:color="auto"/>
            <w:bottom w:val="none" w:sz="0" w:space="0" w:color="auto"/>
            <w:right w:val="none" w:sz="0" w:space="0" w:color="auto"/>
          </w:divBdr>
        </w:div>
        <w:div w:id="918901516">
          <w:marLeft w:val="0"/>
          <w:marRight w:val="0"/>
          <w:marTop w:val="192"/>
          <w:marBottom w:val="0"/>
          <w:divBdr>
            <w:top w:val="none" w:sz="0" w:space="0" w:color="auto"/>
            <w:left w:val="none" w:sz="0" w:space="0" w:color="auto"/>
            <w:bottom w:val="none" w:sz="0" w:space="0" w:color="auto"/>
            <w:right w:val="none" w:sz="0" w:space="0" w:color="auto"/>
          </w:divBdr>
        </w:div>
        <w:div w:id="514272067">
          <w:marLeft w:val="0"/>
          <w:marRight w:val="0"/>
          <w:marTop w:val="192"/>
          <w:marBottom w:val="0"/>
          <w:divBdr>
            <w:top w:val="none" w:sz="0" w:space="0" w:color="auto"/>
            <w:left w:val="none" w:sz="0" w:space="0" w:color="auto"/>
            <w:bottom w:val="none" w:sz="0" w:space="0" w:color="auto"/>
            <w:right w:val="none" w:sz="0" w:space="0" w:color="auto"/>
          </w:divBdr>
        </w:div>
      </w:divsChild>
    </w:div>
    <w:div w:id="1126657029">
      <w:bodyDiv w:val="1"/>
      <w:marLeft w:val="0"/>
      <w:marRight w:val="0"/>
      <w:marTop w:val="0"/>
      <w:marBottom w:val="0"/>
      <w:divBdr>
        <w:top w:val="none" w:sz="0" w:space="0" w:color="auto"/>
        <w:left w:val="none" w:sz="0" w:space="0" w:color="auto"/>
        <w:bottom w:val="none" w:sz="0" w:space="0" w:color="auto"/>
        <w:right w:val="none" w:sz="0" w:space="0" w:color="auto"/>
      </w:divBdr>
    </w:div>
    <w:div w:id="1135373023">
      <w:bodyDiv w:val="1"/>
      <w:marLeft w:val="0"/>
      <w:marRight w:val="0"/>
      <w:marTop w:val="0"/>
      <w:marBottom w:val="0"/>
      <w:divBdr>
        <w:top w:val="none" w:sz="0" w:space="0" w:color="auto"/>
        <w:left w:val="none" w:sz="0" w:space="0" w:color="auto"/>
        <w:bottom w:val="none" w:sz="0" w:space="0" w:color="auto"/>
        <w:right w:val="none" w:sz="0" w:space="0" w:color="auto"/>
      </w:divBdr>
      <w:divsChild>
        <w:div w:id="35549606">
          <w:marLeft w:val="0"/>
          <w:marRight w:val="0"/>
          <w:marTop w:val="192"/>
          <w:marBottom w:val="0"/>
          <w:divBdr>
            <w:top w:val="none" w:sz="0" w:space="0" w:color="auto"/>
            <w:left w:val="none" w:sz="0" w:space="0" w:color="auto"/>
            <w:bottom w:val="none" w:sz="0" w:space="0" w:color="auto"/>
            <w:right w:val="none" w:sz="0" w:space="0" w:color="auto"/>
          </w:divBdr>
        </w:div>
        <w:div w:id="274681420">
          <w:marLeft w:val="0"/>
          <w:marRight w:val="0"/>
          <w:marTop w:val="192"/>
          <w:marBottom w:val="0"/>
          <w:divBdr>
            <w:top w:val="none" w:sz="0" w:space="0" w:color="auto"/>
            <w:left w:val="none" w:sz="0" w:space="0" w:color="auto"/>
            <w:bottom w:val="none" w:sz="0" w:space="0" w:color="auto"/>
            <w:right w:val="none" w:sz="0" w:space="0" w:color="auto"/>
          </w:divBdr>
        </w:div>
        <w:div w:id="1641030236">
          <w:marLeft w:val="0"/>
          <w:marRight w:val="0"/>
          <w:marTop w:val="192"/>
          <w:marBottom w:val="0"/>
          <w:divBdr>
            <w:top w:val="none" w:sz="0" w:space="0" w:color="auto"/>
            <w:left w:val="none" w:sz="0" w:space="0" w:color="auto"/>
            <w:bottom w:val="none" w:sz="0" w:space="0" w:color="auto"/>
            <w:right w:val="none" w:sz="0" w:space="0" w:color="auto"/>
          </w:divBdr>
        </w:div>
        <w:div w:id="1060982056">
          <w:marLeft w:val="0"/>
          <w:marRight w:val="0"/>
          <w:marTop w:val="0"/>
          <w:marBottom w:val="0"/>
          <w:divBdr>
            <w:top w:val="none" w:sz="0" w:space="0" w:color="auto"/>
            <w:left w:val="none" w:sz="0" w:space="0" w:color="auto"/>
            <w:bottom w:val="none" w:sz="0" w:space="0" w:color="auto"/>
            <w:right w:val="none" w:sz="0" w:space="0" w:color="auto"/>
          </w:divBdr>
          <w:divsChild>
            <w:div w:id="1162820644">
              <w:marLeft w:val="0"/>
              <w:marRight w:val="0"/>
              <w:marTop w:val="192"/>
              <w:marBottom w:val="0"/>
              <w:divBdr>
                <w:top w:val="none" w:sz="0" w:space="0" w:color="auto"/>
                <w:left w:val="none" w:sz="0" w:space="0" w:color="auto"/>
                <w:bottom w:val="none" w:sz="0" w:space="0" w:color="auto"/>
                <w:right w:val="none" w:sz="0" w:space="0" w:color="auto"/>
              </w:divBdr>
            </w:div>
          </w:divsChild>
        </w:div>
        <w:div w:id="530724229">
          <w:marLeft w:val="0"/>
          <w:marRight w:val="0"/>
          <w:marTop w:val="0"/>
          <w:marBottom w:val="0"/>
          <w:divBdr>
            <w:top w:val="none" w:sz="0" w:space="0" w:color="auto"/>
            <w:left w:val="none" w:sz="0" w:space="0" w:color="auto"/>
            <w:bottom w:val="none" w:sz="0" w:space="0" w:color="auto"/>
            <w:right w:val="none" w:sz="0" w:space="0" w:color="auto"/>
          </w:divBdr>
        </w:div>
        <w:div w:id="1208953863">
          <w:marLeft w:val="0"/>
          <w:marRight w:val="0"/>
          <w:marTop w:val="192"/>
          <w:marBottom w:val="0"/>
          <w:divBdr>
            <w:top w:val="none" w:sz="0" w:space="0" w:color="auto"/>
            <w:left w:val="none" w:sz="0" w:space="0" w:color="auto"/>
            <w:bottom w:val="none" w:sz="0" w:space="0" w:color="auto"/>
            <w:right w:val="none" w:sz="0" w:space="0" w:color="auto"/>
          </w:divBdr>
        </w:div>
        <w:div w:id="714739055">
          <w:marLeft w:val="0"/>
          <w:marRight w:val="0"/>
          <w:marTop w:val="192"/>
          <w:marBottom w:val="0"/>
          <w:divBdr>
            <w:top w:val="none" w:sz="0" w:space="0" w:color="auto"/>
            <w:left w:val="none" w:sz="0" w:space="0" w:color="auto"/>
            <w:bottom w:val="none" w:sz="0" w:space="0" w:color="auto"/>
            <w:right w:val="none" w:sz="0" w:space="0" w:color="auto"/>
          </w:divBdr>
        </w:div>
        <w:div w:id="2000618357">
          <w:marLeft w:val="0"/>
          <w:marRight w:val="0"/>
          <w:marTop w:val="192"/>
          <w:marBottom w:val="0"/>
          <w:divBdr>
            <w:top w:val="none" w:sz="0" w:space="0" w:color="auto"/>
            <w:left w:val="none" w:sz="0" w:space="0" w:color="auto"/>
            <w:bottom w:val="none" w:sz="0" w:space="0" w:color="auto"/>
            <w:right w:val="none" w:sz="0" w:space="0" w:color="auto"/>
          </w:divBdr>
        </w:div>
        <w:div w:id="897475586">
          <w:marLeft w:val="0"/>
          <w:marRight w:val="0"/>
          <w:marTop w:val="192"/>
          <w:marBottom w:val="0"/>
          <w:divBdr>
            <w:top w:val="none" w:sz="0" w:space="0" w:color="auto"/>
            <w:left w:val="none" w:sz="0" w:space="0" w:color="auto"/>
            <w:bottom w:val="none" w:sz="0" w:space="0" w:color="auto"/>
            <w:right w:val="none" w:sz="0" w:space="0" w:color="auto"/>
          </w:divBdr>
        </w:div>
        <w:div w:id="1186208530">
          <w:marLeft w:val="0"/>
          <w:marRight w:val="0"/>
          <w:marTop w:val="192"/>
          <w:marBottom w:val="0"/>
          <w:divBdr>
            <w:top w:val="none" w:sz="0" w:space="0" w:color="auto"/>
            <w:left w:val="none" w:sz="0" w:space="0" w:color="auto"/>
            <w:bottom w:val="none" w:sz="0" w:space="0" w:color="auto"/>
            <w:right w:val="none" w:sz="0" w:space="0" w:color="auto"/>
          </w:divBdr>
        </w:div>
        <w:div w:id="573513775">
          <w:marLeft w:val="0"/>
          <w:marRight w:val="0"/>
          <w:marTop w:val="192"/>
          <w:marBottom w:val="0"/>
          <w:divBdr>
            <w:top w:val="none" w:sz="0" w:space="0" w:color="auto"/>
            <w:left w:val="none" w:sz="0" w:space="0" w:color="auto"/>
            <w:bottom w:val="none" w:sz="0" w:space="0" w:color="auto"/>
            <w:right w:val="none" w:sz="0" w:space="0" w:color="auto"/>
          </w:divBdr>
        </w:div>
        <w:div w:id="883830822">
          <w:marLeft w:val="0"/>
          <w:marRight w:val="0"/>
          <w:marTop w:val="192"/>
          <w:marBottom w:val="0"/>
          <w:divBdr>
            <w:top w:val="none" w:sz="0" w:space="0" w:color="auto"/>
            <w:left w:val="none" w:sz="0" w:space="0" w:color="auto"/>
            <w:bottom w:val="none" w:sz="0" w:space="0" w:color="auto"/>
            <w:right w:val="none" w:sz="0" w:space="0" w:color="auto"/>
          </w:divBdr>
        </w:div>
        <w:div w:id="1222594288">
          <w:marLeft w:val="0"/>
          <w:marRight w:val="0"/>
          <w:marTop w:val="192"/>
          <w:marBottom w:val="0"/>
          <w:divBdr>
            <w:top w:val="none" w:sz="0" w:space="0" w:color="auto"/>
            <w:left w:val="none" w:sz="0" w:space="0" w:color="auto"/>
            <w:bottom w:val="none" w:sz="0" w:space="0" w:color="auto"/>
            <w:right w:val="none" w:sz="0" w:space="0" w:color="auto"/>
          </w:divBdr>
        </w:div>
        <w:div w:id="2052614064">
          <w:marLeft w:val="0"/>
          <w:marRight w:val="0"/>
          <w:marTop w:val="192"/>
          <w:marBottom w:val="0"/>
          <w:divBdr>
            <w:top w:val="none" w:sz="0" w:space="0" w:color="auto"/>
            <w:left w:val="none" w:sz="0" w:space="0" w:color="auto"/>
            <w:bottom w:val="none" w:sz="0" w:space="0" w:color="auto"/>
            <w:right w:val="none" w:sz="0" w:space="0" w:color="auto"/>
          </w:divBdr>
        </w:div>
        <w:div w:id="2042584424">
          <w:marLeft w:val="0"/>
          <w:marRight w:val="0"/>
          <w:marTop w:val="192"/>
          <w:marBottom w:val="0"/>
          <w:divBdr>
            <w:top w:val="none" w:sz="0" w:space="0" w:color="auto"/>
            <w:left w:val="none" w:sz="0" w:space="0" w:color="auto"/>
            <w:bottom w:val="none" w:sz="0" w:space="0" w:color="auto"/>
            <w:right w:val="none" w:sz="0" w:space="0" w:color="auto"/>
          </w:divBdr>
        </w:div>
        <w:div w:id="192772398">
          <w:marLeft w:val="0"/>
          <w:marRight w:val="0"/>
          <w:marTop w:val="192"/>
          <w:marBottom w:val="0"/>
          <w:divBdr>
            <w:top w:val="none" w:sz="0" w:space="0" w:color="auto"/>
            <w:left w:val="none" w:sz="0" w:space="0" w:color="auto"/>
            <w:bottom w:val="none" w:sz="0" w:space="0" w:color="auto"/>
            <w:right w:val="none" w:sz="0" w:space="0" w:color="auto"/>
          </w:divBdr>
        </w:div>
        <w:div w:id="1963415442">
          <w:marLeft w:val="0"/>
          <w:marRight w:val="0"/>
          <w:marTop w:val="192"/>
          <w:marBottom w:val="0"/>
          <w:divBdr>
            <w:top w:val="none" w:sz="0" w:space="0" w:color="auto"/>
            <w:left w:val="none" w:sz="0" w:space="0" w:color="auto"/>
            <w:bottom w:val="none" w:sz="0" w:space="0" w:color="auto"/>
            <w:right w:val="none" w:sz="0" w:space="0" w:color="auto"/>
          </w:divBdr>
        </w:div>
        <w:div w:id="633143459">
          <w:marLeft w:val="0"/>
          <w:marRight w:val="0"/>
          <w:marTop w:val="192"/>
          <w:marBottom w:val="0"/>
          <w:divBdr>
            <w:top w:val="none" w:sz="0" w:space="0" w:color="auto"/>
            <w:left w:val="none" w:sz="0" w:space="0" w:color="auto"/>
            <w:bottom w:val="none" w:sz="0" w:space="0" w:color="auto"/>
            <w:right w:val="none" w:sz="0" w:space="0" w:color="auto"/>
          </w:divBdr>
        </w:div>
        <w:div w:id="44762936">
          <w:marLeft w:val="0"/>
          <w:marRight w:val="0"/>
          <w:marTop w:val="192"/>
          <w:marBottom w:val="0"/>
          <w:divBdr>
            <w:top w:val="none" w:sz="0" w:space="0" w:color="auto"/>
            <w:left w:val="none" w:sz="0" w:space="0" w:color="auto"/>
            <w:bottom w:val="none" w:sz="0" w:space="0" w:color="auto"/>
            <w:right w:val="none" w:sz="0" w:space="0" w:color="auto"/>
          </w:divBdr>
        </w:div>
        <w:div w:id="1776249411">
          <w:marLeft w:val="0"/>
          <w:marRight w:val="0"/>
          <w:marTop w:val="192"/>
          <w:marBottom w:val="0"/>
          <w:divBdr>
            <w:top w:val="none" w:sz="0" w:space="0" w:color="auto"/>
            <w:left w:val="none" w:sz="0" w:space="0" w:color="auto"/>
            <w:bottom w:val="none" w:sz="0" w:space="0" w:color="auto"/>
            <w:right w:val="none" w:sz="0" w:space="0" w:color="auto"/>
          </w:divBdr>
        </w:div>
        <w:div w:id="904803981">
          <w:marLeft w:val="0"/>
          <w:marRight w:val="0"/>
          <w:marTop w:val="192"/>
          <w:marBottom w:val="0"/>
          <w:divBdr>
            <w:top w:val="none" w:sz="0" w:space="0" w:color="auto"/>
            <w:left w:val="none" w:sz="0" w:space="0" w:color="auto"/>
            <w:bottom w:val="none" w:sz="0" w:space="0" w:color="auto"/>
            <w:right w:val="none" w:sz="0" w:space="0" w:color="auto"/>
          </w:divBdr>
        </w:div>
        <w:div w:id="1222982095">
          <w:marLeft w:val="0"/>
          <w:marRight w:val="0"/>
          <w:marTop w:val="192"/>
          <w:marBottom w:val="0"/>
          <w:divBdr>
            <w:top w:val="none" w:sz="0" w:space="0" w:color="auto"/>
            <w:left w:val="none" w:sz="0" w:space="0" w:color="auto"/>
            <w:bottom w:val="none" w:sz="0" w:space="0" w:color="auto"/>
            <w:right w:val="none" w:sz="0" w:space="0" w:color="auto"/>
          </w:divBdr>
        </w:div>
        <w:div w:id="1350335425">
          <w:marLeft w:val="0"/>
          <w:marRight w:val="0"/>
          <w:marTop w:val="192"/>
          <w:marBottom w:val="0"/>
          <w:divBdr>
            <w:top w:val="none" w:sz="0" w:space="0" w:color="auto"/>
            <w:left w:val="none" w:sz="0" w:space="0" w:color="auto"/>
            <w:bottom w:val="none" w:sz="0" w:space="0" w:color="auto"/>
            <w:right w:val="none" w:sz="0" w:space="0" w:color="auto"/>
          </w:divBdr>
        </w:div>
        <w:div w:id="652105006">
          <w:marLeft w:val="0"/>
          <w:marRight w:val="0"/>
          <w:marTop w:val="0"/>
          <w:marBottom w:val="0"/>
          <w:divBdr>
            <w:top w:val="none" w:sz="0" w:space="0" w:color="auto"/>
            <w:left w:val="none" w:sz="0" w:space="0" w:color="auto"/>
            <w:bottom w:val="none" w:sz="0" w:space="0" w:color="auto"/>
            <w:right w:val="none" w:sz="0" w:space="0" w:color="auto"/>
          </w:divBdr>
          <w:divsChild>
            <w:div w:id="1161697650">
              <w:marLeft w:val="0"/>
              <w:marRight w:val="0"/>
              <w:marTop w:val="192"/>
              <w:marBottom w:val="0"/>
              <w:divBdr>
                <w:top w:val="none" w:sz="0" w:space="0" w:color="auto"/>
                <w:left w:val="none" w:sz="0" w:space="0" w:color="auto"/>
                <w:bottom w:val="none" w:sz="0" w:space="0" w:color="auto"/>
                <w:right w:val="none" w:sz="0" w:space="0" w:color="auto"/>
              </w:divBdr>
            </w:div>
          </w:divsChild>
        </w:div>
        <w:div w:id="1741056043">
          <w:marLeft w:val="0"/>
          <w:marRight w:val="0"/>
          <w:marTop w:val="0"/>
          <w:marBottom w:val="0"/>
          <w:divBdr>
            <w:top w:val="none" w:sz="0" w:space="0" w:color="auto"/>
            <w:left w:val="none" w:sz="0" w:space="0" w:color="auto"/>
            <w:bottom w:val="none" w:sz="0" w:space="0" w:color="auto"/>
            <w:right w:val="none" w:sz="0" w:space="0" w:color="auto"/>
          </w:divBdr>
        </w:div>
        <w:div w:id="1670405489">
          <w:marLeft w:val="0"/>
          <w:marRight w:val="0"/>
          <w:marTop w:val="192"/>
          <w:marBottom w:val="0"/>
          <w:divBdr>
            <w:top w:val="none" w:sz="0" w:space="0" w:color="auto"/>
            <w:left w:val="none" w:sz="0" w:space="0" w:color="auto"/>
            <w:bottom w:val="none" w:sz="0" w:space="0" w:color="auto"/>
            <w:right w:val="none" w:sz="0" w:space="0" w:color="auto"/>
          </w:divBdr>
        </w:div>
        <w:div w:id="1243443638">
          <w:marLeft w:val="0"/>
          <w:marRight w:val="0"/>
          <w:marTop w:val="192"/>
          <w:marBottom w:val="0"/>
          <w:divBdr>
            <w:top w:val="none" w:sz="0" w:space="0" w:color="auto"/>
            <w:left w:val="none" w:sz="0" w:space="0" w:color="auto"/>
            <w:bottom w:val="none" w:sz="0" w:space="0" w:color="auto"/>
            <w:right w:val="none" w:sz="0" w:space="0" w:color="auto"/>
          </w:divBdr>
        </w:div>
        <w:div w:id="175577328">
          <w:marLeft w:val="0"/>
          <w:marRight w:val="0"/>
          <w:marTop w:val="192"/>
          <w:marBottom w:val="0"/>
          <w:divBdr>
            <w:top w:val="none" w:sz="0" w:space="0" w:color="auto"/>
            <w:left w:val="none" w:sz="0" w:space="0" w:color="auto"/>
            <w:bottom w:val="none" w:sz="0" w:space="0" w:color="auto"/>
            <w:right w:val="none" w:sz="0" w:space="0" w:color="auto"/>
          </w:divBdr>
        </w:div>
      </w:divsChild>
    </w:div>
    <w:div w:id="1276399307">
      <w:bodyDiv w:val="1"/>
      <w:marLeft w:val="0"/>
      <w:marRight w:val="0"/>
      <w:marTop w:val="0"/>
      <w:marBottom w:val="0"/>
      <w:divBdr>
        <w:top w:val="none" w:sz="0" w:space="0" w:color="auto"/>
        <w:left w:val="none" w:sz="0" w:space="0" w:color="auto"/>
        <w:bottom w:val="none" w:sz="0" w:space="0" w:color="auto"/>
        <w:right w:val="none" w:sz="0" w:space="0" w:color="auto"/>
      </w:divBdr>
      <w:divsChild>
        <w:div w:id="1645158654">
          <w:marLeft w:val="0"/>
          <w:marRight w:val="0"/>
          <w:marTop w:val="192"/>
          <w:marBottom w:val="0"/>
          <w:divBdr>
            <w:top w:val="none" w:sz="0" w:space="0" w:color="auto"/>
            <w:left w:val="none" w:sz="0" w:space="0" w:color="auto"/>
            <w:bottom w:val="none" w:sz="0" w:space="0" w:color="auto"/>
            <w:right w:val="none" w:sz="0" w:space="0" w:color="auto"/>
          </w:divBdr>
        </w:div>
        <w:div w:id="821888678">
          <w:marLeft w:val="0"/>
          <w:marRight w:val="0"/>
          <w:marTop w:val="192"/>
          <w:marBottom w:val="0"/>
          <w:divBdr>
            <w:top w:val="none" w:sz="0" w:space="0" w:color="auto"/>
            <w:left w:val="none" w:sz="0" w:space="0" w:color="auto"/>
            <w:bottom w:val="none" w:sz="0" w:space="0" w:color="auto"/>
            <w:right w:val="none" w:sz="0" w:space="0" w:color="auto"/>
          </w:divBdr>
        </w:div>
        <w:div w:id="598878055">
          <w:marLeft w:val="0"/>
          <w:marRight w:val="0"/>
          <w:marTop w:val="192"/>
          <w:marBottom w:val="0"/>
          <w:divBdr>
            <w:top w:val="none" w:sz="0" w:space="0" w:color="auto"/>
            <w:left w:val="none" w:sz="0" w:space="0" w:color="auto"/>
            <w:bottom w:val="none" w:sz="0" w:space="0" w:color="auto"/>
            <w:right w:val="none" w:sz="0" w:space="0" w:color="auto"/>
          </w:divBdr>
        </w:div>
        <w:div w:id="816266339">
          <w:marLeft w:val="0"/>
          <w:marRight w:val="0"/>
          <w:marTop w:val="192"/>
          <w:marBottom w:val="0"/>
          <w:divBdr>
            <w:top w:val="none" w:sz="0" w:space="0" w:color="auto"/>
            <w:left w:val="none" w:sz="0" w:space="0" w:color="auto"/>
            <w:bottom w:val="none" w:sz="0" w:space="0" w:color="auto"/>
            <w:right w:val="none" w:sz="0" w:space="0" w:color="auto"/>
          </w:divBdr>
        </w:div>
        <w:div w:id="843711528">
          <w:marLeft w:val="0"/>
          <w:marRight w:val="0"/>
          <w:marTop w:val="192"/>
          <w:marBottom w:val="0"/>
          <w:divBdr>
            <w:top w:val="none" w:sz="0" w:space="0" w:color="auto"/>
            <w:left w:val="none" w:sz="0" w:space="0" w:color="auto"/>
            <w:bottom w:val="none" w:sz="0" w:space="0" w:color="auto"/>
            <w:right w:val="none" w:sz="0" w:space="0" w:color="auto"/>
          </w:divBdr>
        </w:div>
        <w:div w:id="235169798">
          <w:marLeft w:val="0"/>
          <w:marRight w:val="0"/>
          <w:marTop w:val="192"/>
          <w:marBottom w:val="0"/>
          <w:divBdr>
            <w:top w:val="none" w:sz="0" w:space="0" w:color="auto"/>
            <w:left w:val="none" w:sz="0" w:space="0" w:color="auto"/>
            <w:bottom w:val="none" w:sz="0" w:space="0" w:color="auto"/>
            <w:right w:val="none" w:sz="0" w:space="0" w:color="auto"/>
          </w:divBdr>
        </w:div>
      </w:divsChild>
    </w:div>
    <w:div w:id="1541086412">
      <w:bodyDiv w:val="1"/>
      <w:marLeft w:val="0"/>
      <w:marRight w:val="0"/>
      <w:marTop w:val="0"/>
      <w:marBottom w:val="0"/>
      <w:divBdr>
        <w:top w:val="none" w:sz="0" w:space="0" w:color="auto"/>
        <w:left w:val="none" w:sz="0" w:space="0" w:color="auto"/>
        <w:bottom w:val="none" w:sz="0" w:space="0" w:color="auto"/>
        <w:right w:val="none" w:sz="0" w:space="0" w:color="auto"/>
      </w:divBdr>
    </w:div>
    <w:div w:id="1833830269">
      <w:bodyDiv w:val="1"/>
      <w:marLeft w:val="0"/>
      <w:marRight w:val="0"/>
      <w:marTop w:val="0"/>
      <w:marBottom w:val="0"/>
      <w:divBdr>
        <w:top w:val="none" w:sz="0" w:space="0" w:color="auto"/>
        <w:left w:val="none" w:sz="0" w:space="0" w:color="auto"/>
        <w:bottom w:val="none" w:sz="0" w:space="0" w:color="auto"/>
        <w:right w:val="none" w:sz="0" w:space="0" w:color="auto"/>
      </w:divBdr>
    </w:div>
    <w:div w:id="1856382150">
      <w:bodyDiv w:val="1"/>
      <w:marLeft w:val="0"/>
      <w:marRight w:val="0"/>
      <w:marTop w:val="0"/>
      <w:marBottom w:val="0"/>
      <w:divBdr>
        <w:top w:val="none" w:sz="0" w:space="0" w:color="auto"/>
        <w:left w:val="none" w:sz="0" w:space="0" w:color="auto"/>
        <w:bottom w:val="none" w:sz="0" w:space="0" w:color="auto"/>
        <w:right w:val="none" w:sz="0" w:space="0" w:color="auto"/>
      </w:divBdr>
    </w:div>
    <w:div w:id="1885680900">
      <w:bodyDiv w:val="1"/>
      <w:marLeft w:val="0"/>
      <w:marRight w:val="0"/>
      <w:marTop w:val="0"/>
      <w:marBottom w:val="0"/>
      <w:divBdr>
        <w:top w:val="none" w:sz="0" w:space="0" w:color="auto"/>
        <w:left w:val="none" w:sz="0" w:space="0" w:color="auto"/>
        <w:bottom w:val="none" w:sz="0" w:space="0" w:color="auto"/>
        <w:right w:val="none" w:sz="0" w:space="0" w:color="auto"/>
      </w:divBdr>
    </w:div>
    <w:div w:id="1922256594">
      <w:bodyDiv w:val="1"/>
      <w:marLeft w:val="0"/>
      <w:marRight w:val="0"/>
      <w:marTop w:val="0"/>
      <w:marBottom w:val="0"/>
      <w:divBdr>
        <w:top w:val="none" w:sz="0" w:space="0" w:color="auto"/>
        <w:left w:val="none" w:sz="0" w:space="0" w:color="auto"/>
        <w:bottom w:val="none" w:sz="0" w:space="0" w:color="auto"/>
        <w:right w:val="none" w:sz="0" w:space="0" w:color="auto"/>
      </w:divBdr>
      <w:divsChild>
        <w:div w:id="1380588676">
          <w:marLeft w:val="0"/>
          <w:marRight w:val="0"/>
          <w:marTop w:val="192"/>
          <w:marBottom w:val="0"/>
          <w:divBdr>
            <w:top w:val="none" w:sz="0" w:space="0" w:color="auto"/>
            <w:left w:val="none" w:sz="0" w:space="0" w:color="auto"/>
            <w:bottom w:val="none" w:sz="0" w:space="0" w:color="auto"/>
            <w:right w:val="none" w:sz="0" w:space="0" w:color="auto"/>
          </w:divBdr>
        </w:div>
        <w:div w:id="99690017">
          <w:marLeft w:val="0"/>
          <w:marRight w:val="0"/>
          <w:marTop w:val="192"/>
          <w:marBottom w:val="0"/>
          <w:divBdr>
            <w:top w:val="none" w:sz="0" w:space="0" w:color="auto"/>
            <w:left w:val="none" w:sz="0" w:space="0" w:color="auto"/>
            <w:bottom w:val="none" w:sz="0" w:space="0" w:color="auto"/>
            <w:right w:val="none" w:sz="0" w:space="0" w:color="auto"/>
          </w:divBdr>
        </w:div>
        <w:div w:id="1214275532">
          <w:marLeft w:val="0"/>
          <w:marRight w:val="0"/>
          <w:marTop w:val="192"/>
          <w:marBottom w:val="0"/>
          <w:divBdr>
            <w:top w:val="none" w:sz="0" w:space="0" w:color="auto"/>
            <w:left w:val="none" w:sz="0" w:space="0" w:color="auto"/>
            <w:bottom w:val="none" w:sz="0" w:space="0" w:color="auto"/>
            <w:right w:val="none" w:sz="0" w:space="0" w:color="auto"/>
          </w:divBdr>
        </w:div>
        <w:div w:id="1091005008">
          <w:marLeft w:val="0"/>
          <w:marRight w:val="0"/>
          <w:marTop w:val="192"/>
          <w:marBottom w:val="0"/>
          <w:divBdr>
            <w:top w:val="none" w:sz="0" w:space="0" w:color="auto"/>
            <w:left w:val="none" w:sz="0" w:space="0" w:color="auto"/>
            <w:bottom w:val="none" w:sz="0" w:space="0" w:color="auto"/>
            <w:right w:val="none" w:sz="0" w:space="0" w:color="auto"/>
          </w:divBdr>
        </w:div>
        <w:div w:id="723218814">
          <w:marLeft w:val="0"/>
          <w:marRight w:val="0"/>
          <w:marTop w:val="192"/>
          <w:marBottom w:val="0"/>
          <w:divBdr>
            <w:top w:val="none" w:sz="0" w:space="0" w:color="auto"/>
            <w:left w:val="none" w:sz="0" w:space="0" w:color="auto"/>
            <w:bottom w:val="none" w:sz="0" w:space="0" w:color="auto"/>
            <w:right w:val="none" w:sz="0" w:space="0" w:color="auto"/>
          </w:divBdr>
        </w:div>
        <w:div w:id="612201932">
          <w:marLeft w:val="0"/>
          <w:marRight w:val="0"/>
          <w:marTop w:val="192"/>
          <w:marBottom w:val="0"/>
          <w:divBdr>
            <w:top w:val="none" w:sz="0" w:space="0" w:color="auto"/>
            <w:left w:val="none" w:sz="0" w:space="0" w:color="auto"/>
            <w:bottom w:val="none" w:sz="0" w:space="0" w:color="auto"/>
            <w:right w:val="none" w:sz="0" w:space="0" w:color="auto"/>
          </w:divBdr>
        </w:div>
        <w:div w:id="989214820">
          <w:marLeft w:val="0"/>
          <w:marRight w:val="0"/>
          <w:marTop w:val="192"/>
          <w:marBottom w:val="0"/>
          <w:divBdr>
            <w:top w:val="none" w:sz="0" w:space="0" w:color="auto"/>
            <w:left w:val="none" w:sz="0" w:space="0" w:color="auto"/>
            <w:bottom w:val="none" w:sz="0" w:space="0" w:color="auto"/>
            <w:right w:val="none" w:sz="0" w:space="0" w:color="auto"/>
          </w:divBdr>
        </w:div>
      </w:divsChild>
    </w:div>
    <w:div w:id="1945377559">
      <w:bodyDiv w:val="1"/>
      <w:marLeft w:val="0"/>
      <w:marRight w:val="0"/>
      <w:marTop w:val="0"/>
      <w:marBottom w:val="0"/>
      <w:divBdr>
        <w:top w:val="none" w:sz="0" w:space="0" w:color="auto"/>
        <w:left w:val="none" w:sz="0" w:space="0" w:color="auto"/>
        <w:bottom w:val="none" w:sz="0" w:space="0" w:color="auto"/>
        <w:right w:val="none" w:sz="0" w:space="0" w:color="auto"/>
      </w:divBdr>
    </w:div>
    <w:div w:id="1954555909">
      <w:bodyDiv w:val="1"/>
      <w:marLeft w:val="0"/>
      <w:marRight w:val="0"/>
      <w:marTop w:val="0"/>
      <w:marBottom w:val="0"/>
      <w:divBdr>
        <w:top w:val="none" w:sz="0" w:space="0" w:color="auto"/>
        <w:left w:val="none" w:sz="0" w:space="0" w:color="auto"/>
        <w:bottom w:val="none" w:sz="0" w:space="0" w:color="auto"/>
        <w:right w:val="none" w:sz="0" w:space="0" w:color="auto"/>
      </w:divBdr>
    </w:div>
    <w:div w:id="1981153581">
      <w:bodyDiv w:val="1"/>
      <w:marLeft w:val="0"/>
      <w:marRight w:val="0"/>
      <w:marTop w:val="0"/>
      <w:marBottom w:val="0"/>
      <w:divBdr>
        <w:top w:val="none" w:sz="0" w:space="0" w:color="auto"/>
        <w:left w:val="none" w:sz="0" w:space="0" w:color="auto"/>
        <w:bottom w:val="none" w:sz="0" w:space="0" w:color="auto"/>
        <w:right w:val="none" w:sz="0" w:space="0" w:color="auto"/>
      </w:divBdr>
    </w:div>
    <w:div w:id="2063207486">
      <w:bodyDiv w:val="1"/>
      <w:marLeft w:val="0"/>
      <w:marRight w:val="0"/>
      <w:marTop w:val="0"/>
      <w:marBottom w:val="0"/>
      <w:divBdr>
        <w:top w:val="none" w:sz="0" w:space="0" w:color="auto"/>
        <w:left w:val="none" w:sz="0" w:space="0" w:color="auto"/>
        <w:bottom w:val="none" w:sz="0" w:space="0" w:color="auto"/>
        <w:right w:val="none" w:sz="0" w:space="0" w:color="auto"/>
      </w:divBdr>
      <w:divsChild>
        <w:div w:id="646011347">
          <w:marLeft w:val="0"/>
          <w:marRight w:val="0"/>
          <w:marTop w:val="192"/>
          <w:marBottom w:val="0"/>
          <w:divBdr>
            <w:top w:val="none" w:sz="0" w:space="0" w:color="auto"/>
            <w:left w:val="none" w:sz="0" w:space="0" w:color="auto"/>
            <w:bottom w:val="none" w:sz="0" w:space="0" w:color="auto"/>
            <w:right w:val="none" w:sz="0" w:space="0" w:color="auto"/>
          </w:divBdr>
        </w:div>
        <w:div w:id="290593731">
          <w:marLeft w:val="0"/>
          <w:marRight w:val="0"/>
          <w:marTop w:val="192"/>
          <w:marBottom w:val="0"/>
          <w:divBdr>
            <w:top w:val="none" w:sz="0" w:space="0" w:color="auto"/>
            <w:left w:val="none" w:sz="0" w:space="0" w:color="auto"/>
            <w:bottom w:val="none" w:sz="0" w:space="0" w:color="auto"/>
            <w:right w:val="none" w:sz="0" w:space="0" w:color="auto"/>
          </w:divBdr>
        </w:div>
        <w:div w:id="182938329">
          <w:marLeft w:val="0"/>
          <w:marRight w:val="0"/>
          <w:marTop w:val="192"/>
          <w:marBottom w:val="0"/>
          <w:divBdr>
            <w:top w:val="none" w:sz="0" w:space="0" w:color="auto"/>
            <w:left w:val="none" w:sz="0" w:space="0" w:color="auto"/>
            <w:bottom w:val="none" w:sz="0" w:space="0" w:color="auto"/>
            <w:right w:val="none" w:sz="0" w:space="0" w:color="auto"/>
          </w:divBdr>
        </w:div>
        <w:div w:id="961421940">
          <w:marLeft w:val="0"/>
          <w:marRight w:val="0"/>
          <w:marTop w:val="192"/>
          <w:marBottom w:val="0"/>
          <w:divBdr>
            <w:top w:val="none" w:sz="0" w:space="0" w:color="auto"/>
            <w:left w:val="none" w:sz="0" w:space="0" w:color="auto"/>
            <w:bottom w:val="none" w:sz="0" w:space="0" w:color="auto"/>
            <w:right w:val="none" w:sz="0" w:space="0" w:color="auto"/>
          </w:divBdr>
        </w:div>
        <w:div w:id="1551529107">
          <w:marLeft w:val="0"/>
          <w:marRight w:val="0"/>
          <w:marTop w:val="192"/>
          <w:marBottom w:val="0"/>
          <w:divBdr>
            <w:top w:val="none" w:sz="0" w:space="0" w:color="auto"/>
            <w:left w:val="none" w:sz="0" w:space="0" w:color="auto"/>
            <w:bottom w:val="none" w:sz="0" w:space="0" w:color="auto"/>
            <w:right w:val="none" w:sz="0" w:space="0" w:color="auto"/>
          </w:divBdr>
        </w:div>
        <w:div w:id="1370110603">
          <w:marLeft w:val="0"/>
          <w:marRight w:val="0"/>
          <w:marTop w:val="192"/>
          <w:marBottom w:val="0"/>
          <w:divBdr>
            <w:top w:val="none" w:sz="0" w:space="0" w:color="auto"/>
            <w:left w:val="none" w:sz="0" w:space="0" w:color="auto"/>
            <w:bottom w:val="none" w:sz="0" w:space="0" w:color="auto"/>
            <w:right w:val="none" w:sz="0" w:space="0" w:color="auto"/>
          </w:divBdr>
        </w:div>
      </w:divsChild>
    </w:div>
    <w:div w:id="2096201432">
      <w:bodyDiv w:val="1"/>
      <w:marLeft w:val="0"/>
      <w:marRight w:val="0"/>
      <w:marTop w:val="0"/>
      <w:marBottom w:val="0"/>
      <w:divBdr>
        <w:top w:val="none" w:sz="0" w:space="0" w:color="auto"/>
        <w:left w:val="none" w:sz="0" w:space="0" w:color="auto"/>
        <w:bottom w:val="none" w:sz="0" w:space="0" w:color="auto"/>
        <w:right w:val="none" w:sz="0" w:space="0" w:color="auto"/>
      </w:divBdr>
      <w:divsChild>
        <w:div w:id="302271586">
          <w:marLeft w:val="0"/>
          <w:marRight w:val="0"/>
          <w:marTop w:val="192"/>
          <w:marBottom w:val="0"/>
          <w:divBdr>
            <w:top w:val="none" w:sz="0" w:space="0" w:color="auto"/>
            <w:left w:val="none" w:sz="0" w:space="0" w:color="auto"/>
            <w:bottom w:val="none" w:sz="0" w:space="0" w:color="auto"/>
            <w:right w:val="none" w:sz="0" w:space="0" w:color="auto"/>
          </w:divBdr>
        </w:div>
        <w:div w:id="2100906168">
          <w:marLeft w:val="0"/>
          <w:marRight w:val="0"/>
          <w:marTop w:val="192"/>
          <w:marBottom w:val="0"/>
          <w:divBdr>
            <w:top w:val="none" w:sz="0" w:space="0" w:color="auto"/>
            <w:left w:val="none" w:sz="0" w:space="0" w:color="auto"/>
            <w:bottom w:val="none" w:sz="0" w:space="0" w:color="auto"/>
            <w:right w:val="none" w:sz="0" w:space="0" w:color="auto"/>
          </w:divBdr>
        </w:div>
        <w:div w:id="1250696090">
          <w:marLeft w:val="0"/>
          <w:marRight w:val="0"/>
          <w:marTop w:val="192"/>
          <w:marBottom w:val="0"/>
          <w:divBdr>
            <w:top w:val="none" w:sz="0" w:space="0" w:color="auto"/>
            <w:left w:val="none" w:sz="0" w:space="0" w:color="auto"/>
            <w:bottom w:val="none" w:sz="0" w:space="0" w:color="auto"/>
            <w:right w:val="none" w:sz="0" w:space="0" w:color="auto"/>
          </w:divBdr>
        </w:div>
        <w:div w:id="2128891928">
          <w:marLeft w:val="0"/>
          <w:marRight w:val="0"/>
          <w:marTop w:val="192"/>
          <w:marBottom w:val="0"/>
          <w:divBdr>
            <w:top w:val="none" w:sz="0" w:space="0" w:color="auto"/>
            <w:left w:val="none" w:sz="0" w:space="0" w:color="auto"/>
            <w:bottom w:val="none" w:sz="0" w:space="0" w:color="auto"/>
            <w:right w:val="none" w:sz="0" w:space="0" w:color="auto"/>
          </w:divBdr>
        </w:div>
        <w:div w:id="1163276372">
          <w:marLeft w:val="0"/>
          <w:marRight w:val="0"/>
          <w:marTop w:val="192"/>
          <w:marBottom w:val="0"/>
          <w:divBdr>
            <w:top w:val="none" w:sz="0" w:space="0" w:color="auto"/>
            <w:left w:val="none" w:sz="0" w:space="0" w:color="auto"/>
            <w:bottom w:val="none" w:sz="0" w:space="0" w:color="auto"/>
            <w:right w:val="none" w:sz="0" w:space="0" w:color="auto"/>
          </w:divBdr>
        </w:div>
        <w:div w:id="242958464">
          <w:marLeft w:val="0"/>
          <w:marRight w:val="0"/>
          <w:marTop w:val="192"/>
          <w:marBottom w:val="0"/>
          <w:divBdr>
            <w:top w:val="none" w:sz="0" w:space="0" w:color="auto"/>
            <w:left w:val="none" w:sz="0" w:space="0" w:color="auto"/>
            <w:bottom w:val="none" w:sz="0" w:space="0" w:color="auto"/>
            <w:right w:val="none" w:sz="0" w:space="0" w:color="auto"/>
          </w:divBdr>
        </w:div>
        <w:div w:id="2051417353">
          <w:marLeft w:val="0"/>
          <w:marRight w:val="0"/>
          <w:marTop w:val="192"/>
          <w:marBottom w:val="0"/>
          <w:divBdr>
            <w:top w:val="none" w:sz="0" w:space="0" w:color="auto"/>
            <w:left w:val="none" w:sz="0" w:space="0" w:color="auto"/>
            <w:bottom w:val="none" w:sz="0" w:space="0" w:color="auto"/>
            <w:right w:val="none" w:sz="0" w:space="0" w:color="auto"/>
          </w:divBdr>
        </w:div>
        <w:div w:id="1279096307">
          <w:marLeft w:val="0"/>
          <w:marRight w:val="0"/>
          <w:marTop w:val="192"/>
          <w:marBottom w:val="0"/>
          <w:divBdr>
            <w:top w:val="none" w:sz="0" w:space="0" w:color="auto"/>
            <w:left w:val="none" w:sz="0" w:space="0" w:color="auto"/>
            <w:bottom w:val="none" w:sz="0" w:space="0" w:color="auto"/>
            <w:right w:val="none" w:sz="0" w:space="0" w:color="auto"/>
          </w:divBdr>
        </w:div>
        <w:div w:id="444539967">
          <w:marLeft w:val="0"/>
          <w:marRight w:val="0"/>
          <w:marTop w:val="192"/>
          <w:marBottom w:val="0"/>
          <w:divBdr>
            <w:top w:val="none" w:sz="0" w:space="0" w:color="auto"/>
            <w:left w:val="none" w:sz="0" w:space="0" w:color="auto"/>
            <w:bottom w:val="none" w:sz="0" w:space="0" w:color="auto"/>
            <w:right w:val="none" w:sz="0" w:space="0" w:color="auto"/>
          </w:divBdr>
        </w:div>
        <w:div w:id="453331794">
          <w:marLeft w:val="0"/>
          <w:marRight w:val="0"/>
          <w:marTop w:val="192"/>
          <w:marBottom w:val="0"/>
          <w:divBdr>
            <w:top w:val="none" w:sz="0" w:space="0" w:color="auto"/>
            <w:left w:val="none" w:sz="0" w:space="0" w:color="auto"/>
            <w:bottom w:val="none" w:sz="0" w:space="0" w:color="auto"/>
            <w:right w:val="none" w:sz="0" w:space="0" w:color="auto"/>
          </w:divBdr>
        </w:div>
        <w:div w:id="930043737">
          <w:marLeft w:val="0"/>
          <w:marRight w:val="0"/>
          <w:marTop w:val="192"/>
          <w:marBottom w:val="0"/>
          <w:divBdr>
            <w:top w:val="none" w:sz="0" w:space="0" w:color="auto"/>
            <w:left w:val="none" w:sz="0" w:space="0" w:color="auto"/>
            <w:bottom w:val="none" w:sz="0" w:space="0" w:color="auto"/>
            <w:right w:val="none" w:sz="0" w:space="0" w:color="auto"/>
          </w:divBdr>
        </w:div>
        <w:div w:id="48043232">
          <w:marLeft w:val="0"/>
          <w:marRight w:val="0"/>
          <w:marTop w:val="192"/>
          <w:marBottom w:val="0"/>
          <w:divBdr>
            <w:top w:val="none" w:sz="0" w:space="0" w:color="auto"/>
            <w:left w:val="none" w:sz="0" w:space="0" w:color="auto"/>
            <w:bottom w:val="none" w:sz="0" w:space="0" w:color="auto"/>
            <w:right w:val="none" w:sz="0" w:space="0" w:color="auto"/>
          </w:divBdr>
        </w:div>
        <w:div w:id="1390306569">
          <w:marLeft w:val="0"/>
          <w:marRight w:val="0"/>
          <w:marTop w:val="192"/>
          <w:marBottom w:val="0"/>
          <w:divBdr>
            <w:top w:val="none" w:sz="0" w:space="0" w:color="auto"/>
            <w:left w:val="none" w:sz="0" w:space="0" w:color="auto"/>
            <w:bottom w:val="none" w:sz="0" w:space="0" w:color="auto"/>
            <w:right w:val="none" w:sz="0" w:space="0" w:color="auto"/>
          </w:divBdr>
        </w:div>
        <w:div w:id="796485993">
          <w:marLeft w:val="0"/>
          <w:marRight w:val="0"/>
          <w:marTop w:val="192"/>
          <w:marBottom w:val="0"/>
          <w:divBdr>
            <w:top w:val="none" w:sz="0" w:space="0" w:color="auto"/>
            <w:left w:val="none" w:sz="0" w:space="0" w:color="auto"/>
            <w:bottom w:val="none" w:sz="0" w:space="0" w:color="auto"/>
            <w:right w:val="none" w:sz="0" w:space="0" w:color="auto"/>
          </w:divBdr>
        </w:div>
        <w:div w:id="5790337">
          <w:marLeft w:val="0"/>
          <w:marRight w:val="0"/>
          <w:marTop w:val="192"/>
          <w:marBottom w:val="0"/>
          <w:divBdr>
            <w:top w:val="none" w:sz="0" w:space="0" w:color="auto"/>
            <w:left w:val="none" w:sz="0" w:space="0" w:color="auto"/>
            <w:bottom w:val="none" w:sz="0" w:space="0" w:color="auto"/>
            <w:right w:val="none" w:sz="0" w:space="0" w:color="auto"/>
          </w:divBdr>
        </w:div>
        <w:div w:id="671445241">
          <w:marLeft w:val="0"/>
          <w:marRight w:val="0"/>
          <w:marTop w:val="192"/>
          <w:marBottom w:val="0"/>
          <w:divBdr>
            <w:top w:val="none" w:sz="0" w:space="0" w:color="auto"/>
            <w:left w:val="none" w:sz="0" w:space="0" w:color="auto"/>
            <w:bottom w:val="none" w:sz="0" w:space="0" w:color="auto"/>
            <w:right w:val="none" w:sz="0" w:space="0" w:color="auto"/>
          </w:divBdr>
        </w:div>
        <w:div w:id="656961661">
          <w:marLeft w:val="0"/>
          <w:marRight w:val="0"/>
          <w:marTop w:val="192"/>
          <w:marBottom w:val="0"/>
          <w:divBdr>
            <w:top w:val="none" w:sz="0" w:space="0" w:color="auto"/>
            <w:left w:val="none" w:sz="0" w:space="0" w:color="auto"/>
            <w:bottom w:val="none" w:sz="0" w:space="0" w:color="auto"/>
            <w:right w:val="none" w:sz="0" w:space="0" w:color="auto"/>
          </w:divBdr>
        </w:div>
        <w:div w:id="410664077">
          <w:marLeft w:val="0"/>
          <w:marRight w:val="0"/>
          <w:marTop w:val="192"/>
          <w:marBottom w:val="0"/>
          <w:divBdr>
            <w:top w:val="none" w:sz="0" w:space="0" w:color="auto"/>
            <w:left w:val="none" w:sz="0" w:space="0" w:color="auto"/>
            <w:bottom w:val="none" w:sz="0" w:space="0" w:color="auto"/>
            <w:right w:val="none" w:sz="0" w:space="0" w:color="auto"/>
          </w:divBdr>
        </w:div>
      </w:divsChild>
    </w:div>
    <w:div w:id="2100323293">
      <w:bodyDiv w:val="1"/>
      <w:marLeft w:val="0"/>
      <w:marRight w:val="0"/>
      <w:marTop w:val="0"/>
      <w:marBottom w:val="0"/>
      <w:divBdr>
        <w:top w:val="none" w:sz="0" w:space="0" w:color="auto"/>
        <w:left w:val="none" w:sz="0" w:space="0" w:color="auto"/>
        <w:bottom w:val="none" w:sz="0" w:space="0" w:color="auto"/>
        <w:right w:val="none" w:sz="0" w:space="0" w:color="auto"/>
      </w:divBdr>
      <w:divsChild>
        <w:div w:id="1380469472">
          <w:marLeft w:val="0"/>
          <w:marRight w:val="0"/>
          <w:marTop w:val="192"/>
          <w:marBottom w:val="0"/>
          <w:divBdr>
            <w:top w:val="none" w:sz="0" w:space="0" w:color="auto"/>
            <w:left w:val="none" w:sz="0" w:space="0" w:color="auto"/>
            <w:bottom w:val="none" w:sz="0" w:space="0" w:color="auto"/>
            <w:right w:val="none" w:sz="0" w:space="0" w:color="auto"/>
          </w:divBdr>
        </w:div>
        <w:div w:id="360715158">
          <w:marLeft w:val="0"/>
          <w:marRight w:val="0"/>
          <w:marTop w:val="192"/>
          <w:marBottom w:val="0"/>
          <w:divBdr>
            <w:top w:val="none" w:sz="0" w:space="0" w:color="auto"/>
            <w:left w:val="none" w:sz="0" w:space="0" w:color="auto"/>
            <w:bottom w:val="none" w:sz="0" w:space="0" w:color="auto"/>
            <w:right w:val="none" w:sz="0" w:space="0" w:color="auto"/>
          </w:divBdr>
        </w:div>
        <w:div w:id="1841118786">
          <w:marLeft w:val="0"/>
          <w:marRight w:val="0"/>
          <w:marTop w:val="192"/>
          <w:marBottom w:val="0"/>
          <w:divBdr>
            <w:top w:val="none" w:sz="0" w:space="0" w:color="auto"/>
            <w:left w:val="none" w:sz="0" w:space="0" w:color="auto"/>
            <w:bottom w:val="none" w:sz="0" w:space="0" w:color="auto"/>
            <w:right w:val="none" w:sz="0" w:space="0" w:color="auto"/>
          </w:divBdr>
        </w:div>
        <w:div w:id="812068542">
          <w:marLeft w:val="0"/>
          <w:marRight w:val="0"/>
          <w:marTop w:val="0"/>
          <w:marBottom w:val="0"/>
          <w:divBdr>
            <w:top w:val="none" w:sz="0" w:space="0" w:color="auto"/>
            <w:left w:val="none" w:sz="0" w:space="0" w:color="auto"/>
            <w:bottom w:val="none" w:sz="0" w:space="0" w:color="auto"/>
            <w:right w:val="none" w:sz="0" w:space="0" w:color="auto"/>
          </w:divBdr>
          <w:divsChild>
            <w:div w:id="91437245">
              <w:marLeft w:val="0"/>
              <w:marRight w:val="0"/>
              <w:marTop w:val="192"/>
              <w:marBottom w:val="0"/>
              <w:divBdr>
                <w:top w:val="none" w:sz="0" w:space="0" w:color="auto"/>
                <w:left w:val="none" w:sz="0" w:space="0" w:color="auto"/>
                <w:bottom w:val="none" w:sz="0" w:space="0" w:color="auto"/>
                <w:right w:val="none" w:sz="0" w:space="0" w:color="auto"/>
              </w:divBdr>
            </w:div>
          </w:divsChild>
        </w:div>
        <w:div w:id="1445731860">
          <w:marLeft w:val="0"/>
          <w:marRight w:val="0"/>
          <w:marTop w:val="0"/>
          <w:marBottom w:val="0"/>
          <w:divBdr>
            <w:top w:val="none" w:sz="0" w:space="0" w:color="auto"/>
            <w:left w:val="none" w:sz="0" w:space="0" w:color="auto"/>
            <w:bottom w:val="none" w:sz="0" w:space="0" w:color="auto"/>
            <w:right w:val="none" w:sz="0" w:space="0" w:color="auto"/>
          </w:divBdr>
        </w:div>
        <w:div w:id="1946040554">
          <w:marLeft w:val="0"/>
          <w:marRight w:val="0"/>
          <w:marTop w:val="192"/>
          <w:marBottom w:val="0"/>
          <w:divBdr>
            <w:top w:val="none" w:sz="0" w:space="0" w:color="auto"/>
            <w:left w:val="none" w:sz="0" w:space="0" w:color="auto"/>
            <w:bottom w:val="none" w:sz="0" w:space="0" w:color="auto"/>
            <w:right w:val="none" w:sz="0" w:space="0" w:color="auto"/>
          </w:divBdr>
        </w:div>
        <w:div w:id="198205339">
          <w:marLeft w:val="0"/>
          <w:marRight w:val="0"/>
          <w:marTop w:val="192"/>
          <w:marBottom w:val="0"/>
          <w:divBdr>
            <w:top w:val="none" w:sz="0" w:space="0" w:color="auto"/>
            <w:left w:val="none" w:sz="0" w:space="0" w:color="auto"/>
            <w:bottom w:val="none" w:sz="0" w:space="0" w:color="auto"/>
            <w:right w:val="none" w:sz="0" w:space="0" w:color="auto"/>
          </w:divBdr>
        </w:div>
        <w:div w:id="1702969965">
          <w:marLeft w:val="0"/>
          <w:marRight w:val="0"/>
          <w:marTop w:val="192"/>
          <w:marBottom w:val="0"/>
          <w:divBdr>
            <w:top w:val="none" w:sz="0" w:space="0" w:color="auto"/>
            <w:left w:val="none" w:sz="0" w:space="0" w:color="auto"/>
            <w:bottom w:val="none" w:sz="0" w:space="0" w:color="auto"/>
            <w:right w:val="none" w:sz="0" w:space="0" w:color="auto"/>
          </w:divBdr>
        </w:div>
        <w:div w:id="1712605711">
          <w:marLeft w:val="0"/>
          <w:marRight w:val="0"/>
          <w:marTop w:val="192"/>
          <w:marBottom w:val="0"/>
          <w:divBdr>
            <w:top w:val="none" w:sz="0" w:space="0" w:color="auto"/>
            <w:left w:val="none" w:sz="0" w:space="0" w:color="auto"/>
            <w:bottom w:val="none" w:sz="0" w:space="0" w:color="auto"/>
            <w:right w:val="none" w:sz="0" w:space="0" w:color="auto"/>
          </w:divBdr>
        </w:div>
        <w:div w:id="1021005476">
          <w:marLeft w:val="0"/>
          <w:marRight w:val="0"/>
          <w:marTop w:val="192"/>
          <w:marBottom w:val="0"/>
          <w:divBdr>
            <w:top w:val="none" w:sz="0" w:space="0" w:color="auto"/>
            <w:left w:val="none" w:sz="0" w:space="0" w:color="auto"/>
            <w:bottom w:val="none" w:sz="0" w:space="0" w:color="auto"/>
            <w:right w:val="none" w:sz="0" w:space="0" w:color="auto"/>
          </w:divBdr>
        </w:div>
      </w:divsChild>
    </w:div>
    <w:div w:id="2138570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udopedia.ru/11_12965_kriterii-i-metodi-otsenki-kachestva-sotsialnih-uslug.html" TargetMode="External"/><Relationship Id="rId3" Type="http://schemas.microsoft.com/office/2007/relationships/stylesWithEffects" Target="stylesWithEffects.xml"/><Relationship Id="rId7" Type="http://schemas.openxmlformats.org/officeDocument/2006/relationships/hyperlink" Target="http://www.consultant.ru/document/cons_doc_LAW_99661/dc0b9959ca27fba1add9a97f0ae4a81af29efc9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tudopedia.ru/8_188443_kachestvo-v-industrii-uslug-i-standarti-obsluzhivaniya.html"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1</Pages>
  <Words>2974</Words>
  <Characters>16955</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6</cp:revision>
  <dcterms:created xsi:type="dcterms:W3CDTF">2021-09-15T02:53:00Z</dcterms:created>
  <dcterms:modified xsi:type="dcterms:W3CDTF">2021-09-15T06:10:00Z</dcterms:modified>
</cp:coreProperties>
</file>