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13B" w:rsidRPr="00480163" w:rsidRDefault="0090613B" w:rsidP="0090613B">
      <w:pPr>
        <w:spacing w:after="0" w:line="240" w:lineRule="auto"/>
        <w:ind w:firstLine="709"/>
        <w:jc w:val="center"/>
        <w:rPr>
          <w:rFonts w:ascii="Times New Roman" w:hAnsi="Times New Roman" w:cs="Times New Roman"/>
          <w:b/>
          <w:sz w:val="24"/>
          <w:szCs w:val="24"/>
        </w:rPr>
      </w:pPr>
      <w:r w:rsidRPr="00480163">
        <w:rPr>
          <w:rFonts w:ascii="Times New Roman" w:hAnsi="Times New Roman" w:cs="Times New Roman"/>
          <w:b/>
          <w:sz w:val="24"/>
          <w:szCs w:val="24"/>
        </w:rPr>
        <w:t xml:space="preserve">Тема </w:t>
      </w:r>
      <w:r w:rsidR="00DC6AA9">
        <w:rPr>
          <w:rFonts w:ascii="Times New Roman" w:hAnsi="Times New Roman" w:cs="Times New Roman"/>
          <w:b/>
          <w:sz w:val="24"/>
          <w:szCs w:val="24"/>
        </w:rPr>
        <w:t>9</w:t>
      </w:r>
      <w:r w:rsidRPr="00480163">
        <w:rPr>
          <w:rFonts w:ascii="Times New Roman" w:hAnsi="Times New Roman" w:cs="Times New Roman"/>
          <w:b/>
          <w:sz w:val="24"/>
          <w:szCs w:val="24"/>
        </w:rPr>
        <w:t xml:space="preserve">. </w:t>
      </w:r>
      <w:r w:rsidR="00DC6AA9" w:rsidRPr="00DC6AA9">
        <w:rPr>
          <w:rFonts w:ascii="Times New Roman" w:hAnsi="Times New Roman" w:cs="Times New Roman"/>
          <w:b/>
          <w:sz w:val="24"/>
          <w:szCs w:val="24"/>
        </w:rPr>
        <w:t>Политическая элита и политическое лидерство</w:t>
      </w:r>
    </w:p>
    <w:p w:rsidR="0090613B" w:rsidRPr="0090613B" w:rsidRDefault="0090613B" w:rsidP="0090613B">
      <w:pPr>
        <w:spacing w:after="0" w:line="240" w:lineRule="auto"/>
        <w:ind w:firstLine="709"/>
        <w:jc w:val="both"/>
        <w:rPr>
          <w:rFonts w:ascii="Times New Roman" w:hAnsi="Times New Roman" w:cs="Times New Roman"/>
          <w:sz w:val="24"/>
          <w:szCs w:val="24"/>
        </w:rPr>
      </w:pPr>
    </w:p>
    <w:p w:rsidR="00DC6AA9" w:rsidRPr="00DC6AA9" w:rsidRDefault="00DC6AA9" w:rsidP="00DC6AA9">
      <w:pPr>
        <w:pStyle w:val="a3"/>
        <w:numPr>
          <w:ilvl w:val="0"/>
          <w:numId w:val="10"/>
        </w:numPr>
        <w:spacing w:after="0" w:line="240" w:lineRule="auto"/>
        <w:jc w:val="both"/>
        <w:rPr>
          <w:rFonts w:ascii="Times New Roman" w:hAnsi="Times New Roman" w:cs="Times New Roman"/>
          <w:sz w:val="24"/>
          <w:szCs w:val="24"/>
        </w:rPr>
      </w:pPr>
      <w:r w:rsidRPr="00DC6AA9">
        <w:rPr>
          <w:rFonts w:ascii="Times New Roman" w:hAnsi="Times New Roman" w:cs="Times New Roman"/>
          <w:sz w:val="24"/>
          <w:szCs w:val="24"/>
        </w:rPr>
        <w:t>Политическая элита: понятие и основные концепции теории элит</w:t>
      </w:r>
    </w:p>
    <w:p w:rsidR="00DC6AA9" w:rsidRPr="00DC6AA9" w:rsidRDefault="00DC6AA9" w:rsidP="00DC6AA9">
      <w:pPr>
        <w:pStyle w:val="a3"/>
        <w:numPr>
          <w:ilvl w:val="0"/>
          <w:numId w:val="10"/>
        </w:numPr>
        <w:spacing w:after="0" w:line="240" w:lineRule="auto"/>
        <w:jc w:val="both"/>
        <w:rPr>
          <w:rFonts w:ascii="Times New Roman" w:hAnsi="Times New Roman" w:cs="Times New Roman"/>
          <w:sz w:val="24"/>
          <w:szCs w:val="24"/>
        </w:rPr>
      </w:pPr>
      <w:r w:rsidRPr="00DC6AA9">
        <w:rPr>
          <w:rFonts w:ascii="Times New Roman" w:hAnsi="Times New Roman" w:cs="Times New Roman"/>
          <w:sz w:val="24"/>
          <w:szCs w:val="24"/>
        </w:rPr>
        <w:t xml:space="preserve">Типология элит и система </w:t>
      </w:r>
      <w:proofErr w:type="spellStart"/>
      <w:r w:rsidRPr="00DC6AA9">
        <w:rPr>
          <w:rFonts w:ascii="Times New Roman" w:hAnsi="Times New Roman" w:cs="Times New Roman"/>
          <w:sz w:val="24"/>
          <w:szCs w:val="24"/>
        </w:rPr>
        <w:t>рекрутирования</w:t>
      </w:r>
      <w:proofErr w:type="spellEnd"/>
    </w:p>
    <w:p w:rsidR="000D45A6" w:rsidRPr="00DC6AA9" w:rsidRDefault="00DC6AA9" w:rsidP="00DC6AA9">
      <w:pPr>
        <w:pStyle w:val="a3"/>
        <w:numPr>
          <w:ilvl w:val="0"/>
          <w:numId w:val="10"/>
        </w:numPr>
        <w:spacing w:after="0" w:line="240" w:lineRule="auto"/>
        <w:jc w:val="both"/>
        <w:rPr>
          <w:rFonts w:ascii="Times New Roman" w:hAnsi="Times New Roman" w:cs="Times New Roman"/>
          <w:b/>
          <w:sz w:val="24"/>
          <w:szCs w:val="24"/>
        </w:rPr>
      </w:pPr>
      <w:r w:rsidRPr="00DC6AA9">
        <w:rPr>
          <w:rFonts w:ascii="Times New Roman" w:hAnsi="Times New Roman" w:cs="Times New Roman"/>
          <w:sz w:val="24"/>
          <w:szCs w:val="24"/>
        </w:rPr>
        <w:t>Природа, функции и типология политического лидерства</w:t>
      </w:r>
    </w:p>
    <w:p w:rsidR="00DC6AA9" w:rsidRDefault="00DC6AA9" w:rsidP="00E12484">
      <w:pPr>
        <w:spacing w:after="0" w:line="240" w:lineRule="auto"/>
        <w:ind w:firstLine="709"/>
        <w:jc w:val="both"/>
        <w:rPr>
          <w:rFonts w:ascii="Times New Roman" w:hAnsi="Times New Roman" w:cs="Times New Roman"/>
          <w:b/>
          <w:sz w:val="24"/>
          <w:szCs w:val="24"/>
        </w:rPr>
      </w:pPr>
    </w:p>
    <w:p w:rsidR="0090613B" w:rsidRPr="004F7916" w:rsidRDefault="0090613B" w:rsidP="00E12484">
      <w:pPr>
        <w:spacing w:after="0" w:line="240" w:lineRule="auto"/>
        <w:ind w:firstLine="709"/>
        <w:jc w:val="both"/>
        <w:rPr>
          <w:rFonts w:ascii="Times New Roman" w:hAnsi="Times New Roman" w:cs="Times New Roman"/>
          <w:b/>
          <w:sz w:val="24"/>
          <w:szCs w:val="24"/>
        </w:rPr>
      </w:pPr>
      <w:r w:rsidRPr="004F7916">
        <w:rPr>
          <w:rFonts w:ascii="Times New Roman" w:hAnsi="Times New Roman" w:cs="Times New Roman"/>
          <w:b/>
          <w:sz w:val="24"/>
          <w:szCs w:val="24"/>
        </w:rPr>
        <w:t>1</w:t>
      </w:r>
    </w:p>
    <w:p w:rsidR="00700398" w:rsidRDefault="00700398" w:rsidP="00700398">
      <w:pPr>
        <w:shd w:val="clear" w:color="auto" w:fill="FFFFFF"/>
        <w:spacing w:after="0" w:line="240" w:lineRule="auto"/>
        <w:ind w:firstLine="709"/>
        <w:jc w:val="both"/>
        <w:rPr>
          <w:rFonts w:ascii="Times New Roman" w:hAnsi="Times New Roman" w:cs="Times New Roman"/>
          <w:sz w:val="24"/>
          <w:szCs w:val="24"/>
        </w:rPr>
      </w:pPr>
      <w:r w:rsidRPr="00700398">
        <w:rPr>
          <w:rFonts w:ascii="Times New Roman" w:hAnsi="Times New Roman" w:cs="Times New Roman"/>
          <w:sz w:val="24"/>
          <w:szCs w:val="24"/>
        </w:rPr>
        <w:t xml:space="preserve">Но первые современные классические концепции элит возникли на рубеже XIX—XX веков. Они связаны с именами Гаэтано </w:t>
      </w:r>
      <w:proofErr w:type="spellStart"/>
      <w:r w:rsidRPr="00700398">
        <w:rPr>
          <w:rFonts w:ascii="Times New Roman" w:hAnsi="Times New Roman" w:cs="Times New Roman"/>
          <w:sz w:val="24"/>
          <w:szCs w:val="24"/>
        </w:rPr>
        <w:t>Моски</w:t>
      </w:r>
      <w:proofErr w:type="spellEnd"/>
      <w:r w:rsidRPr="00700398">
        <w:rPr>
          <w:rFonts w:ascii="Times New Roman" w:hAnsi="Times New Roman" w:cs="Times New Roman"/>
          <w:sz w:val="24"/>
          <w:szCs w:val="24"/>
        </w:rPr>
        <w:t xml:space="preserve">, </w:t>
      </w:r>
      <w:proofErr w:type="spellStart"/>
      <w:r w:rsidRPr="00700398">
        <w:rPr>
          <w:rFonts w:ascii="Times New Roman" w:hAnsi="Times New Roman" w:cs="Times New Roman"/>
          <w:sz w:val="24"/>
          <w:szCs w:val="24"/>
        </w:rPr>
        <w:t>Вильфредо</w:t>
      </w:r>
      <w:proofErr w:type="spellEnd"/>
      <w:r w:rsidRPr="00700398">
        <w:rPr>
          <w:rFonts w:ascii="Times New Roman" w:hAnsi="Times New Roman" w:cs="Times New Roman"/>
          <w:sz w:val="24"/>
          <w:szCs w:val="24"/>
        </w:rPr>
        <w:t xml:space="preserve"> Парето и Роберта </w:t>
      </w:r>
      <w:proofErr w:type="spellStart"/>
      <w:r w:rsidRPr="00700398">
        <w:rPr>
          <w:rFonts w:ascii="Times New Roman" w:hAnsi="Times New Roman" w:cs="Times New Roman"/>
          <w:sz w:val="24"/>
          <w:szCs w:val="24"/>
        </w:rPr>
        <w:t>Михельса</w:t>
      </w:r>
      <w:proofErr w:type="spellEnd"/>
      <w:r w:rsidRPr="00700398">
        <w:rPr>
          <w:rFonts w:ascii="Times New Roman" w:hAnsi="Times New Roman" w:cs="Times New Roman"/>
          <w:sz w:val="24"/>
          <w:szCs w:val="24"/>
        </w:rPr>
        <w:t xml:space="preserve">. </w:t>
      </w:r>
      <w:proofErr w:type="spellStart"/>
      <w:r w:rsidRPr="00700398">
        <w:rPr>
          <w:rFonts w:ascii="Times New Roman" w:hAnsi="Times New Roman" w:cs="Times New Roman"/>
          <w:sz w:val="24"/>
          <w:szCs w:val="24"/>
        </w:rPr>
        <w:t>Г.Моска</w:t>
      </w:r>
      <w:proofErr w:type="spellEnd"/>
      <w:r w:rsidRPr="00700398">
        <w:rPr>
          <w:rFonts w:ascii="Times New Roman" w:hAnsi="Times New Roman" w:cs="Times New Roman"/>
          <w:sz w:val="24"/>
          <w:szCs w:val="24"/>
        </w:rPr>
        <w:t xml:space="preserve"> попытался доказать неизбежное деление любого общества на две неравные по социальному положению и роли группы, что в литературе получило название «закон социальной дихотомии общества». Его можно интерпретировать следующим образом. Во всех обществах существуют два класса: класс управляющих и класс управляемых. Первый, меньший по численности, осуществляет все политические функции, монополизирует власть и пользуется присущими ему преимуществами. Эта группа получила название «политический класс» (</w:t>
      </w:r>
      <w:proofErr w:type="spellStart"/>
      <w:r w:rsidRPr="00700398">
        <w:rPr>
          <w:rFonts w:ascii="Times New Roman" w:hAnsi="Times New Roman" w:cs="Times New Roman"/>
          <w:sz w:val="24"/>
          <w:szCs w:val="24"/>
        </w:rPr>
        <w:t>Г.Моска</w:t>
      </w:r>
      <w:proofErr w:type="spellEnd"/>
      <w:r w:rsidRPr="00700398">
        <w:rPr>
          <w:rFonts w:ascii="Times New Roman" w:hAnsi="Times New Roman" w:cs="Times New Roman"/>
          <w:sz w:val="24"/>
          <w:szCs w:val="24"/>
        </w:rPr>
        <w:t>), «</w:t>
      </w:r>
      <w:proofErr w:type="gramStart"/>
      <w:r w:rsidRPr="00700398">
        <w:rPr>
          <w:rFonts w:ascii="Times New Roman" w:hAnsi="Times New Roman" w:cs="Times New Roman"/>
          <w:sz w:val="24"/>
          <w:szCs w:val="24"/>
        </w:rPr>
        <w:t xml:space="preserve">полит </w:t>
      </w:r>
      <w:proofErr w:type="spellStart"/>
      <w:r w:rsidRPr="00700398">
        <w:rPr>
          <w:rFonts w:ascii="Times New Roman" w:hAnsi="Times New Roman" w:cs="Times New Roman"/>
          <w:sz w:val="24"/>
          <w:szCs w:val="24"/>
        </w:rPr>
        <w:t>ическая</w:t>
      </w:r>
      <w:proofErr w:type="spellEnd"/>
      <w:proofErr w:type="gramEnd"/>
      <w:r w:rsidRPr="00700398">
        <w:rPr>
          <w:rFonts w:ascii="Times New Roman" w:hAnsi="Times New Roman" w:cs="Times New Roman"/>
          <w:sz w:val="24"/>
          <w:szCs w:val="24"/>
        </w:rPr>
        <w:t xml:space="preserve"> элита» (</w:t>
      </w:r>
      <w:proofErr w:type="spellStart"/>
      <w:r w:rsidRPr="00700398">
        <w:rPr>
          <w:rFonts w:ascii="Times New Roman" w:hAnsi="Times New Roman" w:cs="Times New Roman"/>
          <w:sz w:val="24"/>
          <w:szCs w:val="24"/>
        </w:rPr>
        <w:t>В.Парето</w:t>
      </w:r>
      <w:proofErr w:type="spellEnd"/>
      <w:r w:rsidRPr="00700398">
        <w:rPr>
          <w:rFonts w:ascii="Times New Roman" w:hAnsi="Times New Roman" w:cs="Times New Roman"/>
          <w:sz w:val="24"/>
          <w:szCs w:val="24"/>
        </w:rPr>
        <w:t xml:space="preserve">). Второй, составляющий большинство, управляется и регулируется первым, обеспечивает ему материальные средства для существования и для функционирования политического организма. Важнейшие критерии формирования политического класса (по </w:t>
      </w:r>
      <w:proofErr w:type="spellStart"/>
      <w:r w:rsidRPr="00700398">
        <w:rPr>
          <w:rFonts w:ascii="Times New Roman" w:hAnsi="Times New Roman" w:cs="Times New Roman"/>
          <w:sz w:val="24"/>
          <w:szCs w:val="24"/>
        </w:rPr>
        <w:t>Г.Моска</w:t>
      </w:r>
      <w:proofErr w:type="spellEnd"/>
      <w:r w:rsidRPr="00700398">
        <w:rPr>
          <w:rFonts w:ascii="Times New Roman" w:hAnsi="Times New Roman" w:cs="Times New Roman"/>
          <w:sz w:val="24"/>
          <w:szCs w:val="24"/>
        </w:rPr>
        <w:t>) заключаются в способности к управлению другими людьми (доминирующий критерий), в материальном, моральном, интеллектуальном превосходстве, в результативности, эффективности деятельности. Главное назначение политического класса (элиты) —</w:t>
      </w:r>
      <w:r>
        <w:rPr>
          <w:rFonts w:ascii="Times New Roman" w:hAnsi="Times New Roman" w:cs="Times New Roman"/>
          <w:sz w:val="24"/>
          <w:szCs w:val="24"/>
        </w:rPr>
        <w:t xml:space="preserve"> </w:t>
      </w:r>
      <w:r w:rsidRPr="00700398">
        <w:rPr>
          <w:rFonts w:ascii="Times New Roman" w:hAnsi="Times New Roman" w:cs="Times New Roman"/>
          <w:sz w:val="24"/>
          <w:szCs w:val="24"/>
        </w:rPr>
        <w:t xml:space="preserve"> обеспечить стабильность социально-политической системы. Авторы и сторонники элитарных концепций считают, что массы некомпетентны в вопросах управления. Для этого у них нет ни времени, ни ума, ни информации, ни навыков, ни знаний. Они должны заниматься проблемами повседневной жизни, своей работой, семьей, профсоюзами, хобби, церковью, которые отвлекают их от недоступных им проблем общественной политики. Ничего обидного для основной массы людей в этом признании нет. Каждый должен заниматься своим делом в зависимости от способностей, таланта, компетентности. </w:t>
      </w:r>
    </w:p>
    <w:p w:rsidR="00700398" w:rsidRDefault="00700398" w:rsidP="00700398">
      <w:pPr>
        <w:shd w:val="clear" w:color="auto" w:fill="FFFFFF"/>
        <w:spacing w:after="0" w:line="240" w:lineRule="auto"/>
        <w:ind w:firstLine="709"/>
        <w:jc w:val="both"/>
        <w:rPr>
          <w:rFonts w:ascii="Times New Roman" w:hAnsi="Times New Roman" w:cs="Times New Roman"/>
          <w:sz w:val="24"/>
          <w:szCs w:val="24"/>
        </w:rPr>
      </w:pPr>
      <w:proofErr w:type="gramStart"/>
      <w:r w:rsidRPr="00700398">
        <w:rPr>
          <w:rFonts w:ascii="Times New Roman" w:hAnsi="Times New Roman" w:cs="Times New Roman"/>
          <w:sz w:val="24"/>
          <w:szCs w:val="24"/>
        </w:rPr>
        <w:t xml:space="preserve">Политическая элита делится на правящую, прямо или опосредованно (но эффективно) участвующую в управлении, и </w:t>
      </w:r>
      <w:proofErr w:type="spellStart"/>
      <w:r w:rsidRPr="00700398">
        <w:rPr>
          <w:rFonts w:ascii="Times New Roman" w:hAnsi="Times New Roman" w:cs="Times New Roman"/>
          <w:sz w:val="24"/>
          <w:szCs w:val="24"/>
        </w:rPr>
        <w:t>неправящую</w:t>
      </w:r>
      <w:proofErr w:type="spellEnd"/>
      <w:r w:rsidRPr="00700398">
        <w:rPr>
          <w:rFonts w:ascii="Times New Roman" w:hAnsi="Times New Roman" w:cs="Times New Roman"/>
          <w:sz w:val="24"/>
          <w:szCs w:val="24"/>
        </w:rPr>
        <w:t xml:space="preserve"> — контрэлиту, то есть людей, обладающих характерными для элиты психологическими качествами, но не имеющими доступа к руководящим функциям в силу своего социального статуса и различного рода барьеров. </w:t>
      </w:r>
      <w:proofErr w:type="gramEnd"/>
    </w:p>
    <w:p w:rsidR="00700398" w:rsidRDefault="00700398" w:rsidP="00700398">
      <w:pPr>
        <w:shd w:val="clear" w:color="auto" w:fill="FFFFFF"/>
        <w:spacing w:after="0" w:line="240" w:lineRule="auto"/>
        <w:ind w:firstLine="709"/>
        <w:jc w:val="both"/>
        <w:rPr>
          <w:rFonts w:ascii="Times New Roman" w:hAnsi="Times New Roman" w:cs="Times New Roman"/>
          <w:sz w:val="24"/>
          <w:szCs w:val="24"/>
        </w:rPr>
      </w:pPr>
      <w:r w:rsidRPr="00700398">
        <w:rPr>
          <w:rFonts w:ascii="Times New Roman" w:hAnsi="Times New Roman" w:cs="Times New Roman"/>
          <w:sz w:val="24"/>
          <w:szCs w:val="24"/>
        </w:rPr>
        <w:t>Развитие общества происходит посредством периодической смены, «циркуляции элит». Но поскольку правящая элита стремится сохранить свои привилегии и передать их по</w:t>
      </w:r>
      <w:r w:rsidRPr="00700398">
        <w:t xml:space="preserve"> </w:t>
      </w:r>
      <w:r w:rsidRPr="00700398">
        <w:rPr>
          <w:rFonts w:ascii="Times New Roman" w:hAnsi="Times New Roman" w:cs="Times New Roman"/>
          <w:sz w:val="24"/>
          <w:szCs w:val="24"/>
        </w:rPr>
        <w:t xml:space="preserve">наследству людям с </w:t>
      </w:r>
      <w:proofErr w:type="spellStart"/>
      <w:r w:rsidRPr="00700398">
        <w:rPr>
          <w:rFonts w:ascii="Times New Roman" w:hAnsi="Times New Roman" w:cs="Times New Roman"/>
          <w:sz w:val="24"/>
          <w:szCs w:val="24"/>
        </w:rPr>
        <w:t>неэлитарными</w:t>
      </w:r>
      <w:proofErr w:type="spellEnd"/>
      <w:r w:rsidRPr="00700398">
        <w:rPr>
          <w:rFonts w:ascii="Times New Roman" w:hAnsi="Times New Roman" w:cs="Times New Roman"/>
          <w:sz w:val="24"/>
          <w:szCs w:val="24"/>
        </w:rPr>
        <w:t xml:space="preserve"> индивидуальными качествами (</w:t>
      </w:r>
      <w:proofErr w:type="spellStart"/>
      <w:r w:rsidRPr="00700398">
        <w:rPr>
          <w:rFonts w:ascii="Times New Roman" w:hAnsi="Times New Roman" w:cs="Times New Roman"/>
          <w:sz w:val="24"/>
          <w:szCs w:val="24"/>
        </w:rPr>
        <w:t>псевдоэлите</w:t>
      </w:r>
      <w:proofErr w:type="spellEnd"/>
      <w:r w:rsidRPr="00700398">
        <w:rPr>
          <w:rFonts w:ascii="Times New Roman" w:hAnsi="Times New Roman" w:cs="Times New Roman"/>
          <w:sz w:val="24"/>
          <w:szCs w:val="24"/>
        </w:rPr>
        <w:t xml:space="preserve">), то это ведет к качественному ухудшению ее состава, ее деградации и одновременно к количественному росту контрэлиты. Эта контрэлита с помощью мобилизуемых ею недовольных правительством масс свергает правящую элиту и устанавливает собственное господство. В конечном итоге политический процесс предстает как борьба различных групп интересов, как борьба избранного меньшинства за господство над подчиненным большинством. </w:t>
      </w:r>
    </w:p>
    <w:p w:rsidR="002E0E44" w:rsidRDefault="00700398" w:rsidP="00700398">
      <w:pPr>
        <w:shd w:val="clear" w:color="auto" w:fill="FFFFFF"/>
        <w:spacing w:after="0" w:line="240" w:lineRule="auto"/>
        <w:ind w:firstLine="709"/>
        <w:jc w:val="both"/>
        <w:rPr>
          <w:rFonts w:ascii="Times New Roman" w:hAnsi="Times New Roman" w:cs="Times New Roman"/>
          <w:sz w:val="24"/>
          <w:szCs w:val="24"/>
        </w:rPr>
      </w:pPr>
      <w:r w:rsidRPr="00700398">
        <w:rPr>
          <w:rFonts w:ascii="Times New Roman" w:hAnsi="Times New Roman" w:cs="Times New Roman"/>
          <w:sz w:val="24"/>
          <w:szCs w:val="24"/>
        </w:rPr>
        <w:t>Во всех своих работах Г.</w:t>
      </w:r>
      <w:r>
        <w:rPr>
          <w:rFonts w:ascii="Times New Roman" w:hAnsi="Times New Roman" w:cs="Times New Roman"/>
          <w:sz w:val="24"/>
          <w:szCs w:val="24"/>
        </w:rPr>
        <w:t xml:space="preserve"> </w:t>
      </w:r>
      <w:proofErr w:type="spellStart"/>
      <w:r w:rsidRPr="00700398">
        <w:rPr>
          <w:rFonts w:ascii="Times New Roman" w:hAnsi="Times New Roman" w:cs="Times New Roman"/>
          <w:sz w:val="24"/>
          <w:szCs w:val="24"/>
        </w:rPr>
        <w:t>Моска</w:t>
      </w:r>
      <w:proofErr w:type="spellEnd"/>
      <w:r w:rsidRPr="00700398">
        <w:rPr>
          <w:rFonts w:ascii="Times New Roman" w:hAnsi="Times New Roman" w:cs="Times New Roman"/>
          <w:sz w:val="24"/>
          <w:szCs w:val="24"/>
        </w:rPr>
        <w:t xml:space="preserve"> упорно доказывал, что власть всегда находилась и должна находиться в руках меньшинства. Когда она переходит из одних рук в другие, то опять-таки переходит от одного меньшинства к другому, но никогда от меньшинства к большинству. Крупный вклад в развитие элитарного подхода в объяснении политических процессов внес Р.</w:t>
      </w:r>
      <w:r>
        <w:rPr>
          <w:rFonts w:ascii="Times New Roman" w:hAnsi="Times New Roman" w:cs="Times New Roman"/>
          <w:sz w:val="24"/>
          <w:szCs w:val="24"/>
        </w:rPr>
        <w:t xml:space="preserve"> </w:t>
      </w:r>
      <w:proofErr w:type="spellStart"/>
      <w:r w:rsidRPr="00700398">
        <w:rPr>
          <w:rFonts w:ascii="Times New Roman" w:hAnsi="Times New Roman" w:cs="Times New Roman"/>
          <w:sz w:val="24"/>
          <w:szCs w:val="24"/>
        </w:rPr>
        <w:t>Михельс</w:t>
      </w:r>
      <w:proofErr w:type="spellEnd"/>
      <w:r w:rsidRPr="00700398">
        <w:rPr>
          <w:rFonts w:ascii="Times New Roman" w:hAnsi="Times New Roman" w:cs="Times New Roman"/>
          <w:sz w:val="24"/>
          <w:szCs w:val="24"/>
        </w:rPr>
        <w:t>. Солидаризуясь с Г.</w:t>
      </w:r>
      <w:r>
        <w:rPr>
          <w:rFonts w:ascii="Times New Roman" w:hAnsi="Times New Roman" w:cs="Times New Roman"/>
          <w:sz w:val="24"/>
          <w:szCs w:val="24"/>
        </w:rPr>
        <w:t xml:space="preserve"> </w:t>
      </w:r>
      <w:proofErr w:type="spellStart"/>
      <w:r w:rsidRPr="00700398">
        <w:rPr>
          <w:rFonts w:ascii="Times New Roman" w:hAnsi="Times New Roman" w:cs="Times New Roman"/>
          <w:sz w:val="24"/>
          <w:szCs w:val="24"/>
        </w:rPr>
        <w:t>Моска</w:t>
      </w:r>
      <w:proofErr w:type="spellEnd"/>
      <w:r w:rsidRPr="00700398">
        <w:rPr>
          <w:rFonts w:ascii="Times New Roman" w:hAnsi="Times New Roman" w:cs="Times New Roman"/>
          <w:sz w:val="24"/>
          <w:szCs w:val="24"/>
        </w:rPr>
        <w:t xml:space="preserve"> в трактовке причин элитарности, он утверждает, что сама организация общества требует элитарности и закономерно воспроизводит ее. В обществе действует «железный закон олигархии». Его суть состоит в том, что создание крупных организаций неизбежно ведет к их </w:t>
      </w:r>
      <w:proofErr w:type="spellStart"/>
      <w:r w:rsidRPr="00700398">
        <w:rPr>
          <w:rFonts w:ascii="Times New Roman" w:hAnsi="Times New Roman" w:cs="Times New Roman"/>
          <w:sz w:val="24"/>
          <w:szCs w:val="24"/>
        </w:rPr>
        <w:t>олигархизации</w:t>
      </w:r>
      <w:proofErr w:type="spellEnd"/>
      <w:r w:rsidRPr="00700398">
        <w:rPr>
          <w:rFonts w:ascii="Times New Roman" w:hAnsi="Times New Roman" w:cs="Times New Roman"/>
          <w:sz w:val="24"/>
          <w:szCs w:val="24"/>
        </w:rPr>
        <w:t xml:space="preserve"> и </w:t>
      </w:r>
      <w:r w:rsidRPr="00700398">
        <w:rPr>
          <w:rFonts w:ascii="Times New Roman" w:hAnsi="Times New Roman" w:cs="Times New Roman"/>
          <w:sz w:val="24"/>
          <w:szCs w:val="24"/>
        </w:rPr>
        <w:lastRenderedPageBreak/>
        <w:t>формированию элиты вследствие действия целой цепочки взаимосвязанных факторов. Человеческая цивилизация невозможна без наличия крупных организаций. Руководство же ими не может осуществляться всеми членами организаций. Эффективность таких организаций требует рационализации функций, выделения руководящего ядра и аппарата, которые постепенно, но неизбежно бюрократизируются, выходят из-под контроля рядовых членов, отрываются от них и подчиняют политику собственным интересам руководства, заботятся в первую очередь о сохранении своего привилегированного положения. В конечном итоге даже самые демократические вожди «</w:t>
      </w:r>
      <w:proofErr w:type="spellStart"/>
      <w:r w:rsidRPr="00700398">
        <w:rPr>
          <w:rFonts w:ascii="Times New Roman" w:hAnsi="Times New Roman" w:cs="Times New Roman"/>
          <w:sz w:val="24"/>
          <w:szCs w:val="24"/>
        </w:rPr>
        <w:t>антидемократизируются</w:t>
      </w:r>
      <w:proofErr w:type="spellEnd"/>
      <w:r w:rsidRPr="00700398">
        <w:rPr>
          <w:rFonts w:ascii="Times New Roman" w:hAnsi="Times New Roman" w:cs="Times New Roman"/>
          <w:sz w:val="24"/>
          <w:szCs w:val="24"/>
        </w:rPr>
        <w:t>».</w:t>
      </w:r>
    </w:p>
    <w:p w:rsidR="00D2374C" w:rsidRPr="004F7916" w:rsidRDefault="00D2374C" w:rsidP="00E12484">
      <w:pPr>
        <w:spacing w:after="0" w:line="240" w:lineRule="auto"/>
        <w:ind w:firstLine="709"/>
        <w:jc w:val="both"/>
        <w:rPr>
          <w:rFonts w:ascii="Times New Roman" w:hAnsi="Times New Roman" w:cs="Times New Roman"/>
          <w:b/>
          <w:sz w:val="24"/>
          <w:szCs w:val="24"/>
        </w:rPr>
      </w:pPr>
      <w:r w:rsidRPr="004F7916">
        <w:rPr>
          <w:rFonts w:ascii="Times New Roman" w:hAnsi="Times New Roman" w:cs="Times New Roman"/>
          <w:b/>
          <w:sz w:val="24"/>
          <w:szCs w:val="24"/>
        </w:rPr>
        <w:t>2</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sz w:val="24"/>
          <w:szCs w:val="24"/>
          <w:lang w:eastAsia="ru-RU"/>
        </w:rPr>
        <w:t>В зависимости от источников влияния элиты подразделяются:</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Pr="00700398">
        <w:rPr>
          <w:rFonts w:ascii="Times New Roman" w:eastAsia="Times New Roman" w:hAnsi="Times New Roman" w:cs="Times New Roman"/>
          <w:i/>
          <w:iCs/>
          <w:sz w:val="24"/>
          <w:szCs w:val="24"/>
          <w:lang w:eastAsia="ru-RU"/>
        </w:rPr>
        <w:t>не</w:t>
      </w:r>
      <w:r w:rsidRPr="00700398">
        <w:rPr>
          <w:rFonts w:ascii="Times New Roman" w:eastAsia="Times New Roman" w:hAnsi="Times New Roman" w:cs="Times New Roman"/>
          <w:bCs/>
          <w:i/>
          <w:iCs/>
          <w:sz w:val="24"/>
          <w:szCs w:val="24"/>
          <w:lang w:eastAsia="ru-RU"/>
        </w:rPr>
        <w:t>наследственные</w:t>
      </w:r>
      <w:proofErr w:type="gramEnd"/>
      <w:r w:rsidRPr="00700398">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sz w:val="24"/>
          <w:szCs w:val="24"/>
          <w:lang w:eastAsia="ru-RU"/>
        </w:rPr>
        <w:t> например аристократия,</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00398">
        <w:rPr>
          <w:rFonts w:ascii="Times New Roman" w:eastAsia="Times New Roman" w:hAnsi="Times New Roman" w:cs="Times New Roman"/>
          <w:bCs/>
          <w:i/>
          <w:iCs/>
          <w:sz w:val="24"/>
          <w:szCs w:val="24"/>
          <w:lang w:eastAsia="ru-RU"/>
        </w:rPr>
        <w:t>ценностные</w:t>
      </w:r>
      <w:r w:rsidRPr="00700398">
        <w:rPr>
          <w:rFonts w:ascii="Times New Roman" w:eastAsia="Times New Roman" w:hAnsi="Times New Roman" w:cs="Times New Roman"/>
          <w:sz w:val="24"/>
          <w:szCs w:val="24"/>
          <w:lang w:eastAsia="ru-RU"/>
        </w:rPr>
        <w:t xml:space="preserve"> — лица, занимающие </w:t>
      </w:r>
      <w:proofErr w:type="spellStart"/>
      <w:r w:rsidRPr="00700398">
        <w:rPr>
          <w:rFonts w:ascii="Times New Roman" w:eastAsia="Times New Roman" w:hAnsi="Times New Roman" w:cs="Times New Roman"/>
          <w:sz w:val="24"/>
          <w:szCs w:val="24"/>
          <w:lang w:eastAsia="ru-RU"/>
        </w:rPr>
        <w:t>высокопрестижные</w:t>
      </w:r>
      <w:proofErr w:type="spellEnd"/>
      <w:r w:rsidRPr="00700398">
        <w:rPr>
          <w:rFonts w:ascii="Times New Roman" w:eastAsia="Times New Roman" w:hAnsi="Times New Roman" w:cs="Times New Roman"/>
          <w:sz w:val="24"/>
          <w:szCs w:val="24"/>
          <w:lang w:eastAsia="ru-RU"/>
        </w:rPr>
        <w:t xml:space="preserve"> и влиятельные общественные и государственные позиции,</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00398">
        <w:rPr>
          <w:rFonts w:ascii="Times New Roman" w:eastAsia="Times New Roman" w:hAnsi="Times New Roman" w:cs="Times New Roman"/>
          <w:bCs/>
          <w:i/>
          <w:iCs/>
          <w:sz w:val="24"/>
          <w:szCs w:val="24"/>
          <w:lang w:eastAsia="ru-RU"/>
        </w:rPr>
        <w:t>властные</w:t>
      </w:r>
      <w:r w:rsidRPr="00700398">
        <w:rPr>
          <w:rFonts w:ascii="Times New Roman" w:eastAsia="Times New Roman" w:hAnsi="Times New Roman" w:cs="Times New Roman"/>
          <w:sz w:val="24"/>
          <w:szCs w:val="24"/>
          <w:lang w:eastAsia="ru-RU"/>
        </w:rPr>
        <w:t> — непосредственные обладатели власти и</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00398">
        <w:rPr>
          <w:rFonts w:ascii="Times New Roman" w:eastAsia="Times New Roman" w:hAnsi="Times New Roman" w:cs="Times New Roman"/>
          <w:bCs/>
          <w:i/>
          <w:iCs/>
          <w:sz w:val="24"/>
          <w:szCs w:val="24"/>
          <w:lang w:eastAsia="ru-RU"/>
        </w:rPr>
        <w:t>функциональные</w:t>
      </w:r>
      <w:r w:rsidRPr="00700398">
        <w:rPr>
          <w:rFonts w:ascii="Times New Roman" w:eastAsia="Times New Roman" w:hAnsi="Times New Roman" w:cs="Times New Roman"/>
          <w:sz w:val="24"/>
          <w:szCs w:val="24"/>
          <w:lang w:eastAsia="ru-RU"/>
        </w:rPr>
        <w:t> — профессионалы-управленцы, имеющие необходимую для занятия руководящих должностей квалификацию.</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sz w:val="24"/>
          <w:szCs w:val="24"/>
          <w:lang w:eastAsia="ru-RU"/>
        </w:rPr>
        <w:t>Среди элит различают </w:t>
      </w:r>
      <w:proofErr w:type="gramStart"/>
      <w:r w:rsidRPr="00700398">
        <w:rPr>
          <w:rFonts w:ascii="Times New Roman" w:eastAsia="Times New Roman" w:hAnsi="Times New Roman" w:cs="Times New Roman"/>
          <w:bCs/>
          <w:i/>
          <w:iCs/>
          <w:sz w:val="24"/>
          <w:szCs w:val="24"/>
          <w:lang w:eastAsia="ru-RU"/>
        </w:rPr>
        <w:t>правящую</w:t>
      </w:r>
      <w:proofErr w:type="gramEnd"/>
      <w:r w:rsidRPr="00700398">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sz w:val="24"/>
          <w:szCs w:val="24"/>
          <w:lang w:eastAsia="ru-RU"/>
        </w:rPr>
        <w:t> непосредственно обладающую государственной властью, и </w:t>
      </w:r>
      <w:r w:rsidRPr="00700398">
        <w:rPr>
          <w:rFonts w:ascii="Times New Roman" w:eastAsia="Times New Roman" w:hAnsi="Times New Roman" w:cs="Times New Roman"/>
          <w:bCs/>
          <w:i/>
          <w:iCs/>
          <w:sz w:val="24"/>
          <w:szCs w:val="24"/>
          <w:lang w:eastAsia="ru-RU"/>
        </w:rPr>
        <w:t>оппозиционную</w:t>
      </w:r>
      <w:r w:rsidRPr="00700398">
        <w:rPr>
          <w:rFonts w:ascii="Times New Roman" w:eastAsia="Times New Roman" w:hAnsi="Times New Roman" w:cs="Times New Roman"/>
          <w:sz w:val="24"/>
          <w:szCs w:val="24"/>
          <w:lang w:eastAsia="ru-RU"/>
        </w:rPr>
        <w:t> (контрэлита); </w:t>
      </w:r>
      <w:r w:rsidRPr="00700398">
        <w:rPr>
          <w:rFonts w:ascii="Times New Roman" w:eastAsia="Times New Roman" w:hAnsi="Times New Roman" w:cs="Times New Roman"/>
          <w:bCs/>
          <w:i/>
          <w:iCs/>
          <w:sz w:val="24"/>
          <w:szCs w:val="24"/>
          <w:lang w:eastAsia="ru-RU"/>
        </w:rPr>
        <w:t>открытую</w:t>
      </w:r>
      <w:r w:rsidRPr="00700398">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sz w:val="24"/>
          <w:szCs w:val="24"/>
          <w:lang w:eastAsia="ru-RU"/>
        </w:rPr>
        <w:t> рекрутирующуюся из общества, и </w:t>
      </w:r>
      <w:r w:rsidRPr="00700398">
        <w:rPr>
          <w:rFonts w:ascii="Times New Roman" w:eastAsia="Times New Roman" w:hAnsi="Times New Roman" w:cs="Times New Roman"/>
          <w:bCs/>
          <w:i/>
          <w:iCs/>
          <w:sz w:val="24"/>
          <w:szCs w:val="24"/>
          <w:lang w:eastAsia="ru-RU"/>
        </w:rPr>
        <w:t>закрытую</w:t>
      </w:r>
      <w:r w:rsidRPr="00700398">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sz w:val="24"/>
          <w:szCs w:val="24"/>
          <w:lang w:eastAsia="ru-RU"/>
        </w:rPr>
        <w:t> воспроизводящуюся из собственной среды, например, дворянство.</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sz w:val="24"/>
          <w:szCs w:val="24"/>
          <w:lang w:eastAsia="ru-RU"/>
        </w:rPr>
        <w:t>Сама элита делится на </w:t>
      </w:r>
      <w:proofErr w:type="gramStart"/>
      <w:r w:rsidRPr="00700398">
        <w:rPr>
          <w:rFonts w:ascii="Times New Roman" w:eastAsia="Times New Roman" w:hAnsi="Times New Roman" w:cs="Times New Roman"/>
          <w:bCs/>
          <w:i/>
          <w:iCs/>
          <w:sz w:val="24"/>
          <w:szCs w:val="24"/>
          <w:lang w:eastAsia="ru-RU"/>
        </w:rPr>
        <w:t>высшую</w:t>
      </w:r>
      <w:proofErr w:type="gramEnd"/>
      <w:r w:rsidRPr="00700398">
        <w:rPr>
          <w:rFonts w:ascii="Times New Roman" w:eastAsia="Times New Roman" w:hAnsi="Times New Roman" w:cs="Times New Roman"/>
          <w:bCs/>
          <w:i/>
          <w:iCs/>
          <w:sz w:val="24"/>
          <w:szCs w:val="24"/>
          <w:lang w:eastAsia="ru-RU"/>
        </w:rPr>
        <w:t xml:space="preserve"> и среднюю</w:t>
      </w:r>
      <w:r w:rsidRPr="00700398">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sz w:val="24"/>
          <w:szCs w:val="24"/>
          <w:lang w:eastAsia="ru-RU"/>
        </w:rPr>
        <w:t> Высшая элита непосредственно влияет на принятие решений, значимых для всего государства. Принадлежность к ней может быть обусловлена репутацией, например, неофициальные советники президента, его «кухонный кабинет», или положением в структурах власти.</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sz w:val="24"/>
          <w:szCs w:val="24"/>
          <w:lang w:eastAsia="ru-RU"/>
        </w:rPr>
        <w:t>К средней элите относят примерно 5 процентов населения, выделяющихся одновременно по трем признакам — доходу, профессиональному статусу и образованию. Лица, обладающие высшими показателями лишь по одному или двум из этих критериев, относятся к </w:t>
      </w:r>
      <w:r w:rsidRPr="00700398">
        <w:rPr>
          <w:rFonts w:ascii="Times New Roman" w:eastAsia="Times New Roman" w:hAnsi="Times New Roman" w:cs="Times New Roman"/>
          <w:bCs/>
          <w:sz w:val="24"/>
          <w:szCs w:val="24"/>
          <w:lang w:eastAsia="ru-RU"/>
        </w:rPr>
        <w:t>маргинальной</w:t>
      </w:r>
      <w:r w:rsidRPr="00700398">
        <w:rPr>
          <w:rFonts w:ascii="Times New Roman" w:eastAsia="Times New Roman" w:hAnsi="Times New Roman" w:cs="Times New Roman"/>
          <w:sz w:val="24"/>
          <w:szCs w:val="24"/>
          <w:lang w:eastAsia="ru-RU"/>
        </w:rPr>
        <w:t> элите.</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sz w:val="24"/>
          <w:szCs w:val="24"/>
          <w:lang w:eastAsia="ru-RU"/>
        </w:rPr>
        <w:t>Многие политологи отмечают тенденцию возрастания роли средней элиты, особенно ее новых слоев, называемых «</w:t>
      </w:r>
      <w:proofErr w:type="spellStart"/>
      <w:r w:rsidRPr="00700398">
        <w:rPr>
          <w:rFonts w:ascii="Times New Roman" w:eastAsia="Times New Roman" w:hAnsi="Times New Roman" w:cs="Times New Roman"/>
          <w:sz w:val="24"/>
          <w:szCs w:val="24"/>
          <w:lang w:eastAsia="ru-RU"/>
        </w:rPr>
        <w:t>субэлитой</w:t>
      </w:r>
      <w:proofErr w:type="spellEnd"/>
      <w:r w:rsidRPr="00700398">
        <w:rPr>
          <w:rFonts w:ascii="Times New Roman" w:eastAsia="Times New Roman" w:hAnsi="Times New Roman" w:cs="Times New Roman"/>
          <w:sz w:val="24"/>
          <w:szCs w:val="24"/>
          <w:lang w:eastAsia="ru-RU"/>
        </w:rPr>
        <w:t>», — высших служащих, менеджеров, ученых, инженеров и интеллектуалов — в подготовке, принятии и реализации политических решений. Эти слои обычно превосходят высшую элиту в информированности, организованности и способности к единым действиям.</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sz w:val="24"/>
          <w:szCs w:val="24"/>
          <w:lang w:eastAsia="ru-RU"/>
        </w:rPr>
        <w:t xml:space="preserve">Одной из достаточно содержательных классификаций политической элиты в </w:t>
      </w:r>
      <w:proofErr w:type="gramStart"/>
      <w:r w:rsidRPr="00700398">
        <w:rPr>
          <w:rFonts w:ascii="Times New Roman" w:eastAsia="Times New Roman" w:hAnsi="Times New Roman" w:cs="Times New Roman"/>
          <w:sz w:val="24"/>
          <w:szCs w:val="24"/>
          <w:lang w:eastAsia="ru-RU"/>
        </w:rPr>
        <w:t>демократическом обществе</w:t>
      </w:r>
      <w:proofErr w:type="gramEnd"/>
      <w:r w:rsidRPr="00700398">
        <w:rPr>
          <w:rFonts w:ascii="Times New Roman" w:eastAsia="Times New Roman" w:hAnsi="Times New Roman" w:cs="Times New Roman"/>
          <w:sz w:val="24"/>
          <w:szCs w:val="24"/>
          <w:lang w:eastAsia="ru-RU"/>
        </w:rPr>
        <w:t xml:space="preserve"> является выделение в зависимости от степени развитости и соотношения вертикальных (социальная представительность) и горизонтальных (внутригрупповая сплоченность) связей элиты ее четырех основных типов:</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00398">
        <w:rPr>
          <w:rFonts w:ascii="Times New Roman" w:eastAsia="Times New Roman" w:hAnsi="Times New Roman" w:cs="Times New Roman"/>
          <w:bCs/>
          <w:i/>
          <w:iCs/>
          <w:sz w:val="24"/>
          <w:szCs w:val="24"/>
          <w:lang w:eastAsia="ru-RU"/>
        </w:rPr>
        <w:t>стабильной демократическо</w:t>
      </w:r>
      <w:proofErr w:type="gramStart"/>
      <w:r w:rsidRPr="00700398">
        <w:rPr>
          <w:rFonts w:ascii="Times New Roman" w:eastAsia="Times New Roman" w:hAnsi="Times New Roman" w:cs="Times New Roman"/>
          <w:bCs/>
          <w:i/>
          <w:iCs/>
          <w:sz w:val="24"/>
          <w:szCs w:val="24"/>
          <w:lang w:eastAsia="ru-RU"/>
        </w:rPr>
        <w:t>й</w:t>
      </w:r>
      <w:r w:rsidRPr="00700398">
        <w:rPr>
          <w:rFonts w:ascii="Times New Roman" w:eastAsia="Times New Roman" w:hAnsi="Times New Roman" w:cs="Times New Roman"/>
          <w:sz w:val="24"/>
          <w:szCs w:val="24"/>
          <w:lang w:eastAsia="ru-RU"/>
        </w:rPr>
        <w:t>(</w:t>
      </w:r>
      <w:proofErr w:type="gramEnd"/>
      <w:r w:rsidRPr="00700398">
        <w:rPr>
          <w:rFonts w:ascii="Times New Roman" w:eastAsia="Times New Roman" w:hAnsi="Times New Roman" w:cs="Times New Roman"/>
          <w:sz w:val="24"/>
          <w:szCs w:val="24"/>
          <w:lang w:eastAsia="ru-RU"/>
        </w:rPr>
        <w:t>«</w:t>
      </w:r>
      <w:proofErr w:type="spellStart"/>
      <w:r w:rsidRPr="00700398">
        <w:rPr>
          <w:rFonts w:ascii="Times New Roman" w:eastAsia="Times New Roman" w:hAnsi="Times New Roman" w:cs="Times New Roman"/>
          <w:sz w:val="24"/>
          <w:szCs w:val="24"/>
          <w:lang w:eastAsia="ru-RU"/>
        </w:rPr>
        <w:t>этаблированной</w:t>
      </w:r>
      <w:proofErr w:type="spellEnd"/>
      <w:r w:rsidRPr="00700398">
        <w:rPr>
          <w:rFonts w:ascii="Times New Roman" w:eastAsia="Times New Roman" w:hAnsi="Times New Roman" w:cs="Times New Roman"/>
          <w:sz w:val="24"/>
          <w:szCs w:val="24"/>
          <w:lang w:eastAsia="ru-RU"/>
        </w:rPr>
        <w:t>») элиты — высокая представительность и высокая групповая интеграция;</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00398">
        <w:rPr>
          <w:rFonts w:ascii="Times New Roman" w:eastAsia="Times New Roman" w:hAnsi="Times New Roman" w:cs="Times New Roman"/>
          <w:bCs/>
          <w:i/>
          <w:iCs/>
          <w:sz w:val="24"/>
          <w:szCs w:val="24"/>
          <w:lang w:eastAsia="ru-RU"/>
        </w:rPr>
        <w:t>плюралистической</w:t>
      </w:r>
      <w:r w:rsidRPr="00700398">
        <w:rPr>
          <w:rFonts w:ascii="Times New Roman" w:eastAsia="Times New Roman" w:hAnsi="Times New Roman" w:cs="Times New Roman"/>
          <w:sz w:val="24"/>
          <w:szCs w:val="24"/>
          <w:lang w:eastAsia="ru-RU"/>
        </w:rPr>
        <w:t xml:space="preserve">— </w:t>
      </w:r>
      <w:proofErr w:type="gramStart"/>
      <w:r w:rsidRPr="00700398">
        <w:rPr>
          <w:rFonts w:ascii="Times New Roman" w:eastAsia="Times New Roman" w:hAnsi="Times New Roman" w:cs="Times New Roman"/>
          <w:sz w:val="24"/>
          <w:szCs w:val="24"/>
          <w:lang w:eastAsia="ru-RU"/>
        </w:rPr>
        <w:t>вы</w:t>
      </w:r>
      <w:proofErr w:type="gramEnd"/>
      <w:r w:rsidRPr="00700398">
        <w:rPr>
          <w:rFonts w:ascii="Times New Roman" w:eastAsia="Times New Roman" w:hAnsi="Times New Roman" w:cs="Times New Roman"/>
          <w:sz w:val="24"/>
          <w:szCs w:val="24"/>
          <w:lang w:eastAsia="ru-RU"/>
        </w:rPr>
        <w:t>сокая представительность и низкая групповая интеграция;</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Pr="00700398">
        <w:rPr>
          <w:rFonts w:ascii="Times New Roman" w:eastAsia="Times New Roman" w:hAnsi="Times New Roman" w:cs="Times New Roman"/>
          <w:bCs/>
          <w:i/>
          <w:iCs/>
          <w:sz w:val="24"/>
          <w:szCs w:val="24"/>
          <w:lang w:eastAsia="ru-RU"/>
        </w:rPr>
        <w:t>властной</w:t>
      </w:r>
      <w:proofErr w:type="gramEnd"/>
      <w:r w:rsidRPr="00700398">
        <w:rPr>
          <w:rFonts w:ascii="Times New Roman" w:eastAsia="Times New Roman" w:hAnsi="Times New Roman" w:cs="Times New Roman"/>
          <w:bCs/>
          <w:sz w:val="24"/>
          <w:szCs w:val="24"/>
          <w:lang w:eastAsia="ru-RU"/>
        </w:rPr>
        <w:t> —</w:t>
      </w:r>
      <w:r w:rsidRPr="00700398">
        <w:rPr>
          <w:rFonts w:ascii="Times New Roman" w:eastAsia="Times New Roman" w:hAnsi="Times New Roman" w:cs="Times New Roman"/>
          <w:sz w:val="24"/>
          <w:szCs w:val="24"/>
          <w:lang w:eastAsia="ru-RU"/>
        </w:rPr>
        <w:t> низкая представительность и высокая групповая интеграция</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Pr="00700398">
        <w:rPr>
          <w:rFonts w:ascii="Times New Roman" w:eastAsia="Times New Roman" w:hAnsi="Times New Roman" w:cs="Times New Roman"/>
          <w:bCs/>
          <w:i/>
          <w:iCs/>
          <w:sz w:val="24"/>
          <w:szCs w:val="24"/>
          <w:lang w:eastAsia="ru-RU"/>
        </w:rPr>
        <w:t>дезинтегрированной</w:t>
      </w:r>
      <w:proofErr w:type="gramEnd"/>
      <w:r w:rsidRPr="00700398">
        <w:rPr>
          <w:rFonts w:ascii="Times New Roman" w:eastAsia="Times New Roman" w:hAnsi="Times New Roman" w:cs="Times New Roman"/>
          <w:bCs/>
          <w:sz w:val="24"/>
          <w:szCs w:val="24"/>
          <w:lang w:eastAsia="ru-RU"/>
        </w:rPr>
        <w:t> —</w:t>
      </w:r>
      <w:r w:rsidRPr="00700398">
        <w:rPr>
          <w:rFonts w:ascii="Times New Roman" w:eastAsia="Times New Roman" w:hAnsi="Times New Roman" w:cs="Times New Roman"/>
          <w:sz w:val="24"/>
          <w:szCs w:val="24"/>
          <w:lang w:eastAsia="ru-RU"/>
        </w:rPr>
        <w:t> низкие оба показателя</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Cs/>
          <w:sz w:val="24"/>
          <w:szCs w:val="24"/>
          <w:lang w:eastAsia="ru-RU"/>
        </w:rPr>
        <w:t xml:space="preserve">Системы </w:t>
      </w:r>
      <w:proofErr w:type="spellStart"/>
      <w:r w:rsidRPr="00700398">
        <w:rPr>
          <w:rFonts w:ascii="Times New Roman" w:eastAsia="Times New Roman" w:hAnsi="Times New Roman" w:cs="Times New Roman"/>
          <w:bCs/>
          <w:sz w:val="24"/>
          <w:szCs w:val="24"/>
          <w:lang w:eastAsia="ru-RU"/>
        </w:rPr>
        <w:t>рекрутирования</w:t>
      </w:r>
      <w:proofErr w:type="spellEnd"/>
      <w:r w:rsidRPr="00700398">
        <w:rPr>
          <w:rFonts w:ascii="Times New Roman" w:eastAsia="Times New Roman" w:hAnsi="Times New Roman" w:cs="Times New Roman"/>
          <w:bCs/>
          <w:sz w:val="24"/>
          <w:szCs w:val="24"/>
          <w:lang w:eastAsia="ru-RU"/>
        </w:rPr>
        <w:t xml:space="preserve"> элит</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Cs/>
          <w:sz w:val="24"/>
          <w:szCs w:val="24"/>
          <w:lang w:eastAsia="ru-RU"/>
        </w:rPr>
        <w:t xml:space="preserve">Большое влияние на социальную представительность, качественный состав, профессиональную компетентность и результативность элиты в целом оказывают системы ее </w:t>
      </w:r>
      <w:proofErr w:type="spellStart"/>
      <w:r w:rsidRPr="00700398">
        <w:rPr>
          <w:rFonts w:ascii="Times New Roman" w:eastAsia="Times New Roman" w:hAnsi="Times New Roman" w:cs="Times New Roman"/>
          <w:bCs/>
          <w:sz w:val="24"/>
          <w:szCs w:val="24"/>
          <w:lang w:eastAsia="ru-RU"/>
        </w:rPr>
        <w:t>рекрутирования</w:t>
      </w:r>
      <w:proofErr w:type="spellEnd"/>
      <w:r w:rsidRPr="00700398">
        <w:rPr>
          <w:rFonts w:ascii="Times New Roman" w:eastAsia="Times New Roman" w:hAnsi="Times New Roman" w:cs="Times New Roman"/>
          <w:bCs/>
          <w:sz w:val="24"/>
          <w:szCs w:val="24"/>
          <w:lang w:eastAsia="ru-RU"/>
        </w:rPr>
        <w:t xml:space="preserve"> (отбора). Такие системы определяют: кто, как и из кого осуществляет отбор, каковы его порядок и критерии, круг </w:t>
      </w:r>
      <w:proofErr w:type="spellStart"/>
      <w:r w:rsidRPr="00700398">
        <w:rPr>
          <w:rFonts w:ascii="Times New Roman" w:eastAsia="Times New Roman" w:hAnsi="Times New Roman" w:cs="Times New Roman"/>
          <w:bCs/>
          <w:sz w:val="24"/>
          <w:szCs w:val="24"/>
          <w:lang w:eastAsia="ru-RU"/>
        </w:rPr>
        <w:t>селектората</w:t>
      </w:r>
      <w:proofErr w:type="spellEnd"/>
      <w:r w:rsidRPr="00700398">
        <w:rPr>
          <w:rFonts w:ascii="Times New Roman" w:eastAsia="Times New Roman" w:hAnsi="Times New Roman" w:cs="Times New Roman"/>
          <w:bCs/>
          <w:sz w:val="24"/>
          <w:szCs w:val="24"/>
          <w:lang w:eastAsia="ru-RU"/>
        </w:rPr>
        <w:t xml:space="preserve"> (лиц, осуществляющих отбор) и побудительные мотивы его действий.</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sidRPr="00700398">
        <w:rPr>
          <w:rFonts w:ascii="Times New Roman" w:eastAsia="Times New Roman" w:hAnsi="Times New Roman" w:cs="Times New Roman"/>
          <w:bCs/>
          <w:sz w:val="24"/>
          <w:szCs w:val="24"/>
          <w:lang w:eastAsia="ru-RU"/>
        </w:rPr>
        <w:t xml:space="preserve">Существуют две основные системы </w:t>
      </w:r>
      <w:proofErr w:type="spellStart"/>
      <w:r w:rsidRPr="00700398">
        <w:rPr>
          <w:rFonts w:ascii="Times New Roman" w:eastAsia="Times New Roman" w:hAnsi="Times New Roman" w:cs="Times New Roman"/>
          <w:bCs/>
          <w:sz w:val="24"/>
          <w:szCs w:val="24"/>
          <w:lang w:eastAsia="ru-RU"/>
        </w:rPr>
        <w:t>рекрутирования</w:t>
      </w:r>
      <w:proofErr w:type="spellEnd"/>
      <w:r w:rsidRPr="00700398">
        <w:rPr>
          <w:rFonts w:ascii="Times New Roman" w:eastAsia="Times New Roman" w:hAnsi="Times New Roman" w:cs="Times New Roman"/>
          <w:bCs/>
          <w:sz w:val="24"/>
          <w:szCs w:val="24"/>
          <w:lang w:eastAsia="ru-RU"/>
        </w:rPr>
        <w:t xml:space="preserve"> элит:</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sidRPr="00700398">
        <w:rPr>
          <w:rFonts w:ascii="Times New Roman" w:eastAsia="Times New Roman" w:hAnsi="Times New Roman" w:cs="Times New Roman"/>
          <w:bCs/>
          <w:sz w:val="24"/>
          <w:szCs w:val="24"/>
          <w:lang w:eastAsia="ru-RU"/>
        </w:rPr>
        <w:t>1) Системы гильдий:</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bCs/>
          <w:sz w:val="24"/>
          <w:szCs w:val="24"/>
          <w:lang w:eastAsia="ru-RU"/>
        </w:rPr>
        <w:t xml:space="preserve"> закрытость, отбор претендентов на более высокие посты главным образом из нижестоящих слоев самой элиты, медленный, постепенный путь наверх.</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w:t>
      </w:r>
      <w:r w:rsidRPr="00700398">
        <w:rPr>
          <w:rFonts w:ascii="Times New Roman" w:eastAsia="Times New Roman" w:hAnsi="Times New Roman" w:cs="Times New Roman"/>
          <w:bCs/>
          <w:sz w:val="24"/>
          <w:szCs w:val="24"/>
          <w:lang w:eastAsia="ru-RU"/>
        </w:rPr>
        <w:t xml:space="preserve"> высокая степень </w:t>
      </w:r>
      <w:proofErr w:type="spellStart"/>
      <w:r w:rsidRPr="00700398">
        <w:rPr>
          <w:rFonts w:ascii="Times New Roman" w:eastAsia="Times New Roman" w:hAnsi="Times New Roman" w:cs="Times New Roman"/>
          <w:bCs/>
          <w:sz w:val="24"/>
          <w:szCs w:val="24"/>
          <w:lang w:eastAsia="ru-RU"/>
        </w:rPr>
        <w:t>институциализации</w:t>
      </w:r>
      <w:proofErr w:type="spellEnd"/>
      <w:r w:rsidRPr="00700398">
        <w:rPr>
          <w:rFonts w:ascii="Times New Roman" w:eastAsia="Times New Roman" w:hAnsi="Times New Roman" w:cs="Times New Roman"/>
          <w:bCs/>
          <w:sz w:val="24"/>
          <w:szCs w:val="24"/>
          <w:lang w:eastAsia="ru-RU"/>
        </w:rPr>
        <w:t xml:space="preserve"> процесса отбора, наличие многочисленных институциональных фильтров — формальных требований для занятия должностей.</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bCs/>
          <w:sz w:val="24"/>
          <w:szCs w:val="24"/>
          <w:lang w:eastAsia="ru-RU"/>
        </w:rPr>
        <w:t xml:space="preserve"> небольшой, относительно закрытый круг </w:t>
      </w:r>
      <w:proofErr w:type="spellStart"/>
      <w:r w:rsidRPr="00700398">
        <w:rPr>
          <w:rFonts w:ascii="Times New Roman" w:eastAsia="Times New Roman" w:hAnsi="Times New Roman" w:cs="Times New Roman"/>
          <w:bCs/>
          <w:sz w:val="24"/>
          <w:szCs w:val="24"/>
          <w:lang w:eastAsia="ru-RU"/>
        </w:rPr>
        <w:t>селектората</w:t>
      </w:r>
      <w:proofErr w:type="spellEnd"/>
      <w:r w:rsidRPr="00700398">
        <w:rPr>
          <w:rFonts w:ascii="Times New Roman" w:eastAsia="Times New Roman" w:hAnsi="Times New Roman" w:cs="Times New Roman"/>
          <w:bCs/>
          <w:sz w:val="24"/>
          <w:szCs w:val="24"/>
          <w:lang w:eastAsia="ru-RU"/>
        </w:rPr>
        <w:t>.</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bCs/>
          <w:sz w:val="24"/>
          <w:szCs w:val="24"/>
          <w:lang w:eastAsia="ru-RU"/>
        </w:rPr>
        <w:t xml:space="preserve"> подбор и назначение кадров узким кругом руководителей, отсутствие открытой конкуренции;</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bCs/>
          <w:sz w:val="24"/>
          <w:szCs w:val="24"/>
          <w:lang w:eastAsia="ru-RU"/>
        </w:rPr>
        <w:t xml:space="preserve"> тенденция к воспроизводству существующего типа элиты.</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sidRPr="00700398">
        <w:rPr>
          <w:rFonts w:ascii="Times New Roman" w:eastAsia="Times New Roman" w:hAnsi="Times New Roman" w:cs="Times New Roman"/>
          <w:bCs/>
          <w:sz w:val="24"/>
          <w:szCs w:val="24"/>
          <w:lang w:eastAsia="ru-RU"/>
        </w:rPr>
        <w:t xml:space="preserve">2) Антрепренерская система </w:t>
      </w:r>
      <w:proofErr w:type="spellStart"/>
      <w:r w:rsidRPr="00700398">
        <w:rPr>
          <w:rFonts w:ascii="Times New Roman" w:eastAsia="Times New Roman" w:hAnsi="Times New Roman" w:cs="Times New Roman"/>
          <w:bCs/>
          <w:sz w:val="24"/>
          <w:szCs w:val="24"/>
          <w:lang w:eastAsia="ru-RU"/>
        </w:rPr>
        <w:t>рекрутирования</w:t>
      </w:r>
      <w:proofErr w:type="spellEnd"/>
      <w:r w:rsidRPr="00700398">
        <w:rPr>
          <w:rFonts w:ascii="Times New Roman" w:eastAsia="Times New Roman" w:hAnsi="Times New Roman" w:cs="Times New Roman"/>
          <w:bCs/>
          <w:sz w:val="24"/>
          <w:szCs w:val="24"/>
          <w:lang w:eastAsia="ru-RU"/>
        </w:rPr>
        <w:t xml:space="preserve"> элит:</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bCs/>
          <w:sz w:val="24"/>
          <w:szCs w:val="24"/>
          <w:lang w:eastAsia="ru-RU"/>
        </w:rPr>
        <w:t xml:space="preserve"> открытость, широкие возможности для представителей любых общественных групп претендовать на занятие лидирующих позиций;</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bCs/>
          <w:sz w:val="24"/>
          <w:szCs w:val="24"/>
          <w:lang w:eastAsia="ru-RU"/>
        </w:rPr>
        <w:t xml:space="preserve"> небольшое число формальных требований, институциональных фильтров;</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bCs/>
          <w:sz w:val="24"/>
          <w:szCs w:val="24"/>
          <w:lang w:eastAsia="ru-RU"/>
        </w:rPr>
        <w:t xml:space="preserve"> широкий круг </w:t>
      </w:r>
      <w:proofErr w:type="spellStart"/>
      <w:r w:rsidRPr="00700398">
        <w:rPr>
          <w:rFonts w:ascii="Times New Roman" w:eastAsia="Times New Roman" w:hAnsi="Times New Roman" w:cs="Times New Roman"/>
          <w:bCs/>
          <w:sz w:val="24"/>
          <w:szCs w:val="24"/>
          <w:lang w:eastAsia="ru-RU"/>
        </w:rPr>
        <w:t>селектората</w:t>
      </w:r>
      <w:proofErr w:type="spellEnd"/>
      <w:r w:rsidRPr="00700398">
        <w:rPr>
          <w:rFonts w:ascii="Times New Roman" w:eastAsia="Times New Roman" w:hAnsi="Times New Roman" w:cs="Times New Roman"/>
          <w:bCs/>
          <w:sz w:val="24"/>
          <w:szCs w:val="24"/>
          <w:lang w:eastAsia="ru-RU"/>
        </w:rPr>
        <w:t>, который может включать всех избирателей страны;</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bCs/>
          <w:sz w:val="24"/>
          <w:szCs w:val="24"/>
          <w:lang w:eastAsia="ru-RU"/>
        </w:rPr>
        <w:t xml:space="preserve"> высокая </w:t>
      </w:r>
      <w:proofErr w:type="spellStart"/>
      <w:r w:rsidRPr="00700398">
        <w:rPr>
          <w:rFonts w:ascii="Times New Roman" w:eastAsia="Times New Roman" w:hAnsi="Times New Roman" w:cs="Times New Roman"/>
          <w:bCs/>
          <w:sz w:val="24"/>
          <w:szCs w:val="24"/>
          <w:lang w:eastAsia="ru-RU"/>
        </w:rPr>
        <w:t>конкурентность</w:t>
      </w:r>
      <w:proofErr w:type="spellEnd"/>
      <w:r w:rsidRPr="00700398">
        <w:rPr>
          <w:rFonts w:ascii="Times New Roman" w:eastAsia="Times New Roman" w:hAnsi="Times New Roman" w:cs="Times New Roman"/>
          <w:bCs/>
          <w:sz w:val="24"/>
          <w:szCs w:val="24"/>
          <w:lang w:eastAsia="ru-RU"/>
        </w:rPr>
        <w:t xml:space="preserve"> отбора, острота соперничества за занятие руководящих постов;</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w:t>
      </w:r>
      <w:r w:rsidRPr="00700398">
        <w:rPr>
          <w:rFonts w:ascii="Times New Roman" w:eastAsia="Times New Roman" w:hAnsi="Times New Roman" w:cs="Times New Roman"/>
          <w:bCs/>
          <w:sz w:val="24"/>
          <w:szCs w:val="24"/>
          <w:lang w:eastAsia="ru-RU"/>
        </w:rPr>
        <w:t xml:space="preserve"> изменчивость состава элиты, первостепенная значимость для этого личностных качеств, индивидуальной активности, умения найти поддержку широкой аудитории, увлечь ее привлекательными идеями и программами.</w:t>
      </w:r>
    </w:p>
    <w:p w:rsidR="00700398" w:rsidRPr="00700398" w:rsidRDefault="00700398" w:rsidP="00700398">
      <w:pPr>
        <w:shd w:val="clear" w:color="auto" w:fill="FEFEFE"/>
        <w:spacing w:after="0" w:line="240" w:lineRule="auto"/>
        <w:ind w:firstLine="709"/>
        <w:jc w:val="both"/>
        <w:rPr>
          <w:rFonts w:ascii="Times New Roman" w:eastAsia="Times New Roman" w:hAnsi="Times New Roman" w:cs="Times New Roman"/>
          <w:bCs/>
          <w:sz w:val="24"/>
          <w:szCs w:val="24"/>
          <w:lang w:eastAsia="ru-RU"/>
        </w:rPr>
      </w:pPr>
      <w:r w:rsidRPr="00700398">
        <w:rPr>
          <w:rFonts w:ascii="Times New Roman" w:eastAsia="Times New Roman" w:hAnsi="Times New Roman" w:cs="Times New Roman"/>
          <w:bCs/>
          <w:sz w:val="24"/>
          <w:szCs w:val="24"/>
          <w:lang w:eastAsia="ru-RU"/>
        </w:rPr>
        <w:t xml:space="preserve">Эта система больше ценит выдающихся людей. Она открыта для молодых лидеров и нововведений. В то же время вероятность риска и непрофессионализма в политике, сравнительно слабая предсказуемость политики, склонность лидеров к чрезмерному увлечению внешним эффектом. В целом же, как показывает практика, антрепренерская система </w:t>
      </w:r>
      <w:proofErr w:type="spellStart"/>
      <w:r w:rsidRPr="00700398">
        <w:rPr>
          <w:rFonts w:ascii="Times New Roman" w:eastAsia="Times New Roman" w:hAnsi="Times New Roman" w:cs="Times New Roman"/>
          <w:bCs/>
          <w:sz w:val="24"/>
          <w:szCs w:val="24"/>
          <w:lang w:eastAsia="ru-RU"/>
        </w:rPr>
        <w:t>рекрутирования</w:t>
      </w:r>
      <w:proofErr w:type="spellEnd"/>
      <w:r w:rsidRPr="00700398">
        <w:rPr>
          <w:rFonts w:ascii="Times New Roman" w:eastAsia="Times New Roman" w:hAnsi="Times New Roman" w:cs="Times New Roman"/>
          <w:bCs/>
          <w:sz w:val="24"/>
          <w:szCs w:val="24"/>
          <w:lang w:eastAsia="ru-RU"/>
        </w:rPr>
        <w:t xml:space="preserve"> элит хорошо приспособлена к динамизму современной жизни.</w:t>
      </w:r>
    </w:p>
    <w:p w:rsidR="00D2374C" w:rsidRPr="004F7916" w:rsidRDefault="00D2374C" w:rsidP="00E12484">
      <w:pPr>
        <w:spacing w:after="0" w:line="240" w:lineRule="auto"/>
        <w:ind w:firstLine="709"/>
        <w:jc w:val="both"/>
        <w:rPr>
          <w:rFonts w:ascii="Times New Roman" w:hAnsi="Times New Roman" w:cs="Times New Roman"/>
          <w:b/>
          <w:sz w:val="24"/>
          <w:szCs w:val="24"/>
        </w:rPr>
      </w:pPr>
      <w:r w:rsidRPr="004F7916">
        <w:rPr>
          <w:rFonts w:ascii="Times New Roman" w:hAnsi="Times New Roman" w:cs="Times New Roman"/>
          <w:b/>
          <w:sz w:val="24"/>
          <w:szCs w:val="24"/>
        </w:rPr>
        <w:t>3</w:t>
      </w:r>
    </w:p>
    <w:p w:rsidR="00700398" w:rsidRPr="00700398" w:rsidRDefault="00700398" w:rsidP="00700398">
      <w:pPr>
        <w:pStyle w:val="a4"/>
        <w:spacing w:before="0" w:beforeAutospacing="0" w:after="0" w:afterAutospacing="0"/>
        <w:ind w:firstLine="709"/>
        <w:jc w:val="both"/>
      </w:pPr>
      <w:r w:rsidRPr="00700398">
        <w:t>Теории (концепции) природы политического лидерства</w:t>
      </w:r>
    </w:p>
    <w:p w:rsidR="00700398" w:rsidRPr="00700398" w:rsidRDefault="00700398" w:rsidP="00700398">
      <w:pPr>
        <w:pStyle w:val="a4"/>
        <w:numPr>
          <w:ilvl w:val="0"/>
          <w:numId w:val="13"/>
        </w:numPr>
        <w:spacing w:before="0" w:beforeAutospacing="0" w:after="0" w:afterAutospacing="0"/>
        <w:ind w:left="0" w:firstLine="709"/>
        <w:jc w:val="both"/>
      </w:pPr>
      <w:r w:rsidRPr="00700398">
        <w:rPr>
          <w:i/>
          <w:iCs/>
        </w:rPr>
        <w:t>Теория «личностных черт».</w:t>
      </w:r>
      <w:r w:rsidRPr="00700398">
        <w:t> Суть концепции: лидерами становятся люди, обладающие особыми чертами ума, характера, моральными качествами, волей и способностями. Что привлекает в этой теории? Очевидность. Ведь и без теорий понятно: лидер – это носитель особых личностных качеств. Что ставит под сомнение эту теорию? Неопределенность набора качеств, необходимых «идеальному» лидеру. Каждый автор предлагает свой набор таких качеств.</w:t>
      </w:r>
    </w:p>
    <w:p w:rsidR="00700398" w:rsidRPr="00700398" w:rsidRDefault="00700398" w:rsidP="00700398">
      <w:pPr>
        <w:pStyle w:val="a4"/>
        <w:spacing w:before="0" w:beforeAutospacing="0" w:after="0" w:afterAutospacing="0"/>
        <w:ind w:firstLine="709"/>
        <w:jc w:val="both"/>
      </w:pPr>
      <w:r w:rsidRPr="00700398">
        <w:t xml:space="preserve">Например, Р. </w:t>
      </w:r>
      <w:proofErr w:type="spellStart"/>
      <w:r w:rsidRPr="00700398">
        <w:t>Каттел</w:t>
      </w:r>
      <w:proofErr w:type="spellEnd"/>
      <w:r w:rsidRPr="00700398">
        <w:t xml:space="preserve"> и Г. </w:t>
      </w:r>
      <w:proofErr w:type="spellStart"/>
      <w:r w:rsidRPr="00700398">
        <w:t>Стайс</w:t>
      </w:r>
      <w:proofErr w:type="spellEnd"/>
      <w:r w:rsidRPr="00700398">
        <w:t xml:space="preserve"> выделяют такие качества, как нравственная зрелость, способность влиять на окружающих, целостность характера, социальная смелость и предприимчивость, проницательность, независимость от вредных влечений, сила воли, отсутствие излишних переживаний. Р. Мани на первый план выдвигает интеллект, приспосабливаемость, способность влиять на людей, восприимчивость, умение понимать других и др.</w:t>
      </w:r>
    </w:p>
    <w:p w:rsidR="00700398" w:rsidRPr="00700398" w:rsidRDefault="00700398" w:rsidP="00700398">
      <w:pPr>
        <w:pStyle w:val="a4"/>
        <w:spacing w:before="0" w:beforeAutospacing="0" w:after="0" w:afterAutospacing="0"/>
        <w:ind w:firstLine="709"/>
        <w:jc w:val="both"/>
      </w:pPr>
      <w:r w:rsidRPr="00700398">
        <w:t>На самом деле, идеального, пригодного для всех времен и народов набора лидерских качеств в политике, видимо, не существует: каждая эпоха, каждая страна, народ, нация требуют от лидера соответствующих</w:t>
      </w:r>
      <w:r w:rsidRPr="00700398">
        <w:rPr>
          <w:i/>
          <w:iCs/>
        </w:rPr>
        <w:t> </w:t>
      </w:r>
      <w:r w:rsidRPr="00700398">
        <w:t>личностных качеств и черт характера.</w:t>
      </w:r>
    </w:p>
    <w:p w:rsidR="00700398" w:rsidRPr="00700398" w:rsidRDefault="00700398" w:rsidP="00700398">
      <w:pPr>
        <w:pStyle w:val="a4"/>
        <w:spacing w:before="0" w:beforeAutospacing="0" w:after="0" w:afterAutospacing="0"/>
        <w:ind w:firstLine="709"/>
        <w:jc w:val="both"/>
      </w:pPr>
      <w:r w:rsidRPr="00700398">
        <w:rPr>
          <w:b/>
          <w:bCs/>
          <w:i/>
          <w:iCs/>
        </w:rPr>
        <w:t>2. Ситуативные теории.</w:t>
      </w:r>
      <w:r w:rsidRPr="00700398">
        <w:rPr>
          <w:b/>
          <w:bCs/>
        </w:rPr>
        <w:t> </w:t>
      </w:r>
      <w:r w:rsidRPr="00700398">
        <w:t xml:space="preserve">Лидерство и его качества – это производное от конкретной ситуации, от среды, от конкретно-исторических условий и обстоятельств, стоящих перед обществом задач. Каждая конкретно-историческая ситуация требует именно данного, а не иного лидера, с присущими именно ему качествами и чертами личности. </w:t>
      </w:r>
      <w:proofErr w:type="spellStart"/>
      <w:r w:rsidRPr="00700398">
        <w:t>Н</w:t>
      </w:r>
      <w:proofErr w:type="gramStart"/>
      <w:r w:rsidRPr="00700398">
        <w:t>epea</w:t>
      </w:r>
      <w:proofErr w:type="gramEnd"/>
      <w:r w:rsidRPr="00700398">
        <w:t>лиcтичнo</w:t>
      </w:r>
      <w:proofErr w:type="spellEnd"/>
      <w:r w:rsidRPr="00700398">
        <w:t xml:space="preserve">, подчеркивал Ж. </w:t>
      </w:r>
      <w:proofErr w:type="spellStart"/>
      <w:r w:rsidRPr="00700398">
        <w:t>Блондель</w:t>
      </w:r>
      <w:proofErr w:type="spellEnd"/>
      <w:r w:rsidRPr="00700398">
        <w:t>, ожидать от лидеров «значительных и непрерывных преобразований до тех пор, пока ситуация «не созрела». Лидеры и среда связаны системным образом». Поэтому оценивать способности лидера следует при данных требованиях руководимого им общества. Качества и роль индивидуального лидера целесообразнее оценивать не по тому, насколько широки проведенные им реформы, а по воздействию, которое он оказал при данной «предрасположенности» среды</w:t>
      </w:r>
      <w:r w:rsidRPr="00700398">
        <w:rPr>
          <w:b/>
          <w:bCs/>
        </w:rPr>
        <w:t>.</w:t>
      </w:r>
      <w:r w:rsidRPr="00700398">
        <w:t xml:space="preserve"> Следуя этой теории, можно, к примеру, утверждать: родись В. Ульянов и </w:t>
      </w:r>
      <w:proofErr w:type="spellStart"/>
      <w:r w:rsidRPr="00700398">
        <w:t>И</w:t>
      </w:r>
      <w:proofErr w:type="spellEnd"/>
      <w:r w:rsidRPr="00700398">
        <w:t>. Джугашвили в другое время и в другой стране, российская и мировая история не знали бы ни В. Ленина, ни И. Сталина.</w:t>
      </w:r>
    </w:p>
    <w:p w:rsidR="00700398" w:rsidRPr="00700398" w:rsidRDefault="00700398" w:rsidP="00700398">
      <w:pPr>
        <w:pStyle w:val="a4"/>
        <w:spacing w:before="0" w:beforeAutospacing="0" w:after="0" w:afterAutospacing="0"/>
        <w:ind w:firstLine="709"/>
        <w:jc w:val="both"/>
      </w:pPr>
      <w:r w:rsidRPr="00700398">
        <w:rPr>
          <w:i/>
          <w:iCs/>
        </w:rPr>
        <w:lastRenderedPageBreak/>
        <w:t xml:space="preserve">3. Теория </w:t>
      </w:r>
      <w:proofErr w:type="spellStart"/>
      <w:r w:rsidRPr="00700398">
        <w:rPr>
          <w:i/>
          <w:iCs/>
        </w:rPr>
        <w:t>конституентов</w:t>
      </w:r>
      <w:proofErr w:type="spellEnd"/>
      <w:r w:rsidRPr="00700398">
        <w:rPr>
          <w:i/>
          <w:iCs/>
        </w:rPr>
        <w:t>.</w:t>
      </w:r>
      <w:r w:rsidRPr="00700398">
        <w:t xml:space="preserve"> Человека возводят и утверждают в лидерах его единомышленники и последователи – </w:t>
      </w:r>
      <w:proofErr w:type="spellStart"/>
      <w:r w:rsidRPr="00700398">
        <w:t>конституенты</w:t>
      </w:r>
      <w:proofErr w:type="spellEnd"/>
      <w:r w:rsidRPr="00700398">
        <w:t xml:space="preserve">. Образно говоря, «короля делает свита». Лидерство объясняется не столько особыми имеющимися у личности качествами, сколько создаваемым ей ее </w:t>
      </w:r>
      <w:proofErr w:type="spellStart"/>
      <w:r w:rsidRPr="00700398">
        <w:t>конституентами</w:t>
      </w:r>
      <w:proofErr w:type="spellEnd"/>
      <w:r w:rsidRPr="00700398">
        <w:t xml:space="preserve"> имиджем (образом), не редко весьма далеким от действительности. </w:t>
      </w:r>
      <w:proofErr w:type="spellStart"/>
      <w:r w:rsidRPr="00700398">
        <w:t>Конституенты</w:t>
      </w:r>
      <w:proofErr w:type="spellEnd"/>
      <w:r w:rsidRPr="00700398">
        <w:t xml:space="preserve"> «выписывают вердикт» на лидерство, они же его и отбирают, если лидер не оправдал их надежд. Примером в этом отношении может служить М. Горбачев, лидер бывшей Коммунистической партии Советского Союза и первый Президент СССР. Он </w:t>
      </w:r>
      <w:proofErr w:type="gramStart"/>
      <w:r w:rsidRPr="00700398">
        <w:t>был</w:t>
      </w:r>
      <w:proofErr w:type="gramEnd"/>
      <w:r w:rsidRPr="00700398">
        <w:t xml:space="preserve"> отвергнут своими бывшими сторонниками, утратил статус политического лидера как только стало ясно, что его программа перестройки и гласности не приводит к ожидаемым даже им самим результатам.</w:t>
      </w:r>
    </w:p>
    <w:p w:rsidR="00700398" w:rsidRPr="00700398" w:rsidRDefault="00700398" w:rsidP="00700398">
      <w:pPr>
        <w:pStyle w:val="a4"/>
        <w:spacing w:before="0" w:beforeAutospacing="0" w:after="0" w:afterAutospacing="0"/>
        <w:ind w:firstLine="709"/>
        <w:jc w:val="both"/>
      </w:pPr>
      <w:r w:rsidRPr="00700398">
        <w:rPr>
          <w:i/>
          <w:iCs/>
        </w:rPr>
        <w:t>4. Психоаналитические теории.</w:t>
      </w:r>
      <w:r w:rsidRPr="00700398">
        <w:t xml:space="preserve"> Основоположник психоанализа Зигмунд Фрейд, его последователи Эрих </w:t>
      </w:r>
      <w:proofErr w:type="spellStart"/>
      <w:r w:rsidRPr="00700398">
        <w:t>Фромм</w:t>
      </w:r>
      <w:proofErr w:type="spellEnd"/>
      <w:r w:rsidRPr="00700398">
        <w:t xml:space="preserve">, Теодор </w:t>
      </w:r>
      <w:proofErr w:type="spellStart"/>
      <w:r w:rsidRPr="00700398">
        <w:t>Адорно</w:t>
      </w:r>
      <w:proofErr w:type="spellEnd"/>
      <w:r w:rsidRPr="00700398">
        <w:t xml:space="preserve"> и др. (Франкфуртская школа) понимали под лидерством бессознательное стремление к преодолению, компенсации за счет власти врожденных или приобретенных в детстве комплексов неполноценности, т.е. низкой личной самооценки. А. </w:t>
      </w:r>
      <w:proofErr w:type="spellStart"/>
      <w:r w:rsidRPr="00700398">
        <w:t>Джорж</w:t>
      </w:r>
      <w:proofErr w:type="spellEnd"/>
      <w:r w:rsidRPr="00700398">
        <w:t xml:space="preserve"> выделил 5 типов такой компенсации: чувство незначительности компенсируется чувством уникальности; чувство моральной неполноценности – чувством превосходства; чувство непосредственности – чувством высочайших способностей; чувство слабости – чувством обладания высшей силой; чувство неадекватности – чувством компетентности. Однако убедительного ответа на вопрос, почему становится возможной реализация данных мотивов во власти в определенном обществе, психоаналитики так и дали.</w:t>
      </w:r>
    </w:p>
    <w:p w:rsidR="00700398" w:rsidRPr="00700398" w:rsidRDefault="00700398" w:rsidP="00700398">
      <w:pPr>
        <w:pStyle w:val="a4"/>
        <w:spacing w:before="0" w:beforeAutospacing="0" w:after="0" w:afterAutospacing="0"/>
        <w:ind w:firstLine="709"/>
        <w:jc w:val="both"/>
      </w:pPr>
      <w:r w:rsidRPr="00700398">
        <w:t>+Таким образом, совокупность различных теоретических интерпретаций позволяет увидеть разнообразные стороны политического лидерства. Однако еще не дает его целостной картины. Попытки решить эту задачу предпринимаются по разным направлениям. Одна из них – </w:t>
      </w:r>
      <w:r w:rsidRPr="00700398">
        <w:rPr>
          <w:i/>
          <w:iCs/>
        </w:rPr>
        <w:t>интерактивный (комплексный) анализ</w:t>
      </w:r>
      <w:r w:rsidRPr="00700398">
        <w:t>, предполагающий учесть и соединить воедино все перечисленные концепции природы лидерства. Другой путь заключается в том, чтобы применить к исследованию политического лидерства </w:t>
      </w:r>
      <w:proofErr w:type="spellStart"/>
      <w:r w:rsidRPr="00700398">
        <w:rPr>
          <w:i/>
          <w:iCs/>
        </w:rPr>
        <w:t>психоисторический</w:t>
      </w:r>
      <w:proofErr w:type="spellEnd"/>
      <w:r w:rsidRPr="00700398">
        <w:rPr>
          <w:i/>
          <w:iCs/>
        </w:rPr>
        <w:t xml:space="preserve"> метод</w:t>
      </w:r>
      <w:r w:rsidRPr="00700398">
        <w:t> (Э. Эриксон). Концепция Эриксона строится на следующих предположениях. </w:t>
      </w:r>
      <w:r w:rsidRPr="00700398">
        <w:rPr>
          <w:i/>
          <w:iCs/>
        </w:rPr>
        <w:t>Харизма возникает на пересечении двух факторов: кризиса личности и кризиса общественного сознания</w:t>
      </w:r>
      <w:r w:rsidRPr="00700398">
        <w:t>. Переживая собственный кризис, такая личность творит новое видение мира, в котором как раз и нуждается больное общество. Совпадение творчески неудовлетворенной личности и запросов больного общества и порождает политического лидера.</w:t>
      </w:r>
    </w:p>
    <w:p w:rsidR="00700398" w:rsidRPr="00700398" w:rsidRDefault="00700398" w:rsidP="00700398">
      <w:pPr>
        <w:pStyle w:val="a4"/>
        <w:spacing w:before="0" w:beforeAutospacing="0" w:after="0" w:afterAutospacing="0"/>
        <w:ind w:firstLine="709"/>
        <w:jc w:val="both"/>
      </w:pPr>
      <w:r w:rsidRPr="00700398">
        <w:t>И все же из-за предельной сложности и неоднозначности объекта исследования получить завершенную теорию лидерства, по всей видимости, никогда не удастся. Впрочем, завершенных теорий не имеет ни одна из известных человечеству, в том числе и так называемых точных наук.</w:t>
      </w:r>
    </w:p>
    <w:p w:rsidR="00700398" w:rsidRPr="00700398" w:rsidRDefault="00700398" w:rsidP="00700398">
      <w:pPr>
        <w:pStyle w:val="a4"/>
        <w:spacing w:before="0" w:beforeAutospacing="0" w:after="0" w:afterAutospacing="0"/>
        <w:ind w:firstLine="709"/>
        <w:jc w:val="both"/>
      </w:pPr>
      <w:r w:rsidRPr="00700398">
        <w:t>Типология политического лидерства осуществляется по различным основаниям:</w:t>
      </w:r>
    </w:p>
    <w:p w:rsidR="00700398" w:rsidRPr="00700398" w:rsidRDefault="00700398" w:rsidP="00700398">
      <w:pPr>
        <w:pStyle w:val="a4"/>
        <w:numPr>
          <w:ilvl w:val="0"/>
          <w:numId w:val="14"/>
        </w:numPr>
        <w:spacing w:before="0" w:beforeAutospacing="0" w:after="0" w:afterAutospacing="0"/>
        <w:ind w:left="0" w:firstLine="709"/>
        <w:jc w:val="both"/>
      </w:pPr>
      <w:r w:rsidRPr="00700398">
        <w:rPr>
          <w:i/>
          <w:iCs/>
        </w:rPr>
        <w:t>В соответствии с типами легитимного господства</w:t>
      </w:r>
      <w:r w:rsidRPr="00700398">
        <w:t> (</w:t>
      </w:r>
      <w:proofErr w:type="spellStart"/>
      <w:r w:rsidRPr="00700398">
        <w:t>М.Вебер</w:t>
      </w:r>
      <w:proofErr w:type="spellEnd"/>
      <w:r w:rsidRPr="00700398">
        <w:t>) различают: </w:t>
      </w:r>
      <w:r w:rsidRPr="00700398">
        <w:rPr>
          <w:i/>
          <w:iCs/>
        </w:rPr>
        <w:t>традиционное</w:t>
      </w:r>
      <w:r w:rsidRPr="00700398">
        <w:t> лидерство (вожди племен, монархи). Основано на обычае, традиции, привычке; </w:t>
      </w:r>
      <w:r w:rsidRPr="00700398">
        <w:rPr>
          <w:i/>
          <w:iCs/>
        </w:rPr>
        <w:t>харизматическое</w:t>
      </w:r>
      <w:r w:rsidRPr="00700398">
        <w:t> лидерство, заключающееся в слепой вере в выдающиеся качества вождя, руководителя. Основано на чувствах, эмоциях; </w:t>
      </w:r>
      <w:r w:rsidRPr="00700398">
        <w:rPr>
          <w:i/>
          <w:iCs/>
        </w:rPr>
        <w:t>рационально-легальное</w:t>
      </w:r>
      <w:r w:rsidRPr="00700398">
        <w:t> </w:t>
      </w:r>
      <w:r w:rsidRPr="00700398">
        <w:rPr>
          <w:i/>
          <w:iCs/>
        </w:rPr>
        <w:t>(рутинное):</w:t>
      </w:r>
      <w:r w:rsidRPr="00700398">
        <w:t> политические лидеры – это избранные демократическим путем личности. Основано на разуме.</w:t>
      </w:r>
    </w:p>
    <w:p w:rsidR="00700398" w:rsidRPr="00700398" w:rsidRDefault="00700398" w:rsidP="00700398">
      <w:pPr>
        <w:pStyle w:val="a4"/>
        <w:spacing w:before="0" w:beforeAutospacing="0" w:after="0" w:afterAutospacing="0"/>
        <w:ind w:firstLine="709"/>
        <w:jc w:val="both"/>
      </w:pPr>
      <w:r w:rsidRPr="00700398">
        <w:rPr>
          <w:i/>
          <w:iCs/>
        </w:rPr>
        <w:t xml:space="preserve">2. </w:t>
      </w:r>
      <w:proofErr w:type="gramStart"/>
      <w:r w:rsidRPr="00700398">
        <w:rPr>
          <w:i/>
          <w:iCs/>
        </w:rPr>
        <w:t>В зависимости от сформировавшегося образа (имиджа)</w:t>
      </w:r>
      <w:r w:rsidRPr="00700398">
        <w:t xml:space="preserve"> различают (М. </w:t>
      </w:r>
      <w:proofErr w:type="spellStart"/>
      <w:r w:rsidRPr="00700398">
        <w:t>Херманн</w:t>
      </w:r>
      <w:proofErr w:type="spellEnd"/>
      <w:r w:rsidRPr="00700398">
        <w:t>) лидеров: </w:t>
      </w:r>
      <w:r w:rsidRPr="00700398">
        <w:rPr>
          <w:i/>
          <w:iCs/>
        </w:rPr>
        <w:t>«знаменосцев»</w:t>
      </w:r>
      <w:r w:rsidRPr="00700398">
        <w:t> – стремятся к воплощению великой мечты; </w:t>
      </w:r>
      <w:r w:rsidRPr="00700398">
        <w:rPr>
          <w:i/>
          <w:iCs/>
        </w:rPr>
        <w:t>«служителей»</w:t>
      </w:r>
      <w:r w:rsidRPr="00700398">
        <w:t xml:space="preserve"> – стремятся к осуществлению интересов своих приверженцев – </w:t>
      </w:r>
      <w:proofErr w:type="spellStart"/>
      <w:r w:rsidRPr="00700398">
        <w:t>конституентов</w:t>
      </w:r>
      <w:proofErr w:type="spellEnd"/>
      <w:r w:rsidRPr="00700398">
        <w:t>; </w:t>
      </w:r>
      <w:r w:rsidRPr="00700398">
        <w:rPr>
          <w:i/>
          <w:iCs/>
        </w:rPr>
        <w:t>«торговцев» – </w:t>
      </w:r>
      <w:r w:rsidRPr="00700398">
        <w:t>отличаются способностью убеждать людей, продавать, навязывать им свои идеи; </w:t>
      </w:r>
      <w:r w:rsidRPr="00700398">
        <w:rPr>
          <w:i/>
          <w:iCs/>
        </w:rPr>
        <w:t>«пожарников» </w:t>
      </w:r>
      <w:r w:rsidRPr="00700398">
        <w:t>– откликающихся на экстремальные события, требования момента.</w:t>
      </w:r>
      <w:proofErr w:type="gramEnd"/>
    </w:p>
    <w:p w:rsidR="00700398" w:rsidRPr="00700398" w:rsidRDefault="00700398" w:rsidP="00700398">
      <w:pPr>
        <w:pStyle w:val="a4"/>
        <w:spacing w:before="0" w:beforeAutospacing="0" w:after="0" w:afterAutospacing="0"/>
        <w:ind w:firstLine="709"/>
        <w:jc w:val="both"/>
      </w:pPr>
      <w:bookmarkStart w:id="0" w:name="_GoBack"/>
      <w:bookmarkEnd w:id="0"/>
      <w:r w:rsidRPr="00700398">
        <w:rPr>
          <w:i/>
          <w:iCs/>
        </w:rPr>
        <w:t>3. По стилю руководства</w:t>
      </w:r>
      <w:r w:rsidRPr="00700398">
        <w:t> (в зависимости от отношения лидера и подчиненных) обычно различают: </w:t>
      </w:r>
      <w:r w:rsidRPr="00700398">
        <w:rPr>
          <w:i/>
          <w:iCs/>
        </w:rPr>
        <w:t>авторитарное лидерство, </w:t>
      </w:r>
      <w:r w:rsidRPr="00700398">
        <w:t xml:space="preserve">означающее жесткое единоначалие, </w:t>
      </w:r>
      <w:r w:rsidRPr="00700398">
        <w:lastRenderedPageBreak/>
        <w:t>основанное на субъективных оценках ситуации, на угрозах применения санкций, наказаний, грубой силы, на подавлении инакомыслия; </w:t>
      </w:r>
      <w:r w:rsidRPr="00700398">
        <w:rPr>
          <w:i/>
          <w:iCs/>
        </w:rPr>
        <w:t>демократическое лидерство, </w:t>
      </w:r>
      <w:r w:rsidRPr="00700398">
        <w:t>основанное на учете мнений и интересов членов группы, на поощрении их активности и инициативы; </w:t>
      </w:r>
      <w:proofErr w:type="spellStart"/>
      <w:r w:rsidRPr="00700398">
        <w:rPr>
          <w:i/>
          <w:iCs/>
        </w:rPr>
        <w:t>невмешивающийся</w:t>
      </w:r>
      <w:proofErr w:type="spellEnd"/>
      <w:r w:rsidRPr="00700398">
        <w:rPr>
          <w:i/>
          <w:iCs/>
        </w:rPr>
        <w:t xml:space="preserve"> или отстраненный тип лидерства, </w:t>
      </w:r>
      <w:r w:rsidRPr="00700398">
        <w:t>предполагающий отстраненность лидера от активной «бурной» деятельности, предпочитающий позицию стороннего наблюдателя, внимательно следящего за происходящим, но стремящегося без острой необходимости не выражать своего отношения к событиям или мнениям, охотно уступать функции по разрешению конфликтов своим заместителям или помощникам.</w:t>
      </w:r>
    </w:p>
    <w:p w:rsidR="00700398" w:rsidRPr="00700398" w:rsidRDefault="00700398" w:rsidP="00700398">
      <w:pPr>
        <w:pStyle w:val="a4"/>
        <w:spacing w:before="0" w:beforeAutospacing="0" w:after="0" w:afterAutospacing="0"/>
        <w:ind w:firstLine="709"/>
        <w:jc w:val="both"/>
      </w:pPr>
      <w:r w:rsidRPr="00700398">
        <w:rPr>
          <w:i/>
          <w:iCs/>
        </w:rPr>
        <w:t>4</w:t>
      </w:r>
      <w:r w:rsidRPr="00700398">
        <w:t>. </w:t>
      </w:r>
      <w:r w:rsidRPr="00700398">
        <w:rPr>
          <w:i/>
          <w:iCs/>
        </w:rPr>
        <w:t>В зависимости от направленности и масштабов деятельности</w:t>
      </w:r>
      <w:r w:rsidRPr="00700398">
        <w:t xml:space="preserve"> Ж. </w:t>
      </w:r>
      <w:proofErr w:type="spellStart"/>
      <w:r w:rsidRPr="00700398">
        <w:t>Блондель</w:t>
      </w:r>
      <w:proofErr w:type="spellEnd"/>
      <w:r w:rsidRPr="00700398">
        <w:t>, один из известных французских авторов теории политического лидерства, выделял 3 группы лидеров:</w:t>
      </w:r>
    </w:p>
    <w:p w:rsidR="00700398" w:rsidRPr="00700398" w:rsidRDefault="00700398" w:rsidP="00700398">
      <w:pPr>
        <w:pStyle w:val="a4"/>
        <w:spacing w:before="0" w:beforeAutospacing="0" w:after="0" w:afterAutospacing="0"/>
        <w:ind w:firstLine="709"/>
        <w:jc w:val="both"/>
      </w:pPr>
      <w:r w:rsidRPr="00700398">
        <w:t>а) Нацеленных на </w:t>
      </w:r>
      <w:r w:rsidRPr="00700398">
        <w:rPr>
          <w:i/>
          <w:iCs/>
        </w:rPr>
        <w:t>сохранение существующего положения вещей</w:t>
      </w:r>
      <w:r w:rsidRPr="00700398">
        <w:t>.</w:t>
      </w:r>
      <w:r w:rsidRPr="00700398">
        <w:rPr>
          <w:i/>
          <w:iCs/>
        </w:rPr>
        <w:t> </w:t>
      </w:r>
      <w:proofErr w:type="gramStart"/>
      <w:r w:rsidRPr="00700398">
        <w:t>В эту группу включаются: «спасатели» (У. Черчилль, Ш. де Голль), «успокоители» (Эйзенхауэр), «менеджеры» (министры, решающие повседневные вопросы).</w:t>
      </w:r>
      <w:proofErr w:type="gramEnd"/>
    </w:p>
    <w:p w:rsidR="00700398" w:rsidRPr="00700398" w:rsidRDefault="00700398" w:rsidP="00700398">
      <w:pPr>
        <w:pStyle w:val="a4"/>
        <w:spacing w:before="0" w:beforeAutospacing="0" w:after="0" w:afterAutospacing="0"/>
        <w:ind w:firstLine="709"/>
        <w:jc w:val="both"/>
      </w:pPr>
      <w:r w:rsidRPr="00700398">
        <w:t>б) Нацеленных на </w:t>
      </w:r>
      <w:r w:rsidRPr="00700398">
        <w:rPr>
          <w:i/>
          <w:iCs/>
        </w:rPr>
        <w:t>умеренные изменения</w:t>
      </w:r>
      <w:r w:rsidRPr="00700398">
        <w:t> –</w:t>
      </w:r>
      <w:r w:rsidRPr="00700398">
        <w:rPr>
          <w:i/>
          <w:iCs/>
        </w:rPr>
        <w:t> </w:t>
      </w:r>
      <w:r w:rsidRPr="00700398">
        <w:t>«</w:t>
      </w:r>
      <w:proofErr w:type="spellStart"/>
      <w:r w:rsidRPr="00700398">
        <w:t>патерналисты</w:t>
      </w:r>
      <w:proofErr w:type="spellEnd"/>
      <w:r w:rsidRPr="00700398">
        <w:t>, популисты» (Бисмарк, Сталин), «</w:t>
      </w:r>
      <w:proofErr w:type="spellStart"/>
      <w:r w:rsidRPr="00700398">
        <w:t>пересмотрщики</w:t>
      </w:r>
      <w:proofErr w:type="spellEnd"/>
      <w:r w:rsidRPr="00700398">
        <w:t>» (Рейган, Тэтчер), «</w:t>
      </w:r>
      <w:proofErr w:type="spellStart"/>
      <w:r w:rsidRPr="00700398">
        <w:t>улучшатели</w:t>
      </w:r>
      <w:proofErr w:type="spellEnd"/>
      <w:r w:rsidRPr="00700398">
        <w:t>» (министры, улучшающие какой-то аспект политики).</w:t>
      </w:r>
    </w:p>
    <w:p w:rsidR="00700398" w:rsidRPr="00700398" w:rsidRDefault="00700398" w:rsidP="00700398">
      <w:pPr>
        <w:pStyle w:val="a4"/>
        <w:spacing w:before="0" w:beforeAutospacing="0" w:after="0" w:afterAutospacing="0"/>
        <w:ind w:firstLine="709"/>
        <w:jc w:val="both"/>
      </w:pPr>
      <w:r w:rsidRPr="00700398">
        <w:t>в) Нацеленных на </w:t>
      </w:r>
      <w:r w:rsidRPr="00700398">
        <w:rPr>
          <w:i/>
          <w:iCs/>
        </w:rPr>
        <w:t>широкомасштабные изменения</w:t>
      </w:r>
      <w:r w:rsidRPr="00700398">
        <w:t xml:space="preserve"> – «идеологи» (Мао </w:t>
      </w:r>
      <w:proofErr w:type="spellStart"/>
      <w:r w:rsidRPr="00700398">
        <w:t>Дзедун</w:t>
      </w:r>
      <w:proofErr w:type="spellEnd"/>
      <w:r w:rsidRPr="00700398">
        <w:t>, Гитлер), «реформаторы» (Ф.Д. Рузвельт), «новаторы» (министры, кладущие начало новой отрасли).</w:t>
      </w:r>
    </w:p>
    <w:p w:rsidR="00700398" w:rsidRPr="00700398" w:rsidRDefault="00700398" w:rsidP="00700398">
      <w:pPr>
        <w:pStyle w:val="a4"/>
        <w:spacing w:before="0" w:beforeAutospacing="0" w:after="0" w:afterAutospacing="0"/>
        <w:ind w:firstLine="709"/>
        <w:jc w:val="both"/>
      </w:pPr>
      <w:r w:rsidRPr="00700398">
        <w:t>При всей относительности и условности названных и многих других классификаций лидерства, они помогают глубже понять и оценить того или иного политического лидера, его место и роль в истории государства, общества, нации, в том числе и в переживаемой нами современной эпохе.</w:t>
      </w:r>
    </w:p>
    <w:p w:rsidR="00700398" w:rsidRPr="00700398" w:rsidRDefault="00700398" w:rsidP="00700398">
      <w:pPr>
        <w:shd w:val="clear" w:color="auto" w:fill="FFFFFF"/>
        <w:spacing w:after="0" w:line="240" w:lineRule="auto"/>
        <w:ind w:firstLine="709"/>
        <w:jc w:val="both"/>
        <w:outlineLvl w:val="1"/>
        <w:rPr>
          <w:rFonts w:ascii="Times New Roman" w:eastAsia="Times New Roman" w:hAnsi="Times New Roman" w:cs="Times New Roman"/>
          <w:b/>
          <w:bCs/>
          <w:sz w:val="24"/>
          <w:szCs w:val="24"/>
          <w:lang w:eastAsia="ru-RU"/>
        </w:rPr>
      </w:pPr>
      <w:r w:rsidRPr="00700398">
        <w:rPr>
          <w:rFonts w:ascii="Times New Roman" w:eastAsia="Times New Roman" w:hAnsi="Times New Roman" w:cs="Times New Roman"/>
          <w:b/>
          <w:bCs/>
          <w:sz w:val="24"/>
          <w:szCs w:val="24"/>
          <w:lang w:eastAsia="ru-RU"/>
        </w:rPr>
        <w:t>Типология политических лидеров</w:t>
      </w:r>
    </w:p>
    <w:p w:rsidR="00700398" w:rsidRPr="00700398" w:rsidRDefault="00700398" w:rsidP="00700398">
      <w:pPr>
        <w:numPr>
          <w:ilvl w:val="0"/>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По целям и воздействия на общество:</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i/>
          <w:iCs/>
          <w:sz w:val="24"/>
          <w:szCs w:val="24"/>
          <w:lang w:eastAsia="ru-RU"/>
        </w:rPr>
        <w:t>консерваторы </w:t>
      </w:r>
      <w:r w:rsidRPr="00700398">
        <w:rPr>
          <w:rFonts w:ascii="Times New Roman" w:eastAsia="Times New Roman" w:hAnsi="Times New Roman" w:cs="Times New Roman"/>
          <w:sz w:val="24"/>
          <w:szCs w:val="24"/>
          <w:lang w:eastAsia="ru-RU"/>
        </w:rPr>
        <w:t>(стремление сохранить статус-кво социума);</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i/>
          <w:iCs/>
          <w:sz w:val="24"/>
          <w:szCs w:val="24"/>
          <w:lang w:eastAsia="ru-RU"/>
        </w:rPr>
        <w:t>реформаторы</w:t>
      </w:r>
      <w:r w:rsidRPr="00700398">
        <w:rPr>
          <w:rFonts w:ascii="Times New Roman" w:eastAsia="Times New Roman" w:hAnsi="Times New Roman" w:cs="Times New Roman"/>
          <w:sz w:val="24"/>
          <w:szCs w:val="24"/>
          <w:lang w:eastAsia="ru-RU"/>
        </w:rPr>
        <w:t> (главная цель – изменение властных структур, которое сопровождается широкими реформаторскими действиями);</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i/>
          <w:iCs/>
          <w:sz w:val="24"/>
          <w:szCs w:val="24"/>
          <w:lang w:eastAsia="ru-RU"/>
        </w:rPr>
        <w:t>революционеры</w:t>
      </w:r>
      <w:r w:rsidRPr="00700398">
        <w:rPr>
          <w:rFonts w:ascii="Times New Roman" w:eastAsia="Times New Roman" w:hAnsi="Times New Roman" w:cs="Times New Roman"/>
          <w:sz w:val="24"/>
          <w:szCs w:val="24"/>
          <w:lang w:eastAsia="ru-RU"/>
        </w:rPr>
        <w:t> (основная цель связана со стремлением радикально изменить общественную систему, порой с использованием восстаний и военных действий).</w:t>
      </w:r>
    </w:p>
    <w:p w:rsidR="00700398" w:rsidRPr="00700398" w:rsidRDefault="00700398" w:rsidP="00700398">
      <w:pPr>
        <w:numPr>
          <w:ilvl w:val="0"/>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От видов ресурса и авторитета</w:t>
      </w:r>
      <w:r w:rsidRPr="00700398">
        <w:rPr>
          <w:rFonts w:ascii="Times New Roman" w:eastAsia="Times New Roman" w:hAnsi="Times New Roman" w:cs="Times New Roman"/>
          <w:sz w:val="24"/>
          <w:szCs w:val="24"/>
          <w:lang w:eastAsia="ru-RU"/>
        </w:rPr>
        <w:t>:</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proofErr w:type="gramStart"/>
      <w:r w:rsidRPr="00700398">
        <w:rPr>
          <w:rFonts w:ascii="Times New Roman" w:eastAsia="Times New Roman" w:hAnsi="Times New Roman" w:cs="Times New Roman"/>
          <w:i/>
          <w:iCs/>
          <w:sz w:val="24"/>
          <w:szCs w:val="24"/>
          <w:lang w:eastAsia="ru-RU"/>
        </w:rPr>
        <w:t>традиционные </w:t>
      </w:r>
      <w:r w:rsidRPr="00700398">
        <w:rPr>
          <w:rFonts w:ascii="Times New Roman" w:eastAsia="Times New Roman" w:hAnsi="Times New Roman" w:cs="Times New Roman"/>
          <w:sz w:val="24"/>
          <w:szCs w:val="24"/>
          <w:lang w:eastAsia="ru-RU"/>
        </w:rPr>
        <w:t>(основывается на господствующих традициях и нормах.</w:t>
      </w:r>
      <w:proofErr w:type="gramEnd"/>
      <w:r w:rsidRPr="00700398">
        <w:rPr>
          <w:rFonts w:ascii="Times New Roman" w:eastAsia="Times New Roman" w:hAnsi="Times New Roman" w:cs="Times New Roman"/>
          <w:sz w:val="24"/>
          <w:szCs w:val="24"/>
          <w:lang w:eastAsia="ru-RU"/>
        </w:rPr>
        <w:t xml:space="preserve"> Подчинение происходит на основаниях веры религии, святости, передачи власти по наследству. Право стать лидером приобретается с момента рождения наследника. Традиционная система представлена управлением вождей, монархов, старшин и т.д.);</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proofErr w:type="gramStart"/>
      <w:r w:rsidRPr="00700398">
        <w:rPr>
          <w:rFonts w:ascii="Times New Roman" w:eastAsia="Times New Roman" w:hAnsi="Times New Roman" w:cs="Times New Roman"/>
          <w:i/>
          <w:iCs/>
          <w:sz w:val="24"/>
          <w:szCs w:val="24"/>
          <w:lang w:eastAsia="ru-RU"/>
        </w:rPr>
        <w:t>рационально-легальное</w:t>
      </w:r>
      <w:r w:rsidRPr="00700398">
        <w:rPr>
          <w:rFonts w:ascii="Times New Roman" w:eastAsia="Times New Roman" w:hAnsi="Times New Roman" w:cs="Times New Roman"/>
          <w:sz w:val="24"/>
          <w:szCs w:val="24"/>
          <w:lang w:eastAsia="ru-RU"/>
        </w:rPr>
        <w:t> (второе название системы – бюрократическая.</w:t>
      </w:r>
      <w:proofErr w:type="gramEnd"/>
      <w:r w:rsidRPr="00700398">
        <w:rPr>
          <w:rFonts w:ascii="Times New Roman" w:eastAsia="Times New Roman" w:hAnsi="Times New Roman" w:cs="Times New Roman"/>
          <w:sz w:val="24"/>
          <w:szCs w:val="24"/>
          <w:lang w:eastAsia="ru-RU"/>
        </w:rPr>
        <w:t xml:space="preserve"> Система построена на легальности избираемого лидера, рациональном мышлении политического деятеля, передача полномочий. </w:t>
      </w:r>
      <w:proofErr w:type="gramStart"/>
      <w:r w:rsidRPr="00700398">
        <w:rPr>
          <w:rFonts w:ascii="Times New Roman" w:eastAsia="Times New Roman" w:hAnsi="Times New Roman" w:cs="Times New Roman"/>
          <w:sz w:val="24"/>
          <w:szCs w:val="24"/>
          <w:lang w:eastAsia="ru-RU"/>
        </w:rPr>
        <w:t>Власть распределяется законодательством и правовыми нормами, которые признаются социумом);</w:t>
      </w:r>
      <w:proofErr w:type="gramEnd"/>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proofErr w:type="gramStart"/>
      <w:r w:rsidRPr="00700398">
        <w:rPr>
          <w:rFonts w:ascii="Times New Roman" w:eastAsia="Times New Roman" w:hAnsi="Times New Roman" w:cs="Times New Roman"/>
          <w:i/>
          <w:iCs/>
          <w:sz w:val="24"/>
          <w:szCs w:val="24"/>
          <w:lang w:eastAsia="ru-RU"/>
        </w:rPr>
        <w:t>харизматическое</w:t>
      </w:r>
      <w:proofErr w:type="gramEnd"/>
      <w:r w:rsidRPr="00700398">
        <w:rPr>
          <w:rFonts w:ascii="Times New Roman" w:eastAsia="Times New Roman" w:hAnsi="Times New Roman" w:cs="Times New Roman"/>
          <w:sz w:val="24"/>
          <w:szCs w:val="24"/>
          <w:lang w:eastAsia="ru-RU"/>
        </w:rPr>
        <w:t> (власть лидера построена на харизматических качествах, которые признаются обществом, определяясь как исключительность черт характера).</w:t>
      </w:r>
    </w:p>
    <w:p w:rsidR="00700398" w:rsidRPr="00700398" w:rsidRDefault="00700398" w:rsidP="00700398">
      <w:pPr>
        <w:numPr>
          <w:ilvl w:val="0"/>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В зависимости от методов управления обществом:</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proofErr w:type="gramStart"/>
      <w:r w:rsidRPr="00700398">
        <w:rPr>
          <w:rFonts w:ascii="Times New Roman" w:eastAsia="Times New Roman" w:hAnsi="Times New Roman" w:cs="Times New Roman"/>
          <w:i/>
          <w:iCs/>
          <w:sz w:val="24"/>
          <w:szCs w:val="24"/>
          <w:lang w:eastAsia="ru-RU"/>
        </w:rPr>
        <w:t>демократический</w:t>
      </w:r>
      <w:proofErr w:type="gramEnd"/>
      <w:r w:rsidRPr="00700398">
        <w:rPr>
          <w:rFonts w:ascii="Times New Roman" w:eastAsia="Times New Roman" w:hAnsi="Times New Roman" w:cs="Times New Roman"/>
          <w:sz w:val="24"/>
          <w:szCs w:val="24"/>
          <w:lang w:eastAsia="ru-RU"/>
        </w:rPr>
        <w:t> (строится на гуманизме, где имеют значения достоинства личности),</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i/>
          <w:iCs/>
          <w:sz w:val="24"/>
          <w:szCs w:val="24"/>
          <w:lang w:eastAsia="ru-RU"/>
        </w:rPr>
        <w:t>авторитарный</w:t>
      </w:r>
      <w:r w:rsidRPr="00700398">
        <w:rPr>
          <w:rFonts w:ascii="Times New Roman" w:eastAsia="Times New Roman" w:hAnsi="Times New Roman" w:cs="Times New Roman"/>
          <w:sz w:val="24"/>
          <w:szCs w:val="24"/>
          <w:lang w:eastAsia="ru-RU"/>
        </w:rPr>
        <w:t> (стиль методов управления, характеризующимися недемократическими характеристиками; авторитарные методы опираются на монополию власти, которой владеют деспоты, тираны, диктаторы).</w:t>
      </w:r>
    </w:p>
    <w:p w:rsidR="00700398" w:rsidRPr="00700398" w:rsidRDefault="00700398" w:rsidP="00700398">
      <w:pPr>
        <w:numPr>
          <w:ilvl w:val="0"/>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В зависимости от личностных качеств политического лидера в той или иной ситуации:</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i/>
          <w:iCs/>
          <w:sz w:val="24"/>
          <w:szCs w:val="24"/>
          <w:lang w:eastAsia="ru-RU"/>
        </w:rPr>
        <w:lastRenderedPageBreak/>
        <w:t>Лиде</w:t>
      </w:r>
      <w:proofErr w:type="gramStart"/>
      <w:r w:rsidRPr="00700398">
        <w:rPr>
          <w:rFonts w:ascii="Times New Roman" w:eastAsia="Times New Roman" w:hAnsi="Times New Roman" w:cs="Times New Roman"/>
          <w:i/>
          <w:iCs/>
          <w:sz w:val="24"/>
          <w:szCs w:val="24"/>
          <w:lang w:eastAsia="ru-RU"/>
        </w:rPr>
        <w:t>р-</w:t>
      </w:r>
      <w:proofErr w:type="gramEnd"/>
      <w:r w:rsidRPr="00700398">
        <w:rPr>
          <w:rFonts w:ascii="Times New Roman" w:eastAsia="Times New Roman" w:hAnsi="Times New Roman" w:cs="Times New Roman"/>
          <w:i/>
          <w:iCs/>
          <w:sz w:val="24"/>
          <w:szCs w:val="24"/>
          <w:lang w:eastAsia="ru-RU"/>
        </w:rPr>
        <w:t>«знаменосец»</w:t>
      </w:r>
      <w:r w:rsidRPr="00700398">
        <w:rPr>
          <w:rFonts w:ascii="Times New Roman" w:eastAsia="Times New Roman" w:hAnsi="Times New Roman" w:cs="Times New Roman"/>
          <w:sz w:val="24"/>
          <w:szCs w:val="24"/>
          <w:lang w:eastAsia="ru-RU"/>
        </w:rPr>
        <w:t> – индивид, имеющих собственные цели и видение объективной действительности; занимается разработкой программ и стратегий на политическую систему общества.</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i/>
          <w:iCs/>
          <w:sz w:val="24"/>
          <w:szCs w:val="24"/>
          <w:lang w:eastAsia="ru-RU"/>
        </w:rPr>
        <w:t>Лиде</w:t>
      </w:r>
      <w:proofErr w:type="gramStart"/>
      <w:r w:rsidRPr="00700398">
        <w:rPr>
          <w:rFonts w:ascii="Times New Roman" w:eastAsia="Times New Roman" w:hAnsi="Times New Roman" w:cs="Times New Roman"/>
          <w:i/>
          <w:iCs/>
          <w:sz w:val="24"/>
          <w:szCs w:val="24"/>
          <w:lang w:eastAsia="ru-RU"/>
        </w:rPr>
        <w:t>р-</w:t>
      </w:r>
      <w:proofErr w:type="gramEnd"/>
      <w:r w:rsidRPr="00700398">
        <w:rPr>
          <w:rFonts w:ascii="Times New Roman" w:eastAsia="Times New Roman" w:hAnsi="Times New Roman" w:cs="Times New Roman"/>
          <w:i/>
          <w:iCs/>
          <w:sz w:val="24"/>
          <w:szCs w:val="24"/>
          <w:lang w:eastAsia="ru-RU"/>
        </w:rPr>
        <w:t>«служитель»</w:t>
      </w:r>
      <w:r w:rsidRPr="00700398">
        <w:rPr>
          <w:rFonts w:ascii="Times New Roman" w:eastAsia="Times New Roman" w:hAnsi="Times New Roman" w:cs="Times New Roman"/>
          <w:sz w:val="24"/>
          <w:szCs w:val="24"/>
          <w:lang w:eastAsia="ru-RU"/>
        </w:rPr>
        <w:t> - лидер, имеющий группу приверженцев, взгляды которых он транслирует в общество.</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i/>
          <w:iCs/>
          <w:sz w:val="24"/>
          <w:szCs w:val="24"/>
          <w:lang w:eastAsia="ru-RU"/>
        </w:rPr>
        <w:t>Лиде</w:t>
      </w:r>
      <w:proofErr w:type="gramStart"/>
      <w:r w:rsidRPr="00700398">
        <w:rPr>
          <w:rFonts w:ascii="Times New Roman" w:eastAsia="Times New Roman" w:hAnsi="Times New Roman" w:cs="Times New Roman"/>
          <w:i/>
          <w:iCs/>
          <w:sz w:val="24"/>
          <w:szCs w:val="24"/>
          <w:lang w:eastAsia="ru-RU"/>
        </w:rPr>
        <w:t>р-</w:t>
      </w:r>
      <w:proofErr w:type="gramEnd"/>
      <w:r w:rsidRPr="00700398">
        <w:rPr>
          <w:rFonts w:ascii="Times New Roman" w:eastAsia="Times New Roman" w:hAnsi="Times New Roman" w:cs="Times New Roman"/>
          <w:i/>
          <w:iCs/>
          <w:sz w:val="24"/>
          <w:szCs w:val="24"/>
          <w:lang w:eastAsia="ru-RU"/>
        </w:rPr>
        <w:t>«торговец»</w:t>
      </w:r>
      <w:r w:rsidRPr="00700398">
        <w:rPr>
          <w:rFonts w:ascii="Times New Roman" w:eastAsia="Times New Roman" w:hAnsi="Times New Roman" w:cs="Times New Roman"/>
          <w:sz w:val="24"/>
          <w:szCs w:val="24"/>
          <w:lang w:eastAsia="ru-RU"/>
        </w:rPr>
        <w:t> - яркий политик, который презентабельно преподносит свои идеи обществу, убеждая их в правильности решения и желанию осуществления задуманного.</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i/>
          <w:iCs/>
          <w:sz w:val="24"/>
          <w:szCs w:val="24"/>
          <w:lang w:eastAsia="ru-RU"/>
        </w:rPr>
        <w:t>Лиде</w:t>
      </w:r>
      <w:proofErr w:type="gramStart"/>
      <w:r w:rsidRPr="00700398">
        <w:rPr>
          <w:rFonts w:ascii="Times New Roman" w:eastAsia="Times New Roman" w:hAnsi="Times New Roman" w:cs="Times New Roman"/>
          <w:i/>
          <w:iCs/>
          <w:sz w:val="24"/>
          <w:szCs w:val="24"/>
          <w:lang w:eastAsia="ru-RU"/>
        </w:rPr>
        <w:t>р-</w:t>
      </w:r>
      <w:proofErr w:type="gramEnd"/>
      <w:r w:rsidRPr="00700398">
        <w:rPr>
          <w:rFonts w:ascii="Times New Roman" w:eastAsia="Times New Roman" w:hAnsi="Times New Roman" w:cs="Times New Roman"/>
          <w:i/>
          <w:iCs/>
          <w:sz w:val="24"/>
          <w:szCs w:val="24"/>
          <w:lang w:eastAsia="ru-RU"/>
        </w:rPr>
        <w:t>«пожарный»</w:t>
      </w:r>
      <w:r w:rsidRPr="00700398">
        <w:rPr>
          <w:rFonts w:ascii="Times New Roman" w:eastAsia="Times New Roman" w:hAnsi="Times New Roman" w:cs="Times New Roman"/>
          <w:sz w:val="24"/>
          <w:szCs w:val="24"/>
          <w:lang w:eastAsia="ru-RU"/>
        </w:rPr>
        <w:t> - деятель, который решает острые проблемы, по мере возникновения. Решает трудности, вставшие перед его приверженцами и избирателями, стремясь разрешить проблемы и удовлетворить потребности.</w:t>
      </w:r>
    </w:p>
    <w:p w:rsidR="00700398" w:rsidRPr="00700398" w:rsidRDefault="00700398" w:rsidP="00700398">
      <w:pPr>
        <w:numPr>
          <w:ilvl w:val="0"/>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По способу утверждения лидерства</w:t>
      </w:r>
      <w:r w:rsidRPr="00700398">
        <w:rPr>
          <w:rFonts w:ascii="Times New Roman" w:eastAsia="Times New Roman" w:hAnsi="Times New Roman" w:cs="Times New Roman"/>
          <w:sz w:val="24"/>
          <w:szCs w:val="24"/>
          <w:lang w:eastAsia="ru-RU"/>
        </w:rPr>
        <w:t>:</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proofErr w:type="gramStart"/>
      <w:r w:rsidRPr="00700398">
        <w:rPr>
          <w:rFonts w:ascii="Times New Roman" w:eastAsia="Times New Roman" w:hAnsi="Times New Roman" w:cs="Times New Roman"/>
          <w:i/>
          <w:iCs/>
          <w:sz w:val="24"/>
          <w:szCs w:val="24"/>
          <w:lang w:eastAsia="ru-RU"/>
        </w:rPr>
        <w:t>формальное</w:t>
      </w:r>
      <w:proofErr w:type="gramEnd"/>
      <w:r w:rsidRPr="00700398">
        <w:rPr>
          <w:rFonts w:ascii="Times New Roman" w:eastAsia="Times New Roman" w:hAnsi="Times New Roman" w:cs="Times New Roman"/>
          <w:i/>
          <w:iCs/>
          <w:sz w:val="24"/>
          <w:szCs w:val="24"/>
          <w:lang w:eastAsia="ru-RU"/>
        </w:rPr>
        <w:t> </w:t>
      </w:r>
      <w:r w:rsidRPr="00700398">
        <w:rPr>
          <w:rFonts w:ascii="Times New Roman" w:eastAsia="Times New Roman" w:hAnsi="Times New Roman" w:cs="Times New Roman"/>
          <w:sz w:val="24"/>
          <w:szCs w:val="24"/>
          <w:lang w:eastAsia="ru-RU"/>
        </w:rPr>
        <w:t>(деятель, занимающий руководящий пост, который был назначен на должность органами свыше, имеет протокол действий и полномочий),</w:t>
      </w:r>
    </w:p>
    <w:p w:rsidR="00700398" w:rsidRPr="00700398" w:rsidRDefault="00700398" w:rsidP="00700398">
      <w:pPr>
        <w:numPr>
          <w:ilvl w:val="1"/>
          <w:numId w:val="11"/>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proofErr w:type="gramStart"/>
      <w:r w:rsidRPr="00700398">
        <w:rPr>
          <w:rFonts w:ascii="Times New Roman" w:eastAsia="Times New Roman" w:hAnsi="Times New Roman" w:cs="Times New Roman"/>
          <w:i/>
          <w:iCs/>
          <w:sz w:val="24"/>
          <w:szCs w:val="24"/>
          <w:lang w:eastAsia="ru-RU"/>
        </w:rPr>
        <w:t>неформальное</w:t>
      </w:r>
      <w:proofErr w:type="gramEnd"/>
      <w:r w:rsidRPr="00700398">
        <w:rPr>
          <w:rFonts w:ascii="Times New Roman" w:eastAsia="Times New Roman" w:hAnsi="Times New Roman" w:cs="Times New Roman"/>
          <w:sz w:val="24"/>
          <w:szCs w:val="24"/>
          <w:lang w:eastAsia="ru-RU"/>
        </w:rPr>
        <w:t> (сложено в ходе взаимодействий с социальной группой).</w:t>
      </w:r>
    </w:p>
    <w:p w:rsidR="00700398" w:rsidRPr="00700398" w:rsidRDefault="00700398" w:rsidP="00700398">
      <w:pPr>
        <w:shd w:val="clear" w:color="auto" w:fill="FFFFFF"/>
        <w:spacing w:after="0" w:line="240" w:lineRule="auto"/>
        <w:ind w:firstLine="709"/>
        <w:jc w:val="both"/>
        <w:outlineLvl w:val="1"/>
        <w:rPr>
          <w:rFonts w:ascii="Times New Roman" w:eastAsia="Times New Roman" w:hAnsi="Times New Roman" w:cs="Times New Roman"/>
          <w:b/>
          <w:bCs/>
          <w:sz w:val="24"/>
          <w:szCs w:val="24"/>
          <w:lang w:eastAsia="ru-RU"/>
        </w:rPr>
      </w:pPr>
      <w:r w:rsidRPr="00700398">
        <w:rPr>
          <w:rFonts w:ascii="Times New Roman" w:eastAsia="Times New Roman" w:hAnsi="Times New Roman" w:cs="Times New Roman"/>
          <w:b/>
          <w:bCs/>
          <w:sz w:val="24"/>
          <w:szCs w:val="24"/>
          <w:lang w:eastAsia="ru-RU"/>
        </w:rPr>
        <w:t>Функции политический лидеров</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Аналитическая функция </w:t>
      </w:r>
      <w:r w:rsidRPr="00700398">
        <w:rPr>
          <w:rFonts w:ascii="Times New Roman" w:eastAsia="Times New Roman" w:hAnsi="Times New Roman" w:cs="Times New Roman"/>
          <w:sz w:val="24"/>
          <w:szCs w:val="24"/>
          <w:lang w:eastAsia="ru-RU"/>
        </w:rPr>
        <w:t>– связана с глубоким анализом происходящего в объективной реальности, внимание уделяется объективным и субъективным факторам.</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Разработка программы действий.</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Мобилизация государства для выполнения принятой программы действий.</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Новаторская функция </w:t>
      </w:r>
      <w:r w:rsidRPr="00700398">
        <w:rPr>
          <w:rFonts w:ascii="Times New Roman" w:eastAsia="Times New Roman" w:hAnsi="Times New Roman" w:cs="Times New Roman"/>
          <w:sz w:val="24"/>
          <w:szCs w:val="24"/>
          <w:lang w:eastAsia="ru-RU"/>
        </w:rPr>
        <w:t>– политический деятель занят разработкой нового плана и программы развития общества, составляя новые стратегии действий, совершая реорганизацию политической системы; направлено на улучшения качества жизни общества.</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Коммуникативная функция </w:t>
      </w:r>
      <w:r w:rsidRPr="00700398">
        <w:rPr>
          <w:rFonts w:ascii="Times New Roman" w:eastAsia="Times New Roman" w:hAnsi="Times New Roman" w:cs="Times New Roman"/>
          <w:sz w:val="24"/>
          <w:szCs w:val="24"/>
          <w:lang w:eastAsia="ru-RU"/>
        </w:rPr>
        <w:t>– предоставление необходимых потребностей и интересов населения в политических митингах и демонстрациях, в программах политических деятелей.</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Организаторская функция </w:t>
      </w:r>
      <w:r w:rsidRPr="00700398">
        <w:rPr>
          <w:rFonts w:ascii="Times New Roman" w:eastAsia="Times New Roman" w:hAnsi="Times New Roman" w:cs="Times New Roman"/>
          <w:sz w:val="24"/>
          <w:szCs w:val="24"/>
          <w:lang w:eastAsia="ru-RU"/>
        </w:rPr>
        <w:t>– объединение населения для воплощения принятых решений в жизнь государства, сплочение различных социальных групп и классов, объединения сторонников реформаторства.</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Координационная функция </w:t>
      </w:r>
      <w:r w:rsidRPr="00700398">
        <w:rPr>
          <w:rFonts w:ascii="Times New Roman" w:eastAsia="Times New Roman" w:hAnsi="Times New Roman" w:cs="Times New Roman"/>
          <w:sz w:val="24"/>
          <w:szCs w:val="24"/>
          <w:lang w:eastAsia="ru-RU"/>
        </w:rPr>
        <w:t>– заключается в координации интересов и действий субъектов политических изменений (институты политического назначения).</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Интегративная функция</w:t>
      </w:r>
      <w:r w:rsidRPr="00700398">
        <w:rPr>
          <w:rFonts w:ascii="Times New Roman" w:eastAsia="Times New Roman" w:hAnsi="Times New Roman" w:cs="Times New Roman"/>
          <w:sz w:val="24"/>
          <w:szCs w:val="24"/>
          <w:lang w:eastAsia="ru-RU"/>
        </w:rPr>
        <w:t> – стремление сохранить стабильную остановку в обществе, поддержание мира; сплочение социальных групп и политических сил государства.</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proofErr w:type="spellStart"/>
      <w:r w:rsidRPr="00700398">
        <w:rPr>
          <w:rFonts w:ascii="Times New Roman" w:eastAsia="Times New Roman" w:hAnsi="Times New Roman" w:cs="Times New Roman"/>
          <w:b/>
          <w:bCs/>
          <w:sz w:val="24"/>
          <w:szCs w:val="24"/>
          <w:lang w:eastAsia="ru-RU"/>
        </w:rPr>
        <w:t>Институционалистская</w:t>
      </w:r>
      <w:proofErr w:type="spellEnd"/>
      <w:r w:rsidRPr="00700398">
        <w:rPr>
          <w:rFonts w:ascii="Times New Roman" w:eastAsia="Times New Roman" w:hAnsi="Times New Roman" w:cs="Times New Roman"/>
          <w:b/>
          <w:bCs/>
          <w:sz w:val="24"/>
          <w:szCs w:val="24"/>
          <w:lang w:eastAsia="ru-RU"/>
        </w:rPr>
        <w:t xml:space="preserve"> функция </w:t>
      </w:r>
      <w:r w:rsidRPr="00700398">
        <w:rPr>
          <w:rFonts w:ascii="Times New Roman" w:eastAsia="Times New Roman" w:hAnsi="Times New Roman" w:cs="Times New Roman"/>
          <w:sz w:val="24"/>
          <w:szCs w:val="24"/>
          <w:lang w:eastAsia="ru-RU"/>
        </w:rPr>
        <w:t>– разработка политическим лидером механизма реализации намеченных планов.</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Функция легитимности политического порядка </w:t>
      </w:r>
      <w:r w:rsidRPr="00700398">
        <w:rPr>
          <w:rFonts w:ascii="Times New Roman" w:eastAsia="Times New Roman" w:hAnsi="Times New Roman" w:cs="Times New Roman"/>
          <w:sz w:val="24"/>
          <w:szCs w:val="24"/>
          <w:lang w:eastAsia="ru-RU"/>
        </w:rPr>
        <w:t>– признание и обожествление населением политического лидера.</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Функция арбитража и патронажа</w:t>
      </w:r>
      <w:r w:rsidRPr="00700398">
        <w:rPr>
          <w:rFonts w:ascii="Times New Roman" w:eastAsia="Times New Roman" w:hAnsi="Times New Roman" w:cs="Times New Roman"/>
          <w:sz w:val="24"/>
          <w:szCs w:val="24"/>
          <w:lang w:eastAsia="ru-RU"/>
        </w:rPr>
        <w:t> – осуществлять защиту наслоения от бюрократии и беззаконности, быть воплощением справедливости и порядка.</w:t>
      </w:r>
    </w:p>
    <w:p w:rsidR="00700398" w:rsidRPr="00700398" w:rsidRDefault="00700398" w:rsidP="00700398">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700398">
        <w:rPr>
          <w:rFonts w:ascii="Times New Roman" w:eastAsia="Times New Roman" w:hAnsi="Times New Roman" w:cs="Times New Roman"/>
          <w:b/>
          <w:bCs/>
          <w:sz w:val="24"/>
          <w:szCs w:val="24"/>
          <w:lang w:eastAsia="ru-RU"/>
        </w:rPr>
        <w:t>Функция поддержания консенсуса</w:t>
      </w:r>
      <w:r w:rsidRPr="00700398">
        <w:rPr>
          <w:rFonts w:ascii="Times New Roman" w:eastAsia="Times New Roman" w:hAnsi="Times New Roman" w:cs="Times New Roman"/>
          <w:sz w:val="24"/>
          <w:szCs w:val="24"/>
          <w:lang w:eastAsia="ru-RU"/>
        </w:rPr>
        <w:t> – осуществление мер по сплочённости населения, своевременное решение проблем.</w:t>
      </w:r>
    </w:p>
    <w:p w:rsidR="00700398" w:rsidRPr="00700398" w:rsidRDefault="00700398" w:rsidP="00700398">
      <w:pPr>
        <w:spacing w:after="0" w:line="240" w:lineRule="auto"/>
        <w:ind w:firstLine="709"/>
        <w:jc w:val="both"/>
        <w:rPr>
          <w:rFonts w:ascii="Times New Roman" w:hAnsi="Times New Roman" w:cs="Times New Roman"/>
          <w:sz w:val="24"/>
          <w:szCs w:val="24"/>
        </w:rPr>
      </w:pPr>
    </w:p>
    <w:sectPr w:rsidR="00700398" w:rsidRPr="007003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F71D5"/>
    <w:multiLevelType w:val="hybridMultilevel"/>
    <w:tmpl w:val="970E65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59E7594"/>
    <w:multiLevelType w:val="multilevel"/>
    <w:tmpl w:val="17DE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D535C7"/>
    <w:multiLevelType w:val="hybridMultilevel"/>
    <w:tmpl w:val="4170D40E"/>
    <w:lvl w:ilvl="0" w:tplc="BFF6BD3E">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B4A1C48"/>
    <w:multiLevelType w:val="hybridMultilevel"/>
    <w:tmpl w:val="7E4A7A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EBB2F44"/>
    <w:multiLevelType w:val="multilevel"/>
    <w:tmpl w:val="19F424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70431A"/>
    <w:multiLevelType w:val="hybridMultilevel"/>
    <w:tmpl w:val="5B286442"/>
    <w:lvl w:ilvl="0" w:tplc="D340DA6A">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2900111"/>
    <w:multiLevelType w:val="multilevel"/>
    <w:tmpl w:val="0F08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1E7792"/>
    <w:multiLevelType w:val="multilevel"/>
    <w:tmpl w:val="BACA8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15855B9"/>
    <w:multiLevelType w:val="multilevel"/>
    <w:tmpl w:val="C71C1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1112A7"/>
    <w:multiLevelType w:val="multilevel"/>
    <w:tmpl w:val="9064D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1F959F1"/>
    <w:multiLevelType w:val="multilevel"/>
    <w:tmpl w:val="8FA4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AE3458"/>
    <w:multiLevelType w:val="hybridMultilevel"/>
    <w:tmpl w:val="B8922F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672A76AC"/>
    <w:multiLevelType w:val="hybridMultilevel"/>
    <w:tmpl w:val="598011B8"/>
    <w:lvl w:ilvl="0" w:tplc="1200D1C8">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6AD53204"/>
    <w:multiLevelType w:val="multilevel"/>
    <w:tmpl w:val="0E82F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1"/>
  </w:num>
  <w:num w:numId="3">
    <w:abstractNumId w:val="5"/>
  </w:num>
  <w:num w:numId="4">
    <w:abstractNumId w:val="13"/>
  </w:num>
  <w:num w:numId="5">
    <w:abstractNumId w:val="3"/>
  </w:num>
  <w:num w:numId="6">
    <w:abstractNumId w:val="2"/>
  </w:num>
  <w:num w:numId="7">
    <w:abstractNumId w:val="6"/>
  </w:num>
  <w:num w:numId="8">
    <w:abstractNumId w:val="1"/>
  </w:num>
  <w:num w:numId="9">
    <w:abstractNumId w:val="10"/>
  </w:num>
  <w:num w:numId="10">
    <w:abstractNumId w:val="12"/>
  </w:num>
  <w:num w:numId="11">
    <w:abstractNumId w:val="4"/>
  </w:num>
  <w:num w:numId="12">
    <w:abstractNumId w:val="8"/>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A6F"/>
    <w:rsid w:val="000D45A6"/>
    <w:rsid w:val="001902D4"/>
    <w:rsid w:val="00256931"/>
    <w:rsid w:val="00294161"/>
    <w:rsid w:val="002E0E44"/>
    <w:rsid w:val="00480163"/>
    <w:rsid w:val="004F7916"/>
    <w:rsid w:val="005B484F"/>
    <w:rsid w:val="00690E3C"/>
    <w:rsid w:val="00700398"/>
    <w:rsid w:val="00745F97"/>
    <w:rsid w:val="008D6939"/>
    <w:rsid w:val="0090613B"/>
    <w:rsid w:val="00926559"/>
    <w:rsid w:val="009D11C4"/>
    <w:rsid w:val="009E3A93"/>
    <w:rsid w:val="00A05A6F"/>
    <w:rsid w:val="00A21FA0"/>
    <w:rsid w:val="00AC6B70"/>
    <w:rsid w:val="00C01603"/>
    <w:rsid w:val="00C64385"/>
    <w:rsid w:val="00D2374C"/>
    <w:rsid w:val="00DC6AA9"/>
    <w:rsid w:val="00E12484"/>
    <w:rsid w:val="00EC5CAF"/>
    <w:rsid w:val="00F64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B484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 w:type="paragraph" w:styleId="a4">
    <w:name w:val="Normal (Web)"/>
    <w:basedOn w:val="a"/>
    <w:uiPriority w:val="99"/>
    <w:semiHidden/>
    <w:unhideWhenUsed/>
    <w:rsid w:val="00E12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12484"/>
    <w:rPr>
      <w:b/>
      <w:bCs/>
    </w:rPr>
  </w:style>
  <w:style w:type="character" w:customStyle="1" w:styleId="20">
    <w:name w:val="Заголовок 2 Знак"/>
    <w:basedOn w:val="a0"/>
    <w:link w:val="2"/>
    <w:uiPriority w:val="9"/>
    <w:rsid w:val="005B484F"/>
    <w:rPr>
      <w:rFonts w:ascii="Times New Roman" w:eastAsia="Times New Roman" w:hAnsi="Times New Roman" w:cs="Times New Roman"/>
      <w:b/>
      <w:bCs/>
      <w:sz w:val="36"/>
      <w:szCs w:val="36"/>
      <w:lang w:eastAsia="ru-RU"/>
    </w:rPr>
  </w:style>
  <w:style w:type="character" w:styleId="a6">
    <w:name w:val="Emphasis"/>
    <w:basedOn w:val="a0"/>
    <w:uiPriority w:val="20"/>
    <w:qFormat/>
    <w:rsid w:val="0070039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B484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 w:type="paragraph" w:styleId="a4">
    <w:name w:val="Normal (Web)"/>
    <w:basedOn w:val="a"/>
    <w:uiPriority w:val="99"/>
    <w:semiHidden/>
    <w:unhideWhenUsed/>
    <w:rsid w:val="00E12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12484"/>
    <w:rPr>
      <w:b/>
      <w:bCs/>
    </w:rPr>
  </w:style>
  <w:style w:type="character" w:customStyle="1" w:styleId="20">
    <w:name w:val="Заголовок 2 Знак"/>
    <w:basedOn w:val="a0"/>
    <w:link w:val="2"/>
    <w:uiPriority w:val="9"/>
    <w:rsid w:val="005B484F"/>
    <w:rPr>
      <w:rFonts w:ascii="Times New Roman" w:eastAsia="Times New Roman" w:hAnsi="Times New Roman" w:cs="Times New Roman"/>
      <w:b/>
      <w:bCs/>
      <w:sz w:val="36"/>
      <w:szCs w:val="36"/>
      <w:lang w:eastAsia="ru-RU"/>
    </w:rPr>
  </w:style>
  <w:style w:type="character" w:styleId="a6">
    <w:name w:val="Emphasis"/>
    <w:basedOn w:val="a0"/>
    <w:uiPriority w:val="20"/>
    <w:qFormat/>
    <w:rsid w:val="007003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397722">
      <w:bodyDiv w:val="1"/>
      <w:marLeft w:val="0"/>
      <w:marRight w:val="0"/>
      <w:marTop w:val="0"/>
      <w:marBottom w:val="0"/>
      <w:divBdr>
        <w:top w:val="none" w:sz="0" w:space="0" w:color="auto"/>
        <w:left w:val="none" w:sz="0" w:space="0" w:color="auto"/>
        <w:bottom w:val="none" w:sz="0" w:space="0" w:color="auto"/>
        <w:right w:val="none" w:sz="0" w:space="0" w:color="auto"/>
      </w:divBdr>
    </w:div>
    <w:div w:id="601452970">
      <w:bodyDiv w:val="1"/>
      <w:marLeft w:val="0"/>
      <w:marRight w:val="0"/>
      <w:marTop w:val="0"/>
      <w:marBottom w:val="0"/>
      <w:divBdr>
        <w:top w:val="none" w:sz="0" w:space="0" w:color="auto"/>
        <w:left w:val="none" w:sz="0" w:space="0" w:color="auto"/>
        <w:bottom w:val="none" w:sz="0" w:space="0" w:color="auto"/>
        <w:right w:val="none" w:sz="0" w:space="0" w:color="auto"/>
      </w:divBdr>
    </w:div>
    <w:div w:id="658576751">
      <w:bodyDiv w:val="1"/>
      <w:marLeft w:val="0"/>
      <w:marRight w:val="0"/>
      <w:marTop w:val="0"/>
      <w:marBottom w:val="0"/>
      <w:divBdr>
        <w:top w:val="none" w:sz="0" w:space="0" w:color="auto"/>
        <w:left w:val="none" w:sz="0" w:space="0" w:color="auto"/>
        <w:bottom w:val="none" w:sz="0" w:space="0" w:color="auto"/>
        <w:right w:val="none" w:sz="0" w:space="0" w:color="auto"/>
      </w:divBdr>
    </w:div>
    <w:div w:id="746726349">
      <w:bodyDiv w:val="1"/>
      <w:marLeft w:val="0"/>
      <w:marRight w:val="0"/>
      <w:marTop w:val="0"/>
      <w:marBottom w:val="0"/>
      <w:divBdr>
        <w:top w:val="none" w:sz="0" w:space="0" w:color="auto"/>
        <w:left w:val="none" w:sz="0" w:space="0" w:color="auto"/>
        <w:bottom w:val="none" w:sz="0" w:space="0" w:color="auto"/>
        <w:right w:val="none" w:sz="0" w:space="0" w:color="auto"/>
      </w:divBdr>
    </w:div>
    <w:div w:id="1076904210">
      <w:bodyDiv w:val="1"/>
      <w:marLeft w:val="0"/>
      <w:marRight w:val="0"/>
      <w:marTop w:val="0"/>
      <w:marBottom w:val="0"/>
      <w:divBdr>
        <w:top w:val="none" w:sz="0" w:space="0" w:color="auto"/>
        <w:left w:val="none" w:sz="0" w:space="0" w:color="auto"/>
        <w:bottom w:val="none" w:sz="0" w:space="0" w:color="auto"/>
        <w:right w:val="none" w:sz="0" w:space="0" w:color="auto"/>
      </w:divBdr>
    </w:div>
    <w:div w:id="1401365254">
      <w:bodyDiv w:val="1"/>
      <w:marLeft w:val="0"/>
      <w:marRight w:val="0"/>
      <w:marTop w:val="0"/>
      <w:marBottom w:val="0"/>
      <w:divBdr>
        <w:top w:val="none" w:sz="0" w:space="0" w:color="auto"/>
        <w:left w:val="none" w:sz="0" w:space="0" w:color="auto"/>
        <w:bottom w:val="none" w:sz="0" w:space="0" w:color="auto"/>
        <w:right w:val="none" w:sz="0" w:space="0" w:color="auto"/>
      </w:divBdr>
    </w:div>
    <w:div w:id="1433553173">
      <w:bodyDiv w:val="1"/>
      <w:marLeft w:val="0"/>
      <w:marRight w:val="0"/>
      <w:marTop w:val="0"/>
      <w:marBottom w:val="0"/>
      <w:divBdr>
        <w:top w:val="none" w:sz="0" w:space="0" w:color="auto"/>
        <w:left w:val="none" w:sz="0" w:space="0" w:color="auto"/>
        <w:bottom w:val="none" w:sz="0" w:space="0" w:color="auto"/>
        <w:right w:val="none" w:sz="0" w:space="0" w:color="auto"/>
      </w:divBdr>
    </w:div>
    <w:div w:id="1528830941">
      <w:bodyDiv w:val="1"/>
      <w:marLeft w:val="0"/>
      <w:marRight w:val="0"/>
      <w:marTop w:val="0"/>
      <w:marBottom w:val="0"/>
      <w:divBdr>
        <w:top w:val="none" w:sz="0" w:space="0" w:color="auto"/>
        <w:left w:val="none" w:sz="0" w:space="0" w:color="auto"/>
        <w:bottom w:val="none" w:sz="0" w:space="0" w:color="auto"/>
        <w:right w:val="none" w:sz="0" w:space="0" w:color="auto"/>
      </w:divBdr>
    </w:div>
    <w:div w:id="1728406993">
      <w:bodyDiv w:val="1"/>
      <w:marLeft w:val="0"/>
      <w:marRight w:val="0"/>
      <w:marTop w:val="0"/>
      <w:marBottom w:val="0"/>
      <w:divBdr>
        <w:top w:val="none" w:sz="0" w:space="0" w:color="auto"/>
        <w:left w:val="none" w:sz="0" w:space="0" w:color="auto"/>
        <w:bottom w:val="none" w:sz="0" w:space="0" w:color="auto"/>
        <w:right w:val="none" w:sz="0" w:space="0" w:color="auto"/>
      </w:divBdr>
      <w:divsChild>
        <w:div w:id="481699175">
          <w:marLeft w:val="0"/>
          <w:marRight w:val="0"/>
          <w:marTop w:val="0"/>
          <w:marBottom w:val="0"/>
          <w:divBdr>
            <w:top w:val="none" w:sz="0" w:space="0" w:color="auto"/>
            <w:left w:val="none" w:sz="0" w:space="0" w:color="auto"/>
            <w:bottom w:val="none" w:sz="0" w:space="0" w:color="auto"/>
            <w:right w:val="none" w:sz="0" w:space="0" w:color="auto"/>
          </w:divBdr>
        </w:div>
      </w:divsChild>
    </w:div>
    <w:div w:id="1768652618">
      <w:bodyDiv w:val="1"/>
      <w:marLeft w:val="0"/>
      <w:marRight w:val="0"/>
      <w:marTop w:val="0"/>
      <w:marBottom w:val="0"/>
      <w:divBdr>
        <w:top w:val="none" w:sz="0" w:space="0" w:color="auto"/>
        <w:left w:val="none" w:sz="0" w:space="0" w:color="auto"/>
        <w:bottom w:val="none" w:sz="0" w:space="0" w:color="auto"/>
        <w:right w:val="none" w:sz="0" w:space="0" w:color="auto"/>
      </w:divBdr>
    </w:div>
    <w:div w:id="1782143770">
      <w:bodyDiv w:val="1"/>
      <w:marLeft w:val="0"/>
      <w:marRight w:val="0"/>
      <w:marTop w:val="0"/>
      <w:marBottom w:val="0"/>
      <w:divBdr>
        <w:top w:val="none" w:sz="0" w:space="0" w:color="auto"/>
        <w:left w:val="none" w:sz="0" w:space="0" w:color="auto"/>
        <w:bottom w:val="none" w:sz="0" w:space="0" w:color="auto"/>
        <w:right w:val="none" w:sz="0" w:space="0" w:color="auto"/>
      </w:divBdr>
    </w:div>
    <w:div w:id="208228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Pages>
  <Words>2962</Words>
  <Characters>16888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19</cp:revision>
  <dcterms:created xsi:type="dcterms:W3CDTF">2021-11-06T04:22:00Z</dcterms:created>
  <dcterms:modified xsi:type="dcterms:W3CDTF">2021-11-06T12:07:00Z</dcterms:modified>
</cp:coreProperties>
</file>