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13B" w:rsidRPr="00E12484" w:rsidRDefault="0090613B" w:rsidP="0090613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2484"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r w:rsidR="00E12484" w:rsidRPr="00E12484">
        <w:rPr>
          <w:rFonts w:ascii="Times New Roman" w:hAnsi="Times New Roman" w:cs="Times New Roman"/>
          <w:b/>
          <w:sz w:val="24"/>
          <w:szCs w:val="24"/>
        </w:rPr>
        <w:t>5</w:t>
      </w:r>
      <w:r w:rsidRPr="00E1248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12484" w:rsidRPr="00E12484">
        <w:rPr>
          <w:rFonts w:ascii="Times New Roman" w:hAnsi="Times New Roman" w:cs="Times New Roman"/>
          <w:b/>
          <w:sz w:val="24"/>
          <w:szCs w:val="24"/>
        </w:rPr>
        <w:t>П</w:t>
      </w:r>
      <w:r w:rsidR="00E12484" w:rsidRPr="00E12484">
        <w:rPr>
          <w:rFonts w:ascii="Times New Roman" w:hAnsi="Times New Roman" w:cs="Times New Roman"/>
          <w:b/>
          <w:sz w:val="24"/>
          <w:szCs w:val="24"/>
        </w:rPr>
        <w:t>олитическое</w:t>
      </w:r>
      <w:r w:rsidR="00E12484" w:rsidRPr="00E124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2484" w:rsidRPr="00E12484">
        <w:rPr>
          <w:rFonts w:ascii="Times New Roman" w:hAnsi="Times New Roman" w:cs="Times New Roman"/>
          <w:b/>
          <w:sz w:val="24"/>
          <w:szCs w:val="24"/>
        </w:rPr>
        <w:t>сознание</w:t>
      </w:r>
    </w:p>
    <w:p w:rsidR="0090613B" w:rsidRPr="0090613B" w:rsidRDefault="0090613B" w:rsidP="009061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2484" w:rsidRPr="00E12484" w:rsidRDefault="00E12484" w:rsidP="00E1248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>Политическое сознание: понятие и структура</w:t>
      </w:r>
    </w:p>
    <w:p w:rsidR="00E12484" w:rsidRPr="00E12484" w:rsidRDefault="00E12484" w:rsidP="00E1248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>Политическая психология и идеология</w:t>
      </w:r>
    </w:p>
    <w:p w:rsidR="009E3A93" w:rsidRPr="00E12484" w:rsidRDefault="00E12484" w:rsidP="00E1248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>Основные политические идеологии.</w:t>
      </w:r>
    </w:p>
    <w:p w:rsidR="00E12484" w:rsidRDefault="00E12484" w:rsidP="009E3A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613B" w:rsidRPr="00E12484" w:rsidRDefault="0090613B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2484">
        <w:rPr>
          <w:rFonts w:ascii="Times New Roman" w:hAnsi="Times New Roman" w:cs="Times New Roman"/>
          <w:b/>
          <w:sz w:val="24"/>
          <w:szCs w:val="24"/>
        </w:rPr>
        <w:t>1</w:t>
      </w:r>
    </w:p>
    <w:p w:rsidR="00E12484" w:rsidRPr="005B484F" w:rsidRDefault="00E12484" w:rsidP="005B4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84F">
        <w:rPr>
          <w:rFonts w:ascii="Times New Roman" w:hAnsi="Times New Roman" w:cs="Times New Roman"/>
          <w:sz w:val="24"/>
          <w:szCs w:val="24"/>
        </w:rPr>
        <w:t xml:space="preserve">Сфера политики – это сфера действий людей, наделенных сознанием. Специфика этого сознания во многом определяет состояние политической сферы. Невозможно понять политику без изучения политического сознания. </w:t>
      </w:r>
    </w:p>
    <w:p w:rsidR="00E12484" w:rsidRPr="005B484F" w:rsidRDefault="00E12484" w:rsidP="005B4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484F">
        <w:rPr>
          <w:rFonts w:ascii="Times New Roman" w:hAnsi="Times New Roman" w:cs="Times New Roman"/>
          <w:sz w:val="24"/>
          <w:szCs w:val="24"/>
        </w:rPr>
        <w:t xml:space="preserve">Политическое сознание можно определить как совокупность знаний, ценностей, норм, установок, в которой, с одной стороны, отражается сфера политики, а с другой стороны, выражается к ней отношение социальных субъектов – индивидов, групп, классов, общества в целом. </w:t>
      </w:r>
      <w:proofErr w:type="gramEnd"/>
    </w:p>
    <w:p w:rsidR="00E12484" w:rsidRPr="005B484F" w:rsidRDefault="00E12484" w:rsidP="005B4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84F">
        <w:rPr>
          <w:rFonts w:ascii="Times New Roman" w:hAnsi="Times New Roman" w:cs="Times New Roman"/>
          <w:sz w:val="24"/>
          <w:szCs w:val="24"/>
        </w:rPr>
        <w:t xml:space="preserve">Таким образом, в политическом сознании присутствует два аспекта: </w:t>
      </w:r>
    </w:p>
    <w:p w:rsidR="00E12484" w:rsidRPr="005B484F" w:rsidRDefault="00E12484" w:rsidP="005B4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84F">
        <w:rPr>
          <w:rFonts w:ascii="Times New Roman" w:hAnsi="Times New Roman" w:cs="Times New Roman"/>
          <w:sz w:val="24"/>
          <w:szCs w:val="24"/>
        </w:rPr>
        <w:t xml:space="preserve">1) отражение политического бытия; </w:t>
      </w:r>
    </w:p>
    <w:p w:rsidR="00E12484" w:rsidRPr="005B484F" w:rsidRDefault="00E12484" w:rsidP="005B4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84F">
        <w:rPr>
          <w:rFonts w:ascii="Times New Roman" w:hAnsi="Times New Roman" w:cs="Times New Roman"/>
          <w:sz w:val="24"/>
          <w:szCs w:val="24"/>
        </w:rPr>
        <w:t xml:space="preserve">2) выражение к нему отношения, определяемого интересами субъектов политики. </w:t>
      </w:r>
    </w:p>
    <w:p w:rsidR="00E12484" w:rsidRPr="005B484F" w:rsidRDefault="00E12484" w:rsidP="005B4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84F">
        <w:rPr>
          <w:rFonts w:ascii="Times New Roman" w:hAnsi="Times New Roman" w:cs="Times New Roman"/>
          <w:sz w:val="24"/>
          <w:szCs w:val="24"/>
        </w:rPr>
        <w:t>Политическое сознание не может быть выработано только «книжным путем», без вступления человека в реальные политические отношения. Оно формируется путем критического осмысления реальной действительности, постепенной рационализации чувственных представлений людей, обобщения имеющейся у них информации. Велико значение при этом целенаправленного воздействия на сознание людей институтов образования и воспитания,</w:t>
      </w:r>
      <w:r w:rsidRPr="005B484F">
        <w:rPr>
          <w:rFonts w:ascii="Times New Roman" w:hAnsi="Times New Roman" w:cs="Times New Roman"/>
          <w:sz w:val="24"/>
          <w:szCs w:val="24"/>
        </w:rPr>
        <w:t xml:space="preserve"> </w:t>
      </w:r>
      <w:r w:rsidRPr="005B484F">
        <w:rPr>
          <w:rFonts w:ascii="Times New Roman" w:hAnsi="Times New Roman" w:cs="Times New Roman"/>
          <w:sz w:val="24"/>
          <w:szCs w:val="24"/>
        </w:rPr>
        <w:t xml:space="preserve">СМИ, использования в этих целях ресурсов власти. Речь часто идет о соответствующей «обработке» массового сознания, о манипулировании им. По степени отражения сущности и закономерностей сферы политики в структуре политического сознания выделяют два уровня: теоретический и эмпирический. </w:t>
      </w:r>
    </w:p>
    <w:p w:rsidR="005B484F" w:rsidRDefault="00E12484" w:rsidP="005B4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484F">
        <w:rPr>
          <w:rFonts w:ascii="Times New Roman" w:hAnsi="Times New Roman" w:cs="Times New Roman"/>
          <w:sz w:val="24"/>
          <w:szCs w:val="24"/>
        </w:rPr>
        <w:t xml:space="preserve">Теоретический уровень наиболее тесно связан с наукой. Он ориентирован на раскрытие законов, управляющих политической жизнью общества (воплощается в концепциях, идеях, понятиях, программах и т. п.). </w:t>
      </w:r>
    </w:p>
    <w:p w:rsidR="00E12484" w:rsidRPr="005B484F" w:rsidRDefault="00E12484" w:rsidP="005B4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B484F">
        <w:rPr>
          <w:rFonts w:ascii="Times New Roman" w:hAnsi="Times New Roman" w:cs="Times New Roman"/>
          <w:sz w:val="24"/>
          <w:szCs w:val="24"/>
        </w:rPr>
        <w:t xml:space="preserve">Эмпирический уровень складывается на почве практического повседневного опыта людей и фиксирует непосредственные проявления политической жизни общества. Он отражает политическую действительность в форме наблюдений, ощущений, представлений, переживаний, которые возникают у субъектов, непосредственно участвующих в политическом процессе. Многообразны типы политического сознания. </w:t>
      </w:r>
    </w:p>
    <w:p w:rsidR="00E12484" w:rsidRPr="005B484F" w:rsidRDefault="00E12484" w:rsidP="005B4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484F">
        <w:rPr>
          <w:rFonts w:ascii="Times New Roman" w:hAnsi="Times New Roman" w:cs="Times New Roman"/>
          <w:sz w:val="24"/>
          <w:szCs w:val="24"/>
        </w:rPr>
        <w:t xml:space="preserve">В зависимости от критерия, положенного в основу классификации политического сознания, выделяют буржуазное, либеральное, консервативное, социалистическое, националистическое, </w:t>
      </w:r>
      <w:proofErr w:type="spellStart"/>
      <w:r w:rsidRPr="005B484F">
        <w:rPr>
          <w:rFonts w:ascii="Times New Roman" w:hAnsi="Times New Roman" w:cs="Times New Roman"/>
          <w:sz w:val="24"/>
          <w:szCs w:val="24"/>
        </w:rPr>
        <w:t>этатистское</w:t>
      </w:r>
      <w:proofErr w:type="spellEnd"/>
      <w:r w:rsidRPr="005B484F">
        <w:rPr>
          <w:rFonts w:ascii="Times New Roman" w:hAnsi="Times New Roman" w:cs="Times New Roman"/>
          <w:sz w:val="24"/>
          <w:szCs w:val="24"/>
        </w:rPr>
        <w:t>, анархическое, демократическое, авторитарное, тоталитарное, реформистское, революционное и др. типы политического сознания.</w:t>
      </w:r>
      <w:proofErr w:type="gramEnd"/>
      <w:r w:rsidRPr="005B484F">
        <w:rPr>
          <w:rFonts w:ascii="Times New Roman" w:hAnsi="Times New Roman" w:cs="Times New Roman"/>
          <w:sz w:val="24"/>
          <w:szCs w:val="24"/>
        </w:rPr>
        <w:t xml:space="preserve"> С учетом субъекта (носителя) политического сознания говорят о массовом, групповом и индивидуальном политическом сознании. Массовое политическое сознание выражается в наиболее общих, повторяющихся чертах политического сознания большинства членов общества и обусловливает наиболее типичные, массовые варианты их политического поведения. </w:t>
      </w:r>
    </w:p>
    <w:p w:rsidR="008D6939" w:rsidRPr="005B484F" w:rsidRDefault="00E12484" w:rsidP="005B48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484F">
        <w:rPr>
          <w:rFonts w:ascii="Times New Roman" w:hAnsi="Times New Roman" w:cs="Times New Roman"/>
          <w:sz w:val="24"/>
          <w:szCs w:val="24"/>
        </w:rPr>
        <w:t>Групповое политическое сознание – это сознание конкретных больших (классы, национально-этнические образования, группы и слои населения) и малых (например, политическая элита, группа давления и т. п.) групп, связанных с политикой.</w:t>
      </w:r>
      <w:proofErr w:type="gramEnd"/>
      <w:r w:rsidRPr="005B484F">
        <w:rPr>
          <w:rFonts w:ascii="Times New Roman" w:hAnsi="Times New Roman" w:cs="Times New Roman"/>
          <w:sz w:val="24"/>
          <w:szCs w:val="24"/>
        </w:rPr>
        <w:t xml:space="preserve"> Индивидуальное политическое сознание трактуется как качество личности, выражающееся в ее способностях так или иначе воспринимать сферу политики, более или менее точно ее оценивать, ориентироваться в ней, ставить цели относительно своих действий в ней. В качестве наиболее крупных элементов политического сознания выступают политическая идеология и политическая психология, играющие в политической жизни важную специфическую роль.</w:t>
      </w:r>
    </w:p>
    <w:p w:rsidR="00E12484" w:rsidRPr="00E12484" w:rsidRDefault="00E12484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4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Политическое сознание выполняет ряд функций.</w:t>
      </w:r>
    </w:p>
    <w:p w:rsidR="00E12484" w:rsidRPr="00E12484" w:rsidRDefault="00E12484" w:rsidP="005B484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Регулятивная</w:t>
      </w:r>
      <w:r w:rsidRPr="00E12484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Регулирует социальное поведение людей. Сознание широких слоев общества и установки власти в совокупности определяют эффективность политической системы.</w:t>
      </w:r>
    </w:p>
    <w:p w:rsidR="00E12484" w:rsidRPr="00E12484" w:rsidRDefault="00E12484" w:rsidP="005B484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Познавательно-информационная</w:t>
      </w:r>
      <w:r w:rsidRPr="00E12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Помогает людям усвоить необходимую информацию, ориентироваться в политике, определить свое место в общественно-политической жизни. Это необходимо, поскольку в современности невозможно не сталкиваться с политикой: она присутствует в каждой сфере жизни, </w:t>
      </w:r>
      <w:proofErr w:type="gramStart"/>
      <w:r w:rsidRPr="00E12484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12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экономической до бытовой.</w:t>
      </w:r>
    </w:p>
    <w:p w:rsidR="00E12484" w:rsidRPr="00E12484" w:rsidRDefault="00E12484" w:rsidP="005B484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Оценочная</w:t>
      </w:r>
      <w:r w:rsidRPr="00E12484">
        <w:rPr>
          <w:rFonts w:ascii="Times New Roman" w:eastAsia="Times New Roman" w:hAnsi="Times New Roman" w:cs="Times New Roman"/>
          <w:sz w:val="24"/>
          <w:szCs w:val="24"/>
          <w:lang w:eastAsia="ru-RU"/>
        </w:rPr>
        <w:t>. Формирует нравственные оценки, выводы людей относительно явлений и проблем в политике. На основе этой оценки формируются взгляды и убеждения.</w:t>
      </w:r>
    </w:p>
    <w:p w:rsidR="00E12484" w:rsidRPr="00E12484" w:rsidRDefault="00E12484" w:rsidP="005B484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Мобилизующая</w:t>
      </w:r>
      <w:r w:rsidRPr="00E12484">
        <w:rPr>
          <w:rFonts w:ascii="Times New Roman" w:eastAsia="Times New Roman" w:hAnsi="Times New Roman" w:cs="Times New Roman"/>
          <w:sz w:val="24"/>
          <w:szCs w:val="24"/>
          <w:lang w:eastAsia="ru-RU"/>
        </w:rPr>
        <w:t>. Способствует формированию гражданственности — осознанию не только обязанностей перед государством, но и своих прав, свобод и интересов. Это мобилизует перейти от пассивности к активному конкретному участию в общественно-политической жизни.</w:t>
      </w:r>
    </w:p>
    <w:p w:rsidR="00E12484" w:rsidRPr="00E12484" w:rsidRDefault="00E12484" w:rsidP="005B484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Интегрирующая</w:t>
      </w:r>
      <w:r w:rsidRPr="00E124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B4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E1248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Способствует тому, что социальные группы объединяются на основе общих ценностей, взглядов и мнений.</w:t>
      </w:r>
    </w:p>
    <w:p w:rsidR="005B484F" w:rsidRPr="005B484F" w:rsidRDefault="00E12484" w:rsidP="005B484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Прогностическая</w:t>
      </w:r>
      <w:r w:rsidRPr="00E12484">
        <w:rPr>
          <w:rFonts w:ascii="Times New Roman" w:eastAsia="Times New Roman" w:hAnsi="Times New Roman" w:cs="Times New Roman"/>
          <w:sz w:val="24"/>
          <w:szCs w:val="24"/>
          <w:lang w:eastAsia="ru-RU"/>
        </w:rPr>
        <w:t>. Прогнозирует развитие политики и отношений между ее субъектами.</w:t>
      </w:r>
    </w:p>
    <w:p w:rsidR="005B484F" w:rsidRPr="005B484F" w:rsidRDefault="005B484F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84F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политического сознания:</w:t>
      </w:r>
    </w:p>
    <w:p w:rsidR="005B484F" w:rsidRPr="005B484F" w:rsidRDefault="005B484F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Радикализм</w:t>
      </w:r>
      <w:r w:rsidRPr="005B484F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общем смысле представляет собой бескомпромиссную приверженность крайним взглядам и концепциям. В политике радикальное сознание направлено на коренное изменение существующих институтов.</w:t>
      </w:r>
    </w:p>
    <w:p w:rsidR="005B484F" w:rsidRPr="005B484F" w:rsidRDefault="005B484F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Правый радикализм</w:t>
      </w:r>
      <w:r w:rsidRPr="005B484F">
        <w:rPr>
          <w:rFonts w:ascii="Times New Roman" w:eastAsia="Times New Roman" w:hAnsi="Times New Roman" w:cs="Times New Roman"/>
          <w:sz w:val="24"/>
          <w:szCs w:val="24"/>
          <w:lang w:eastAsia="ru-RU"/>
        </w:rPr>
        <w:t> также известен как </w:t>
      </w:r>
      <w:r w:rsidRPr="005B4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архаизм</w:t>
      </w:r>
      <w:r w:rsidRPr="005B484F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 призывает к активным действиям, направленным на то, чтобы восстановить ушедший в прошлое, как правило, религиозный строй.</w:t>
      </w:r>
    </w:p>
    <w:p w:rsidR="005B484F" w:rsidRPr="005B484F" w:rsidRDefault="005B484F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Левый радикализм</w:t>
      </w:r>
      <w:r w:rsidRPr="005B484F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стремится к установлению нового строя, которого до этого не существовало в истории. Внутри такого сознания существует больше различных течений, чем в правом радикализме. Примером является анархизм — движение, отрицающее любое проявление власти над личностью.</w:t>
      </w:r>
    </w:p>
    <w:p w:rsidR="005B484F" w:rsidRPr="005B484F" w:rsidRDefault="005B484F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84F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Либерализм и консерватизм относят к умеренным видам.</w:t>
      </w:r>
    </w:p>
    <w:p w:rsidR="005B484F" w:rsidRPr="005B484F" w:rsidRDefault="005B484F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84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Сторонники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B4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либерализма</w:t>
      </w:r>
      <w:r w:rsidRPr="005B484F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провозглашают права и свободы человека наивысшей ценностью. Как правило, либеральные течения являются демократическими.</w:t>
      </w:r>
    </w:p>
    <w:p w:rsidR="005B484F" w:rsidRPr="005B484F" w:rsidRDefault="005B484F" w:rsidP="005B48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84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Сторонники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B4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консервативного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B484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направления привержены традиционным ценностям. Традиции общества ставятся превыше всего. Они редко предлагают изменить общество, в отличие от правых радикалов. Являются скорее реакционерами, чем реформаторами.</w:t>
      </w:r>
    </w:p>
    <w:p w:rsidR="00D2374C" w:rsidRPr="00E12484" w:rsidRDefault="00D2374C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2484">
        <w:rPr>
          <w:rFonts w:ascii="Times New Roman" w:hAnsi="Times New Roman" w:cs="Times New Roman"/>
          <w:b/>
          <w:sz w:val="24"/>
          <w:szCs w:val="24"/>
        </w:rPr>
        <w:t>2</w:t>
      </w:r>
    </w:p>
    <w:p w:rsidR="00E12484" w:rsidRPr="00E12484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 xml:space="preserve">Политическая психология – это область политического сознания, которая состоит, главным образом, в чувственно наглядном восприятии политики, эмоциональном отношении к ней, и непосредственно связана с деятельностью людей в сфере политики. </w:t>
      </w:r>
    </w:p>
    <w:p w:rsidR="00E12484" w:rsidRPr="00E12484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2484">
        <w:rPr>
          <w:rFonts w:ascii="Times New Roman" w:hAnsi="Times New Roman" w:cs="Times New Roman"/>
          <w:sz w:val="24"/>
          <w:szCs w:val="24"/>
        </w:rPr>
        <w:t xml:space="preserve">По содержанию в политической психологии можно выделить устойчивую часть (здравый смысл, психологический склад этноса, традиции и т. д.) и часть более подвижную, неустойчивую (настроения, переживания, эмоции, чувства, ожидания). </w:t>
      </w:r>
      <w:proofErr w:type="gramEnd"/>
    </w:p>
    <w:p w:rsidR="00E12484" w:rsidRPr="00E12484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>Важнейшее значение среди неустойчивых, быстро преходящих проявлений политической п</w:t>
      </w:r>
      <w:r w:rsidRPr="00E12484">
        <w:rPr>
          <w:rFonts w:ascii="Times New Roman" w:hAnsi="Times New Roman" w:cs="Times New Roman"/>
          <w:sz w:val="24"/>
          <w:szCs w:val="24"/>
        </w:rPr>
        <w:t>сихологии имеют настроения – об</w:t>
      </w:r>
      <w:r w:rsidRPr="00E12484">
        <w:rPr>
          <w:rFonts w:ascii="Times New Roman" w:hAnsi="Times New Roman" w:cs="Times New Roman"/>
          <w:sz w:val="24"/>
          <w:szCs w:val="24"/>
        </w:rPr>
        <w:t xml:space="preserve">щие, ярко выраженные черты психики, охватывающие на определенный период времени большие массы людей и определяющие их отношение к тому или иному политическому событию или проблеме. Настроения оказывают значительное воздействие на политическое поведение больших масс людей. </w:t>
      </w:r>
    </w:p>
    <w:p w:rsidR="00E12484" w:rsidRPr="00E12484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 xml:space="preserve">К существенным преходящим моментам политической психологии нужно отнести также заражение – быстрое распространение, охват определенным психическим </w:t>
      </w:r>
      <w:r w:rsidRPr="00E12484">
        <w:rPr>
          <w:rFonts w:ascii="Times New Roman" w:hAnsi="Times New Roman" w:cs="Times New Roman"/>
          <w:sz w:val="24"/>
          <w:szCs w:val="24"/>
        </w:rPr>
        <w:lastRenderedPageBreak/>
        <w:t xml:space="preserve">состоянием больших масс людей – и внушение, характеризующееся некритическим восприятием воздействия объектом внушения. Политическая идеология – это систематизированная теоретически оформленная иерархия политических ценностей, на основе которой вырабатываются цели по сохранению или изменению социальной действительности. К политическим ценностям относят наиболее общие ориентиры политической практики – гуманизм, безопасность, свобода, благосостояние, справедливость, демократия, порядок и др. </w:t>
      </w:r>
    </w:p>
    <w:p w:rsidR="00E12484" w:rsidRPr="00E12484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 xml:space="preserve">В отличие от политической идеологии политическая психология включает в себя как рациональные, так и подсознательные (нерациональные, иррациональные) элементы. Политическая психология возникла исторически раньше, нежели политическая идеология. Политическая идеология </w:t>
      </w:r>
      <w:proofErr w:type="spellStart"/>
      <w:r w:rsidRPr="00E12484">
        <w:rPr>
          <w:rFonts w:ascii="Times New Roman" w:hAnsi="Times New Roman" w:cs="Times New Roman"/>
          <w:sz w:val="24"/>
          <w:szCs w:val="24"/>
        </w:rPr>
        <w:t>вербализует</w:t>
      </w:r>
      <w:proofErr w:type="spellEnd"/>
      <w:r w:rsidRPr="00E12484">
        <w:rPr>
          <w:rFonts w:ascii="Times New Roman" w:hAnsi="Times New Roman" w:cs="Times New Roman"/>
          <w:sz w:val="24"/>
          <w:szCs w:val="24"/>
        </w:rPr>
        <w:t xml:space="preserve"> (высказывает), теоретически оформляет, логически обосновывает то, что уже имеет место в политической психологии. Разрозненным представлениям, смутным чувствам и настроениям она придает теоретически систематизированную форму. Политические идеологии, созданные искусственно, без реальной психологической базы в сознании значительного количества людей как бы повисают в воздухе и не выполняют функций, для осуществления которых они создаются. </w:t>
      </w:r>
    </w:p>
    <w:p w:rsidR="00E12484" w:rsidRPr="00E12484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>Можно выделить следующие функции политической идеологии.</w:t>
      </w:r>
    </w:p>
    <w:p w:rsidR="00E12484" w:rsidRPr="00E12484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 xml:space="preserve"> 1. Нормативная функция. Идеология является стандартом для оценок и ориентиром в деятельности; </w:t>
      </w:r>
    </w:p>
    <w:p w:rsidR="00E12484" w:rsidRPr="00E12484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 xml:space="preserve">2. Интеграционная функция. Идеология нацелена на объединение сторонников соответствующих ценностей; </w:t>
      </w:r>
    </w:p>
    <w:p w:rsidR="00E12484" w:rsidRPr="00E12484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 xml:space="preserve">3. Мобилизационная функция. Идеология должна вдохновить и поднять массы на реализацию определенных задач; </w:t>
      </w:r>
    </w:p>
    <w:p w:rsidR="00E12484" w:rsidRPr="00E12484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 xml:space="preserve">4. Легитимация и </w:t>
      </w:r>
      <w:proofErr w:type="spellStart"/>
      <w:r w:rsidRPr="00E12484">
        <w:rPr>
          <w:rFonts w:ascii="Times New Roman" w:hAnsi="Times New Roman" w:cs="Times New Roman"/>
          <w:sz w:val="24"/>
          <w:szCs w:val="24"/>
        </w:rPr>
        <w:t>делегитимация</w:t>
      </w:r>
      <w:proofErr w:type="spellEnd"/>
      <w:r w:rsidRPr="00E12484">
        <w:rPr>
          <w:rFonts w:ascii="Times New Roman" w:hAnsi="Times New Roman" w:cs="Times New Roman"/>
          <w:sz w:val="24"/>
          <w:szCs w:val="24"/>
        </w:rPr>
        <w:t xml:space="preserve"> определенных политических сил и режимов; </w:t>
      </w:r>
    </w:p>
    <w:p w:rsidR="00E12484" w:rsidRPr="00E12484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 xml:space="preserve">5. Познавательная функция. Идеология даёт определенный образ социальной действительности; </w:t>
      </w:r>
    </w:p>
    <w:p w:rsidR="00D2374C" w:rsidRPr="00E12484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>6. Конструктивная функция. На основе идеологий создаются конкретные программы действий.</w:t>
      </w:r>
    </w:p>
    <w:p w:rsidR="00D2374C" w:rsidRPr="00E12484" w:rsidRDefault="00D2374C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2484">
        <w:rPr>
          <w:rFonts w:ascii="Times New Roman" w:hAnsi="Times New Roman" w:cs="Times New Roman"/>
          <w:b/>
          <w:sz w:val="24"/>
          <w:szCs w:val="24"/>
        </w:rPr>
        <w:t>3</w:t>
      </w:r>
    </w:p>
    <w:p w:rsidR="00E12484" w:rsidRPr="00E12484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 xml:space="preserve">Основными политическими идеологиями являются: либерализм, социализм, консерватизм. </w:t>
      </w:r>
    </w:p>
    <w:p w:rsidR="00E12484" w:rsidRPr="00E12484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 xml:space="preserve">Либерализм. Главными провозглашаемыми ценностями либерализма являются индивидуализм и свобода. Считается, что главное – это индивид, защита его неприкосновенности, развитие его возможностей, его жизненные шансы. Группы, организации, институты не самоцель, а средство для индивидуального развития. </w:t>
      </w:r>
    </w:p>
    <w:p w:rsidR="009E3A93" w:rsidRPr="00E12484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>Либерализм отражал при своем возникновении интересы верхушки «третьего сословия», зарождающегося класса буржуазии. Социальная база либерализма – это социально сильные члены общества, делающие ставку на собственные силы и не нуждающиеся в опеке со стороны государства. На политико-правовом уровне либерализм выдвинул идеи правового государства (подчиненности его закону, исключение произвола властей), неотъемлемых прав человека, равенства всех членов общества перед законом, разделения властей. В экономическом плане либерализм предполагает полную предпринимательскую свободу. Эта свобода основывается на частной собственности и выражается в конкуренции собственников (товара, сре</w:t>
      </w:r>
      <w:proofErr w:type="gramStart"/>
      <w:r w:rsidRPr="00E12484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E12484">
        <w:rPr>
          <w:rFonts w:ascii="Times New Roman" w:hAnsi="Times New Roman" w:cs="Times New Roman"/>
          <w:sz w:val="24"/>
          <w:szCs w:val="24"/>
        </w:rPr>
        <w:t>оизводства, рабочей силы, капитала и т.п.).</w:t>
      </w:r>
    </w:p>
    <w:p w:rsidR="00E12484" w:rsidRPr="00E12484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 xml:space="preserve">Социализм. Опираясь на принципы, уже сформулированные либерализмом, социализм поставил перед </w:t>
      </w:r>
      <w:r w:rsidRPr="00E12484">
        <w:rPr>
          <w:rFonts w:ascii="Times New Roman" w:hAnsi="Times New Roman" w:cs="Times New Roman"/>
          <w:sz w:val="24"/>
          <w:szCs w:val="24"/>
        </w:rPr>
        <w:t>собой цель их реального воплоще</w:t>
      </w:r>
      <w:r w:rsidRPr="00E12484">
        <w:rPr>
          <w:rFonts w:ascii="Times New Roman" w:hAnsi="Times New Roman" w:cs="Times New Roman"/>
          <w:sz w:val="24"/>
          <w:szCs w:val="24"/>
        </w:rPr>
        <w:t xml:space="preserve">ния: равная свобода для всех членов общества во всех (не только правовой) сферах деятельности. Социализм явился реакцией на либеральный индивидуализм. Если либерализм основывается на принципе стихийной </w:t>
      </w:r>
      <w:proofErr w:type="spellStart"/>
      <w:r w:rsidRPr="00E12484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E12484">
        <w:rPr>
          <w:rFonts w:ascii="Times New Roman" w:hAnsi="Times New Roman" w:cs="Times New Roman"/>
          <w:sz w:val="24"/>
          <w:szCs w:val="24"/>
        </w:rPr>
        <w:t xml:space="preserve"> общественных связей, то социализм считает необходимой их корректировку, исходя из интересов общества в целом. Социализм зародился как движение рабочего класса, в наибольшей мере способного к солидарным, коллективным </w:t>
      </w:r>
      <w:r w:rsidRPr="00E12484">
        <w:rPr>
          <w:rFonts w:ascii="Times New Roman" w:hAnsi="Times New Roman" w:cs="Times New Roman"/>
          <w:sz w:val="24"/>
          <w:szCs w:val="24"/>
        </w:rPr>
        <w:lastRenderedPageBreak/>
        <w:t xml:space="preserve">действиям. Солидарность социально слабых явилась их оружием в борьбе против эгоизма социально сильных. На сегодняшний день существует несколько отличных друг от друга трактовок понятия «социализм». </w:t>
      </w:r>
    </w:p>
    <w:p w:rsidR="00E12484" w:rsidRPr="00E12484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 xml:space="preserve">1. Социализм как первая фаза коммунистической </w:t>
      </w:r>
      <w:proofErr w:type="spellStart"/>
      <w:r w:rsidRPr="00E12484">
        <w:rPr>
          <w:rFonts w:ascii="Times New Roman" w:hAnsi="Times New Roman" w:cs="Times New Roman"/>
          <w:sz w:val="24"/>
          <w:szCs w:val="24"/>
        </w:rPr>
        <w:t>общественноэкономической</w:t>
      </w:r>
      <w:proofErr w:type="spellEnd"/>
      <w:r w:rsidRPr="00E12484">
        <w:rPr>
          <w:rFonts w:ascii="Times New Roman" w:hAnsi="Times New Roman" w:cs="Times New Roman"/>
          <w:sz w:val="24"/>
          <w:szCs w:val="24"/>
        </w:rPr>
        <w:t xml:space="preserve"> формации. Подобное понимание социализма, основанное на марксистской теории общественно-экономических формаций, характерно для ортодоксальной марксистской философии и связанной с ней коммунистической идеологии. </w:t>
      </w:r>
    </w:p>
    <w:p w:rsidR="00E12484" w:rsidRPr="00E12484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 xml:space="preserve">2. Социализм как социально-экономический строй, существовавший еще четверть века назад в ряде стран Восточной Европы и Азии, сохранившийся до сих пор на Кубе, в Северной Корее и частично в Китае и Вьетнаме. </w:t>
      </w:r>
    </w:p>
    <w:p w:rsidR="00E12484" w:rsidRPr="00E12484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>3. Социализм как процесс обобществления сре</w:t>
      </w:r>
      <w:proofErr w:type="gramStart"/>
      <w:r w:rsidRPr="00E12484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E12484">
        <w:rPr>
          <w:rFonts w:ascii="Times New Roman" w:hAnsi="Times New Roman" w:cs="Times New Roman"/>
          <w:sz w:val="24"/>
          <w:szCs w:val="24"/>
        </w:rPr>
        <w:t>оизводства. Первоначально этот процесс мыслился как уничтожение частной собственности, ибо в частной собственности на средства производства виделся источник всех зол, нечто рождающее угнетение человека, его беззащитность перед стихией социальных сил и эгоизмом собственников. На сегодняшний день считается возможным осуществлять социализацию сре</w:t>
      </w:r>
      <w:proofErr w:type="gramStart"/>
      <w:r w:rsidRPr="00E12484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E12484">
        <w:rPr>
          <w:rFonts w:ascii="Times New Roman" w:hAnsi="Times New Roman" w:cs="Times New Roman"/>
          <w:sz w:val="24"/>
          <w:szCs w:val="24"/>
        </w:rPr>
        <w:t xml:space="preserve">оизводства при сохранении частной собственности. Предполагается, что экономическая активность частных собственников должна находиться под контролем государства и работников конкретных предприятий, отраслей, общественных организаций. В данном случае частная собственность служит интересам всего общества и таким образом обобществляется, социализируется. Все это требует, однако, гражданской активности населения, неподкупности государственных служащих, высокого уровня развития демократии. </w:t>
      </w:r>
    </w:p>
    <w:p w:rsidR="00E12484" w:rsidRPr="00E12484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>4. Ценностная концепция социализма. Социализм как идеал свободы, равенства, братства, счастья всех людей и процесс реализации этого идеала.</w:t>
      </w:r>
    </w:p>
    <w:p w:rsidR="005B484F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>Консерватизм (от латинского «</w:t>
      </w:r>
      <w:proofErr w:type="spellStart"/>
      <w:r w:rsidRPr="00E12484">
        <w:rPr>
          <w:rFonts w:ascii="Times New Roman" w:hAnsi="Times New Roman" w:cs="Times New Roman"/>
          <w:sz w:val="24"/>
          <w:szCs w:val="24"/>
        </w:rPr>
        <w:t>conservare</w:t>
      </w:r>
      <w:proofErr w:type="spellEnd"/>
      <w:r w:rsidRPr="00E12484">
        <w:rPr>
          <w:rFonts w:ascii="Times New Roman" w:hAnsi="Times New Roman" w:cs="Times New Roman"/>
          <w:sz w:val="24"/>
          <w:szCs w:val="24"/>
        </w:rPr>
        <w:t xml:space="preserve">» – охраняю, сохраняю) означает приверженность старому, установку на сохранение существующего. Основными ценностями консервативной идеологии являются традиция (наследие, преемственность), стабильность, порядок, безопасность, авторитет, свобода в сочетании с ответственностью, естественное неравенство людей (элитаризм), скептицизм, </w:t>
      </w:r>
      <w:proofErr w:type="spellStart"/>
      <w:r w:rsidRPr="00E12484">
        <w:rPr>
          <w:rFonts w:ascii="Times New Roman" w:hAnsi="Times New Roman" w:cs="Times New Roman"/>
          <w:sz w:val="24"/>
          <w:szCs w:val="24"/>
        </w:rPr>
        <w:t>органицизм</w:t>
      </w:r>
      <w:proofErr w:type="spellEnd"/>
      <w:r w:rsidRPr="00E12484">
        <w:rPr>
          <w:rFonts w:ascii="Times New Roman" w:hAnsi="Times New Roman" w:cs="Times New Roman"/>
          <w:sz w:val="24"/>
          <w:szCs w:val="24"/>
        </w:rPr>
        <w:t xml:space="preserve"> и др. </w:t>
      </w:r>
      <w:proofErr w:type="spellStart"/>
      <w:r w:rsidRPr="00E12484">
        <w:rPr>
          <w:rFonts w:ascii="Times New Roman" w:hAnsi="Times New Roman" w:cs="Times New Roman"/>
          <w:sz w:val="24"/>
          <w:szCs w:val="24"/>
        </w:rPr>
        <w:t>Органицизм</w:t>
      </w:r>
      <w:proofErr w:type="spellEnd"/>
      <w:r w:rsidRPr="00E12484">
        <w:rPr>
          <w:rFonts w:ascii="Times New Roman" w:hAnsi="Times New Roman" w:cs="Times New Roman"/>
          <w:sz w:val="24"/>
          <w:szCs w:val="24"/>
        </w:rPr>
        <w:t xml:space="preserve"> консерватизма проявляется в том, что консерватизм рассматривает общество как естественный органический продукт постепенного исторического роста. </w:t>
      </w:r>
    </w:p>
    <w:p w:rsidR="00E12484" w:rsidRPr="00E12484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 xml:space="preserve">Консерватизм выступает против всякого искусственного вмешательства в процессы социальной эволюции. Скептицизм консерватизма выражен во мнении, что истина заключена не в универсальных постулатах, а в конкретном опыте. Опыт и привычка являются лучшими ориентирами, нежели разум, логика, абстрактные понятия. Человек здесь рассматривается как существо, побуждаемое не только разумом, но одновременно и инстинктом, чувством. </w:t>
      </w:r>
    </w:p>
    <w:p w:rsidR="00E12484" w:rsidRPr="00E12484" w:rsidRDefault="00E12484" w:rsidP="00E12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484">
        <w:rPr>
          <w:rFonts w:ascii="Times New Roman" w:hAnsi="Times New Roman" w:cs="Times New Roman"/>
          <w:sz w:val="24"/>
          <w:szCs w:val="24"/>
        </w:rPr>
        <w:t xml:space="preserve">Традиционализм консерватизма состоит в том, что его приверженцы считают, что социальная организация сложна, многообразна, иерархична, и ее упрощение недопустимо. Лучше поддерживать существующие институты и способ правления, воплощающие мудрость предыдущих поколений, нежели </w:t>
      </w:r>
      <w:proofErr w:type="spellStart"/>
      <w:r w:rsidRPr="00E12484">
        <w:rPr>
          <w:rFonts w:ascii="Times New Roman" w:hAnsi="Times New Roman" w:cs="Times New Roman"/>
          <w:sz w:val="24"/>
          <w:szCs w:val="24"/>
        </w:rPr>
        <w:t>неапробированные</w:t>
      </w:r>
      <w:proofErr w:type="spellEnd"/>
      <w:r w:rsidRPr="00E12484">
        <w:rPr>
          <w:rFonts w:ascii="Times New Roman" w:hAnsi="Times New Roman" w:cs="Times New Roman"/>
          <w:sz w:val="24"/>
          <w:szCs w:val="24"/>
        </w:rPr>
        <w:t xml:space="preserve"> новшества. Попытки людей устранить существующее зло ведут обычно к еще большим непорядкам. Общность стоит выше отдельного индивида, а права человека вытекают из его обязанностей.</w:t>
      </w:r>
    </w:p>
    <w:sectPr w:rsidR="00E12484" w:rsidRPr="00E12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F71D5"/>
    <w:multiLevelType w:val="hybridMultilevel"/>
    <w:tmpl w:val="970E65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170431A"/>
    <w:multiLevelType w:val="hybridMultilevel"/>
    <w:tmpl w:val="5B286442"/>
    <w:lvl w:ilvl="0" w:tplc="D340DA6A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4AE3458"/>
    <w:multiLevelType w:val="hybridMultilevel"/>
    <w:tmpl w:val="B8922F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AD53204"/>
    <w:multiLevelType w:val="multilevel"/>
    <w:tmpl w:val="0E82F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A6F"/>
    <w:rsid w:val="00294161"/>
    <w:rsid w:val="005B484F"/>
    <w:rsid w:val="00690E3C"/>
    <w:rsid w:val="00745F97"/>
    <w:rsid w:val="008D6939"/>
    <w:rsid w:val="0090613B"/>
    <w:rsid w:val="00926559"/>
    <w:rsid w:val="009E3A93"/>
    <w:rsid w:val="00A05A6F"/>
    <w:rsid w:val="00AC6B70"/>
    <w:rsid w:val="00C01603"/>
    <w:rsid w:val="00C64385"/>
    <w:rsid w:val="00D2374C"/>
    <w:rsid w:val="00E12484"/>
    <w:rsid w:val="00F6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B48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613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12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12484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5B484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B48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613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12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12484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5B484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7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1980</Words>
  <Characters>11286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2021-11-06T04:22:00Z</dcterms:created>
  <dcterms:modified xsi:type="dcterms:W3CDTF">2021-11-06T07:06:00Z</dcterms:modified>
</cp:coreProperties>
</file>