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613B" w:rsidRPr="00D2374C" w:rsidRDefault="0090613B" w:rsidP="0090613B">
      <w:pPr>
        <w:spacing w:after="0" w:line="240" w:lineRule="auto"/>
        <w:ind w:firstLine="709"/>
        <w:jc w:val="center"/>
        <w:rPr>
          <w:rFonts w:ascii="Times New Roman" w:hAnsi="Times New Roman" w:cs="Times New Roman"/>
          <w:b/>
          <w:sz w:val="28"/>
          <w:szCs w:val="28"/>
        </w:rPr>
      </w:pPr>
      <w:r w:rsidRPr="00D2374C">
        <w:rPr>
          <w:rFonts w:ascii="Times New Roman" w:hAnsi="Times New Roman" w:cs="Times New Roman"/>
          <w:b/>
          <w:sz w:val="28"/>
          <w:szCs w:val="28"/>
        </w:rPr>
        <w:t xml:space="preserve">Тема </w:t>
      </w:r>
      <w:r w:rsidR="00D2374C" w:rsidRPr="00D2374C">
        <w:rPr>
          <w:rFonts w:ascii="Times New Roman" w:hAnsi="Times New Roman" w:cs="Times New Roman"/>
          <w:b/>
          <w:sz w:val="28"/>
          <w:szCs w:val="28"/>
        </w:rPr>
        <w:t>4</w:t>
      </w:r>
      <w:r w:rsidRPr="00D2374C">
        <w:rPr>
          <w:rFonts w:ascii="Times New Roman" w:hAnsi="Times New Roman" w:cs="Times New Roman"/>
          <w:b/>
          <w:sz w:val="28"/>
          <w:szCs w:val="28"/>
        </w:rPr>
        <w:t xml:space="preserve">. </w:t>
      </w:r>
      <w:r w:rsidR="00D2374C" w:rsidRPr="00D2374C">
        <w:rPr>
          <w:rFonts w:ascii="Times New Roman" w:hAnsi="Times New Roman" w:cs="Times New Roman"/>
          <w:b/>
          <w:sz w:val="28"/>
          <w:szCs w:val="28"/>
        </w:rPr>
        <w:t>П</w:t>
      </w:r>
      <w:r w:rsidR="00D2374C" w:rsidRPr="00D2374C">
        <w:rPr>
          <w:rFonts w:ascii="Times New Roman" w:hAnsi="Times New Roman" w:cs="Times New Roman"/>
          <w:b/>
          <w:sz w:val="28"/>
          <w:szCs w:val="28"/>
        </w:rPr>
        <w:t>олитические</w:t>
      </w:r>
      <w:r w:rsidR="00D2374C" w:rsidRPr="00D2374C">
        <w:rPr>
          <w:rFonts w:ascii="Times New Roman" w:hAnsi="Times New Roman" w:cs="Times New Roman"/>
          <w:b/>
          <w:sz w:val="28"/>
          <w:szCs w:val="28"/>
        </w:rPr>
        <w:t xml:space="preserve"> </w:t>
      </w:r>
      <w:r w:rsidR="00D2374C" w:rsidRPr="00D2374C">
        <w:rPr>
          <w:rFonts w:ascii="Times New Roman" w:hAnsi="Times New Roman" w:cs="Times New Roman"/>
          <w:b/>
          <w:sz w:val="28"/>
          <w:szCs w:val="28"/>
        </w:rPr>
        <w:t>организации и движения</w:t>
      </w:r>
    </w:p>
    <w:p w:rsidR="0090613B" w:rsidRPr="0090613B" w:rsidRDefault="0090613B" w:rsidP="0090613B">
      <w:pPr>
        <w:spacing w:after="0" w:line="240" w:lineRule="auto"/>
        <w:ind w:firstLine="709"/>
        <w:jc w:val="both"/>
        <w:rPr>
          <w:rFonts w:ascii="Times New Roman" w:hAnsi="Times New Roman" w:cs="Times New Roman"/>
          <w:sz w:val="24"/>
          <w:szCs w:val="24"/>
        </w:rPr>
      </w:pPr>
    </w:p>
    <w:p w:rsidR="008D6939" w:rsidRPr="009E3A93" w:rsidRDefault="00D2374C" w:rsidP="00C01603">
      <w:pPr>
        <w:pStyle w:val="a3"/>
        <w:numPr>
          <w:ilvl w:val="0"/>
          <w:numId w:val="2"/>
        </w:numPr>
        <w:spacing w:after="0" w:line="240" w:lineRule="auto"/>
        <w:jc w:val="both"/>
        <w:rPr>
          <w:rFonts w:ascii="Times New Roman" w:hAnsi="Times New Roman" w:cs="Times New Roman"/>
          <w:sz w:val="28"/>
          <w:szCs w:val="28"/>
        </w:rPr>
      </w:pPr>
      <w:r w:rsidRPr="009E3A93">
        <w:rPr>
          <w:rFonts w:ascii="Times New Roman" w:hAnsi="Times New Roman" w:cs="Times New Roman"/>
          <w:sz w:val="28"/>
          <w:szCs w:val="28"/>
        </w:rPr>
        <w:t>Понятие и признаки социальных организаций</w:t>
      </w:r>
    </w:p>
    <w:p w:rsidR="008D6939" w:rsidRPr="009E3A93" w:rsidRDefault="00D2374C" w:rsidP="00C01603">
      <w:pPr>
        <w:pStyle w:val="a3"/>
        <w:numPr>
          <w:ilvl w:val="0"/>
          <w:numId w:val="2"/>
        </w:numPr>
        <w:spacing w:after="0" w:line="240" w:lineRule="auto"/>
        <w:jc w:val="both"/>
        <w:rPr>
          <w:rFonts w:ascii="Times New Roman" w:hAnsi="Times New Roman" w:cs="Times New Roman"/>
          <w:sz w:val="28"/>
          <w:szCs w:val="28"/>
        </w:rPr>
      </w:pPr>
      <w:r w:rsidRPr="009E3A93">
        <w:rPr>
          <w:rFonts w:ascii="Times New Roman" w:hAnsi="Times New Roman" w:cs="Times New Roman"/>
          <w:sz w:val="28"/>
          <w:szCs w:val="28"/>
        </w:rPr>
        <w:t>Политические партии</w:t>
      </w:r>
    </w:p>
    <w:p w:rsidR="0090613B" w:rsidRPr="009E3A93" w:rsidRDefault="008D6939" w:rsidP="00C01603">
      <w:pPr>
        <w:pStyle w:val="a3"/>
        <w:numPr>
          <w:ilvl w:val="0"/>
          <w:numId w:val="2"/>
        </w:numPr>
        <w:spacing w:after="0" w:line="240" w:lineRule="auto"/>
        <w:jc w:val="both"/>
        <w:rPr>
          <w:rFonts w:ascii="Times New Roman" w:hAnsi="Times New Roman" w:cs="Times New Roman"/>
          <w:sz w:val="28"/>
          <w:szCs w:val="28"/>
        </w:rPr>
      </w:pPr>
      <w:r w:rsidRPr="009E3A93">
        <w:rPr>
          <w:rFonts w:ascii="Times New Roman" w:hAnsi="Times New Roman" w:cs="Times New Roman"/>
          <w:sz w:val="28"/>
          <w:szCs w:val="28"/>
        </w:rPr>
        <w:t>П</w:t>
      </w:r>
      <w:r w:rsidR="00D2374C" w:rsidRPr="009E3A93">
        <w:rPr>
          <w:rFonts w:ascii="Times New Roman" w:hAnsi="Times New Roman" w:cs="Times New Roman"/>
          <w:sz w:val="28"/>
          <w:szCs w:val="28"/>
        </w:rPr>
        <w:t>артийные системы</w:t>
      </w:r>
    </w:p>
    <w:p w:rsidR="00D2374C" w:rsidRPr="009E3A93" w:rsidRDefault="00D2374C" w:rsidP="00C01603">
      <w:pPr>
        <w:pStyle w:val="a3"/>
        <w:numPr>
          <w:ilvl w:val="0"/>
          <w:numId w:val="2"/>
        </w:numPr>
        <w:spacing w:after="0" w:line="240" w:lineRule="auto"/>
        <w:jc w:val="both"/>
        <w:rPr>
          <w:rFonts w:ascii="Times New Roman" w:hAnsi="Times New Roman" w:cs="Times New Roman"/>
          <w:sz w:val="28"/>
          <w:szCs w:val="28"/>
        </w:rPr>
      </w:pPr>
      <w:r w:rsidRPr="009E3A93">
        <w:rPr>
          <w:rFonts w:ascii="Times New Roman" w:hAnsi="Times New Roman" w:cs="Times New Roman"/>
          <w:sz w:val="28"/>
          <w:szCs w:val="28"/>
        </w:rPr>
        <w:t>Общественные органи</w:t>
      </w:r>
      <w:r w:rsidR="009E3A93" w:rsidRPr="009E3A93">
        <w:rPr>
          <w:rFonts w:ascii="Times New Roman" w:hAnsi="Times New Roman" w:cs="Times New Roman"/>
          <w:sz w:val="28"/>
          <w:szCs w:val="28"/>
        </w:rPr>
        <w:t>зации в политических отношениях</w:t>
      </w:r>
    </w:p>
    <w:p w:rsidR="009E3A93" w:rsidRPr="009E3A93" w:rsidRDefault="009E3A93" w:rsidP="00C01603">
      <w:pPr>
        <w:pStyle w:val="a3"/>
        <w:numPr>
          <w:ilvl w:val="0"/>
          <w:numId w:val="2"/>
        </w:numPr>
        <w:spacing w:after="0" w:line="240" w:lineRule="auto"/>
        <w:jc w:val="both"/>
        <w:rPr>
          <w:rFonts w:ascii="Times New Roman" w:hAnsi="Times New Roman" w:cs="Times New Roman"/>
          <w:sz w:val="28"/>
          <w:szCs w:val="28"/>
        </w:rPr>
      </w:pPr>
      <w:r w:rsidRPr="009E3A93">
        <w:rPr>
          <w:rFonts w:ascii="Times New Roman" w:hAnsi="Times New Roman" w:cs="Times New Roman"/>
          <w:sz w:val="28"/>
          <w:szCs w:val="28"/>
        </w:rPr>
        <w:t>Социальные движения в политической жизни</w:t>
      </w:r>
    </w:p>
    <w:p w:rsidR="009E3A93" w:rsidRDefault="009E3A93" w:rsidP="00690E3C">
      <w:pPr>
        <w:spacing w:after="0" w:line="240" w:lineRule="auto"/>
        <w:ind w:firstLine="709"/>
        <w:jc w:val="both"/>
        <w:rPr>
          <w:rFonts w:ascii="Times New Roman" w:hAnsi="Times New Roman" w:cs="Times New Roman"/>
          <w:b/>
          <w:sz w:val="24"/>
          <w:szCs w:val="24"/>
        </w:rPr>
      </w:pPr>
    </w:p>
    <w:p w:rsidR="0090613B" w:rsidRPr="009E3A93" w:rsidRDefault="0090613B" w:rsidP="009E3A93">
      <w:pPr>
        <w:spacing w:after="0" w:line="240" w:lineRule="auto"/>
        <w:ind w:firstLine="709"/>
        <w:jc w:val="both"/>
        <w:rPr>
          <w:rFonts w:ascii="Times New Roman" w:hAnsi="Times New Roman" w:cs="Times New Roman"/>
          <w:b/>
          <w:sz w:val="24"/>
          <w:szCs w:val="24"/>
        </w:rPr>
      </w:pPr>
      <w:r w:rsidRPr="009E3A93">
        <w:rPr>
          <w:rFonts w:ascii="Times New Roman" w:hAnsi="Times New Roman" w:cs="Times New Roman"/>
          <w:b/>
          <w:sz w:val="24"/>
          <w:szCs w:val="24"/>
        </w:rPr>
        <w:t>1</w:t>
      </w:r>
    </w:p>
    <w:p w:rsidR="00D2374C" w:rsidRPr="009E3A93" w:rsidRDefault="00D2374C" w:rsidP="009E3A93">
      <w:pPr>
        <w:spacing w:after="0" w:line="240" w:lineRule="auto"/>
        <w:ind w:firstLine="709"/>
        <w:jc w:val="both"/>
        <w:rPr>
          <w:rFonts w:ascii="Times New Roman" w:hAnsi="Times New Roman" w:cs="Times New Roman"/>
          <w:sz w:val="24"/>
          <w:szCs w:val="24"/>
        </w:rPr>
      </w:pPr>
      <w:proofErr w:type="gramStart"/>
      <w:r w:rsidRPr="009E3A93">
        <w:rPr>
          <w:rFonts w:ascii="Times New Roman" w:hAnsi="Times New Roman" w:cs="Times New Roman"/>
          <w:sz w:val="24"/>
          <w:szCs w:val="24"/>
        </w:rPr>
        <w:t>Социальная организация рассматривается в широком плане как процесс упорядочения и степень упорядоченности деятельности людей; в узком – как относительно автономная группа людей, ориентированная на достижение некоторой заранее фиксированной цели, реализация которой требует совместных и координированных действий.</w:t>
      </w:r>
      <w:proofErr w:type="gramEnd"/>
      <w:r w:rsidRPr="009E3A93">
        <w:rPr>
          <w:rFonts w:ascii="Times New Roman" w:hAnsi="Times New Roman" w:cs="Times New Roman"/>
          <w:sz w:val="24"/>
          <w:szCs w:val="24"/>
        </w:rPr>
        <w:t xml:space="preserve"> Важнейшая функция организаций в обществе заключается в повышении упорядоченности действий его членов в жизненно важных для него сферах.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Преобладающая часть населения участвует в той или иной социальной организации. Вся жизнь человека связана с организациями. Она начинается в такой организации как роддом и завершается в сопровождении какого-либо похоронного бюро. Доминирующей в обществе формой являются деловые организации. Это формы и учреждения, которые либо возникают сами для коммерческих целей, либо создаются более широкими организационными системами для решения отдельных задач. (Например: в каком-либо микрорайоне управление образования города создает школу для решения задачи обучения населения соответствующего возраста).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Цели наёмных работников в этих организациях не всегда совпадают с целями владельцев или государства. Членство в них обеспечивает работников средствами к существованию. (Скажем, если целью такой организации как школа является обучение подрастающего поколения, социализация его, то целью работников школы является, прежде всего, добывание средств существования, получение зарплаты). </w:t>
      </w:r>
    </w:p>
    <w:p w:rsidR="008D6939"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Основа внутреннего регулирования – это административный распорядок, принципы единоначалия, назначения, коммерческой целесообразности. Вторым по значимости и распространенности видом организаций являются общественные объединения или общественные союзы. Это массовые организации, цели которых вырабатываются изнутри и представляют собой обобщение индивидуальных целей участников. Членство в них даёт удовлетворение политических, социальных, экономических, любительских потребностей. Регулирование обеспечивается совместно принятым уставом, принципом выборности, т.е. зависимости руководства от </w:t>
      </w:r>
      <w:proofErr w:type="gramStart"/>
      <w:r w:rsidRPr="009E3A93">
        <w:rPr>
          <w:rFonts w:ascii="Times New Roman" w:hAnsi="Times New Roman" w:cs="Times New Roman"/>
          <w:sz w:val="24"/>
          <w:szCs w:val="24"/>
        </w:rPr>
        <w:t>руководимых</w:t>
      </w:r>
      <w:proofErr w:type="gramEnd"/>
      <w:r w:rsidRPr="009E3A93">
        <w:rPr>
          <w:rFonts w:ascii="Times New Roman" w:hAnsi="Times New Roman" w:cs="Times New Roman"/>
          <w:sz w:val="24"/>
          <w:szCs w:val="24"/>
        </w:rPr>
        <w:t>. К таким организациям можно отнести политические партии, молодежные, женские организации, профессиональные союзы, творческие союзы, любительские объединения (городской клуб шахматистов, собаководов и т.п.).</w:t>
      </w:r>
    </w:p>
    <w:p w:rsidR="00D2374C" w:rsidRPr="009E3A93" w:rsidRDefault="00D2374C" w:rsidP="009E3A93">
      <w:pPr>
        <w:spacing w:after="0" w:line="240" w:lineRule="auto"/>
        <w:ind w:firstLine="709"/>
        <w:jc w:val="both"/>
        <w:rPr>
          <w:rFonts w:ascii="Times New Roman" w:hAnsi="Times New Roman" w:cs="Times New Roman"/>
          <w:b/>
          <w:sz w:val="24"/>
          <w:szCs w:val="24"/>
        </w:rPr>
      </w:pPr>
      <w:r w:rsidRPr="009E3A93">
        <w:rPr>
          <w:rFonts w:ascii="Times New Roman" w:hAnsi="Times New Roman" w:cs="Times New Roman"/>
          <w:b/>
          <w:sz w:val="24"/>
          <w:szCs w:val="24"/>
        </w:rPr>
        <w:t>2</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Понятие «партия» уже использовалось в древнем (античном) мире для обозначения групп политических союзников, стремящихся к общей цели. Однако политическая партия в современном ее понимании возникла лишь в Х</w:t>
      </w:r>
      <w:proofErr w:type="gramStart"/>
      <w:r w:rsidRPr="009E3A93">
        <w:rPr>
          <w:rFonts w:ascii="Times New Roman" w:hAnsi="Times New Roman" w:cs="Times New Roman"/>
          <w:sz w:val="24"/>
          <w:szCs w:val="24"/>
        </w:rPr>
        <w:t>I</w:t>
      </w:r>
      <w:proofErr w:type="gramEnd"/>
      <w:r w:rsidRPr="009E3A93">
        <w:rPr>
          <w:rFonts w:ascii="Times New Roman" w:hAnsi="Times New Roman" w:cs="Times New Roman"/>
          <w:sz w:val="24"/>
          <w:szCs w:val="24"/>
        </w:rPr>
        <w:t xml:space="preserve">Х веке, как следствие развития парламентаризма и расширения числа избирателей, когда встала задача мобилизации сторонников тех или иных идей, того или иного лидера для обеспечения победы на выборах. Первыми преуспели в создании партий сторонники либерализма (виги в Великобритании, прогрессивная партия Германии, бельгийская либеральная партия и др.). Немного позднее возникли массовые рабочие партии. Обычно в истории становления политических партий выделяют 3 этапа.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1. Этап аристократических группировок.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2. Этап политических клубов (например, клуб якобинцев в XVIII).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lastRenderedPageBreak/>
        <w:t>3. Этап массовых политических партий. Первые два этапа – это, по существу, предыстория политических партий.</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В научной литературе существуют различные определения понятия «политическая партия» сложились разные подходы к пониманию сущности политических партий. </w:t>
      </w:r>
      <w:proofErr w:type="gramStart"/>
      <w:r w:rsidRPr="009E3A93">
        <w:rPr>
          <w:rFonts w:ascii="Times New Roman" w:hAnsi="Times New Roman" w:cs="Times New Roman"/>
          <w:sz w:val="24"/>
          <w:szCs w:val="24"/>
        </w:rPr>
        <w:t xml:space="preserve">Рассмотрим основные из них. </w:t>
      </w:r>
      <w:proofErr w:type="gramEnd"/>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Идеологический подход – здесь партия понимается, прежде всего, как группа людей со сходным мировоззрением и общими политическими целями.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Организационный подход заключается в рассмотрении политической партии как относительно автономного добровольного объединения людей, имеющего иерархическую структуру, ставящего перед собой цель овладения политической властью. </w:t>
      </w:r>
    </w:p>
    <w:p w:rsid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Функциональный подход – здесь акцент делается на выполнении партией задач по мобилизации людей для обеспечения победы на выборах органов власти. Политическая партия рассматривается как своеобразная «электоральная машина». – Социально-классовый подход – в данном случае партия рассматривается как объединение наиболее активных и сознательных представителей того или иного класса, как его авангард. Сказанное выше позволяет дать интегральное определение понятия «политическая партия». </w:t>
      </w:r>
    </w:p>
    <w:p w:rsidR="00D2374C" w:rsidRPr="009E3A93" w:rsidRDefault="00D2374C" w:rsidP="009E3A93">
      <w:pPr>
        <w:spacing w:after="0" w:line="240" w:lineRule="auto"/>
        <w:ind w:firstLine="709"/>
        <w:jc w:val="both"/>
        <w:rPr>
          <w:rFonts w:ascii="Times New Roman" w:hAnsi="Times New Roman" w:cs="Times New Roman"/>
          <w:sz w:val="24"/>
          <w:szCs w:val="24"/>
        </w:rPr>
      </w:pPr>
      <w:bookmarkStart w:id="0" w:name="_GoBack"/>
      <w:bookmarkEnd w:id="0"/>
      <w:r w:rsidRPr="009E3A93">
        <w:rPr>
          <w:rFonts w:ascii="Times New Roman" w:hAnsi="Times New Roman" w:cs="Times New Roman"/>
          <w:sz w:val="24"/>
          <w:szCs w:val="24"/>
        </w:rPr>
        <w:t xml:space="preserve">Политическая партия – это организационно упорядоченная группа, объединяющая наиболее активных приверженцев тех или иных целей (идеологий, лидеров) и служащая для борьбы за завоевание и использование политической власти. Главная специфическая особенность политической партии как общественного объединения – это открытая борьба за политическую власть. Другие общественные объединения (молодежные, женские, профессиональные, любительские и др.) не стремятся к обладанию политической, государственной властью.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Структура партии. Партия представляет собой совокупность разнокачественных групп людей. Среди них выделяют следующие группы: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а) лидеры;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б) партийная бюрократия;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в) «мозговой штаб», включающий в себя идеологов партии;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г) партийный актив;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д) рядовые члены партии.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Не входя в состав партии, существенную роль в судьбе партии играет партийный электорат, сторонники партии, «сочувствующие» партийной программе и т.п. Политическая партия является посредником между гражданским обществом (населением) и государством, при этом она выполняет ряд важных функций.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1. Представительская – партия представляет интересы той или иной части населения в выборных органах власти.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2. </w:t>
      </w:r>
      <w:proofErr w:type="gramStart"/>
      <w:r w:rsidRPr="009E3A93">
        <w:rPr>
          <w:rFonts w:ascii="Times New Roman" w:hAnsi="Times New Roman" w:cs="Times New Roman"/>
          <w:sz w:val="24"/>
          <w:szCs w:val="24"/>
        </w:rPr>
        <w:t>Теоретико-идеологическая</w:t>
      </w:r>
      <w:proofErr w:type="gramEnd"/>
      <w:r w:rsidRPr="009E3A93">
        <w:rPr>
          <w:rFonts w:ascii="Times New Roman" w:hAnsi="Times New Roman" w:cs="Times New Roman"/>
          <w:sz w:val="24"/>
          <w:szCs w:val="24"/>
        </w:rPr>
        <w:t xml:space="preserve"> – научное обоснование, оформление интересов населения в виде политических программ, доктрин и т.п. Исследователи отмечают снижение роли этой функции партии, как и снижение роли идеологии в политической жизни в целом.</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3. Организационно-мобилизационная: а) организация борьбы за государственную власть, ее завоевание, удержание; б) организация взаимоотношений с другими общественными объединениями (партиями, организациями, движениями).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Специалисты, отмечая падение значения идеологической функции партии, говорят о сохранении роли партии в процедуре формирования, передачи, осуществления власти.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4. Подготовка и выдвижение политических лидеров, кадров для госаппарата.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5. </w:t>
      </w:r>
      <w:proofErr w:type="gramStart"/>
      <w:r w:rsidRPr="009E3A93">
        <w:rPr>
          <w:rFonts w:ascii="Times New Roman" w:hAnsi="Times New Roman" w:cs="Times New Roman"/>
          <w:sz w:val="24"/>
          <w:szCs w:val="24"/>
        </w:rPr>
        <w:t>Просветительская</w:t>
      </w:r>
      <w:proofErr w:type="gramEnd"/>
      <w:r w:rsidRPr="009E3A93">
        <w:rPr>
          <w:rFonts w:ascii="Times New Roman" w:hAnsi="Times New Roman" w:cs="Times New Roman"/>
          <w:sz w:val="24"/>
          <w:szCs w:val="24"/>
        </w:rPr>
        <w:t xml:space="preserve"> – политическое образование, информирование членов партии и всего населения, формирование общественного мнения. На сегодняшний день эта функция партии теряет свое значение для общества. Главным институтом политического просвещения являются СМИ.</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lastRenderedPageBreak/>
        <w:t xml:space="preserve">В настоящее время в мире существует тысячи партий. Для изучения этого партийного многообразия создано несколько классификаций (типологий) партий. Типология партий проводится по разным основаниям (критериям).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1. По социально-классовой сущности партии подразделяются на буржуазные, мелкобуржуазные, рабочие, крестьянские и т.п.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2. </w:t>
      </w:r>
      <w:proofErr w:type="gramStart"/>
      <w:r w:rsidRPr="009E3A93">
        <w:rPr>
          <w:rFonts w:ascii="Times New Roman" w:hAnsi="Times New Roman" w:cs="Times New Roman"/>
          <w:sz w:val="24"/>
          <w:szCs w:val="24"/>
        </w:rPr>
        <w:t>По идеологической направленности выделяются коммунистические, социал-демократические, либеральные, консервативные, националистические, конфессиональные, монархические, фашистские, анархистские и др. партии.</w:t>
      </w:r>
      <w:proofErr w:type="gramEnd"/>
      <w:r w:rsidRPr="009E3A93">
        <w:rPr>
          <w:rFonts w:ascii="Times New Roman" w:hAnsi="Times New Roman" w:cs="Times New Roman"/>
          <w:sz w:val="24"/>
          <w:szCs w:val="24"/>
        </w:rPr>
        <w:t xml:space="preserve"> При этом часто говорят о левых, правых и центристских партиях. Главный критерий, по которому они отличаются друг от друга, – это их взгляды на организацию экономической жизни общества. Левые партии – это партии, тяготеющие к общественной собственности, к уравнительности в распределении благ, к регулированию рынка со стороны государства (коммунистические, социал-демократические, лейбористские и т.п. партии). Правые партии – это партии, делающие ставку на частную собственность, на рыночное саморегулирование, выступающие против эгалитаризма в области экономики (либер</w:t>
      </w:r>
      <w:r w:rsidRPr="009E3A93">
        <w:rPr>
          <w:rFonts w:ascii="Times New Roman" w:hAnsi="Times New Roman" w:cs="Times New Roman"/>
          <w:sz w:val="24"/>
          <w:szCs w:val="24"/>
        </w:rPr>
        <w:t>альные, консервативные и др.).</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3. По отношению к существующему строю, к социальным преобразованиям партии делятся </w:t>
      </w:r>
      <w:proofErr w:type="gramStart"/>
      <w:r w:rsidRPr="009E3A93">
        <w:rPr>
          <w:rFonts w:ascii="Times New Roman" w:hAnsi="Times New Roman" w:cs="Times New Roman"/>
          <w:sz w:val="24"/>
          <w:szCs w:val="24"/>
        </w:rPr>
        <w:t>на</w:t>
      </w:r>
      <w:proofErr w:type="gramEnd"/>
      <w:r w:rsidRPr="009E3A93">
        <w:rPr>
          <w:rFonts w:ascii="Times New Roman" w:hAnsi="Times New Roman" w:cs="Times New Roman"/>
          <w:sz w:val="24"/>
          <w:szCs w:val="24"/>
        </w:rPr>
        <w:t xml:space="preserve"> революционные, радикальные, прогрессивные, реформистские, реакционные.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4. По условиям деятельности выделяются легальные, полулегальные, нелегальные партии.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5. По месту в системе государственной власти партии делятся </w:t>
      </w:r>
      <w:proofErr w:type="gramStart"/>
      <w:r w:rsidRPr="009E3A93">
        <w:rPr>
          <w:rFonts w:ascii="Times New Roman" w:hAnsi="Times New Roman" w:cs="Times New Roman"/>
          <w:sz w:val="24"/>
          <w:szCs w:val="24"/>
        </w:rPr>
        <w:t>на</w:t>
      </w:r>
      <w:proofErr w:type="gramEnd"/>
      <w:r w:rsidRPr="009E3A93">
        <w:rPr>
          <w:rFonts w:ascii="Times New Roman" w:hAnsi="Times New Roman" w:cs="Times New Roman"/>
          <w:sz w:val="24"/>
          <w:szCs w:val="24"/>
        </w:rPr>
        <w:t xml:space="preserve"> правящие и оппозиционные.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6. В соответствии с характером членства выделяются кадровые и массовые партии. Кадровые партии отличаются немногочисленностью, рыхлостью. Эти партии ориентированы на победу на выборах и опираются, прежде всего, не на массы, а на партийный актив (демократы и республиканцы в США). Массовые партии стремятся вовлечь в свои ряды как можно больше членов, т.к. существенный источник их финансирования – членские взносы. Для массовых партий характерно фиксированное членство, четкая структура, централизация.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7. По характеру своей деятельности партии подразделяются </w:t>
      </w:r>
      <w:proofErr w:type="gramStart"/>
      <w:r w:rsidRPr="009E3A93">
        <w:rPr>
          <w:rFonts w:ascii="Times New Roman" w:hAnsi="Times New Roman" w:cs="Times New Roman"/>
          <w:sz w:val="24"/>
          <w:szCs w:val="24"/>
        </w:rPr>
        <w:t>на</w:t>
      </w:r>
      <w:proofErr w:type="gramEnd"/>
      <w:r w:rsidRPr="009E3A93">
        <w:rPr>
          <w:rFonts w:ascii="Times New Roman" w:hAnsi="Times New Roman" w:cs="Times New Roman"/>
          <w:sz w:val="24"/>
          <w:szCs w:val="24"/>
        </w:rPr>
        <w:t xml:space="preserve"> парламентские и авангардные. Парламентские партии связывают свою деятельность исключительно с выборами в представительные органы власти и работой в них. Авангардные же партии не ограничиваются борьбой за депутатские мандаты. Они ведут большую работу вне стен парламента: на производстве, по месту жительства. Эти партии формируются на общей для ее членов мировоззренческой основе. Авангардные партии часто претендуют на обладание единственно верным учением, согласно которому они стремятся преобразовать общество.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8. В зависимости от роли идейного основания можно выделить следующие партии: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доктринальные. Эти партии по существу создаются для практического воплощения той или иной идеи. Доктринальные партии подразделяются на идеологические (примером могут быть коммунистические, националистические партии) и религиозные;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прагматические. В этих партиях идеология подчинена задачам решения актуальных проблем и может меняться в зависимости от ситуации</w:t>
      </w:r>
      <w:proofErr w:type="gramStart"/>
      <w:r w:rsidRPr="009E3A93">
        <w:rPr>
          <w:rFonts w:ascii="Times New Roman" w:hAnsi="Times New Roman" w:cs="Times New Roman"/>
          <w:sz w:val="24"/>
          <w:szCs w:val="24"/>
        </w:rPr>
        <w:t xml:space="preserve">.; </w:t>
      </w:r>
    </w:p>
    <w:p w:rsidR="00D2374C" w:rsidRPr="009E3A93" w:rsidRDefault="00D2374C" w:rsidP="009E3A93">
      <w:pPr>
        <w:spacing w:after="0" w:line="240" w:lineRule="auto"/>
        <w:ind w:firstLine="709"/>
        <w:jc w:val="both"/>
        <w:rPr>
          <w:rFonts w:ascii="Times New Roman" w:hAnsi="Times New Roman" w:cs="Times New Roman"/>
          <w:sz w:val="24"/>
          <w:szCs w:val="24"/>
        </w:rPr>
      </w:pPr>
      <w:proofErr w:type="gramEnd"/>
      <w:r w:rsidRPr="009E3A93">
        <w:rPr>
          <w:rFonts w:ascii="Times New Roman" w:hAnsi="Times New Roman" w:cs="Times New Roman"/>
          <w:sz w:val="24"/>
          <w:szCs w:val="24"/>
        </w:rPr>
        <w:t>- харизматические. Деятельность этих партий целиком определяется харизматическим лидером партии, воплощением идей которого и занята партия.</w:t>
      </w:r>
    </w:p>
    <w:p w:rsidR="00D2374C" w:rsidRPr="009E3A93" w:rsidRDefault="00D2374C" w:rsidP="009E3A93">
      <w:pPr>
        <w:spacing w:after="0" w:line="240" w:lineRule="auto"/>
        <w:ind w:firstLine="709"/>
        <w:jc w:val="both"/>
        <w:rPr>
          <w:rFonts w:ascii="Times New Roman" w:hAnsi="Times New Roman" w:cs="Times New Roman"/>
          <w:b/>
          <w:sz w:val="24"/>
          <w:szCs w:val="24"/>
        </w:rPr>
      </w:pPr>
      <w:r w:rsidRPr="009E3A93">
        <w:rPr>
          <w:rFonts w:ascii="Times New Roman" w:hAnsi="Times New Roman" w:cs="Times New Roman"/>
          <w:b/>
          <w:sz w:val="24"/>
          <w:szCs w:val="24"/>
        </w:rPr>
        <w:t>3</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В большинстве современных стран действуют десятки партий, однако не все они приобщены к государственной власти. В зависимости от того, сколько партий допускается к управлению государственным аппаратом, выделяются однопартийные, двухпартийные и многопартийные системы.</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lastRenderedPageBreak/>
        <w:t xml:space="preserve">Однопартийная система характеризуется монополией на власть со стороны одной партии. Здесь нет политической конкуренции. Хотя при авторитарных режимах может существовать несколько партий, они при этом не играют существенной роли в политике. Так было в свое время в ГДР (кроме правящей СЕПГ – Социалистической единой партии Германии – там было еще 4 партии), в ПНР действовали две партии при диктате Польской объединенной рабочей партии. При тоталитарных режимах действует только одна партия, которая сращивается с государством. Опыт существования однопартийных систем показал их неэффективность в долговременной исторической перспективе.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Двухпартийная система предполагает наличие в стране двух сильных партий, каждая из которых способна к самостоятельному принятию власти и ее осуществлению. Когда одна из партий побеждает на выборах, другая становится в оппозицию, и так периодически они сменяют друг друга у власти. </w:t>
      </w:r>
      <w:proofErr w:type="spellStart"/>
      <w:r w:rsidRPr="009E3A93">
        <w:rPr>
          <w:rFonts w:ascii="Times New Roman" w:hAnsi="Times New Roman" w:cs="Times New Roman"/>
          <w:sz w:val="24"/>
          <w:szCs w:val="24"/>
        </w:rPr>
        <w:t>Бипартизм</w:t>
      </w:r>
      <w:proofErr w:type="spellEnd"/>
      <w:r w:rsidRPr="009E3A93">
        <w:rPr>
          <w:rFonts w:ascii="Times New Roman" w:hAnsi="Times New Roman" w:cs="Times New Roman"/>
          <w:sz w:val="24"/>
          <w:szCs w:val="24"/>
        </w:rPr>
        <w:t xml:space="preserve"> не исключает наличия других партий, которые, однако, не доходят до обладания государственной властью. Примером двухпартийной системы являются партийные системы США и Великобритании. Положительные стороны </w:t>
      </w:r>
      <w:proofErr w:type="spellStart"/>
      <w:r w:rsidRPr="009E3A93">
        <w:rPr>
          <w:rFonts w:ascii="Times New Roman" w:hAnsi="Times New Roman" w:cs="Times New Roman"/>
          <w:sz w:val="24"/>
          <w:szCs w:val="24"/>
        </w:rPr>
        <w:t>бипартийности</w:t>
      </w:r>
      <w:proofErr w:type="spellEnd"/>
      <w:r w:rsidRPr="009E3A93">
        <w:rPr>
          <w:rFonts w:ascii="Times New Roman" w:hAnsi="Times New Roman" w:cs="Times New Roman"/>
          <w:sz w:val="24"/>
          <w:szCs w:val="24"/>
        </w:rPr>
        <w:t xml:space="preserve">: стабильность, простота в отражении и артикуляции интересов – населению предлагается на выбор два варианта решения социальных проблем. Отрицательные моменты: отстранение от власти небольших партий, выражающих интересы меньшинств. </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Многопартийная система характеризуется наличием в стране нескольких политических партий, соревнующихся в борьбе за власть ни одна из которых не в состоянии завоевать большинство мест в парламенте и самостоятельно осуществлять власть. Выделяют следующие разновидности многопартийных систем: – уклад многопартийной раздробленности (Дания, Бельгия); – уклад партийных коалиций. Так, во Франции блоку правых партий противостоит блок левых сил; Многопартийная система позволяет учесть многообразие интересов, способствует более интенсивному обновлению политических элит. Но она не всегда, особенно при укладе партийной раздробленности, способствует политической стабильности.</w:t>
      </w:r>
    </w:p>
    <w:p w:rsidR="00D2374C" w:rsidRPr="009E3A93" w:rsidRDefault="00D2374C"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Многопартийная система с доминирующей партией. Она характеризуется пребыванием у власти одной партии в силу неэффективности оппозиции. Так, в Японии с 1955 по 1993 гг. у власти пребывала </w:t>
      </w:r>
      <w:proofErr w:type="spellStart"/>
      <w:r w:rsidRPr="009E3A93">
        <w:rPr>
          <w:rFonts w:ascii="Times New Roman" w:hAnsi="Times New Roman" w:cs="Times New Roman"/>
          <w:sz w:val="24"/>
          <w:szCs w:val="24"/>
        </w:rPr>
        <w:t>либеральнодемократическая</w:t>
      </w:r>
      <w:proofErr w:type="spellEnd"/>
      <w:r w:rsidRPr="009E3A93">
        <w:rPr>
          <w:rFonts w:ascii="Times New Roman" w:hAnsi="Times New Roman" w:cs="Times New Roman"/>
          <w:sz w:val="24"/>
          <w:szCs w:val="24"/>
        </w:rPr>
        <w:t xml:space="preserve"> партия. В Швеции в течение десятилетий у власти находится Социал-демократическая рабочая партия.</w:t>
      </w:r>
    </w:p>
    <w:p w:rsidR="00D2374C" w:rsidRPr="009E3A93" w:rsidRDefault="00D2374C" w:rsidP="009E3A93">
      <w:pPr>
        <w:spacing w:after="0" w:line="240" w:lineRule="auto"/>
        <w:ind w:firstLine="709"/>
        <w:jc w:val="both"/>
        <w:rPr>
          <w:rFonts w:ascii="Times New Roman" w:hAnsi="Times New Roman" w:cs="Times New Roman"/>
          <w:b/>
          <w:sz w:val="24"/>
          <w:szCs w:val="24"/>
        </w:rPr>
      </w:pPr>
      <w:r w:rsidRPr="009E3A93">
        <w:rPr>
          <w:rFonts w:ascii="Times New Roman" w:hAnsi="Times New Roman" w:cs="Times New Roman"/>
          <w:b/>
          <w:sz w:val="24"/>
          <w:szCs w:val="24"/>
        </w:rPr>
        <w:t>4</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Общественные организации – это добровольные объединения граждан на основе общности интересов, имеющие относительно устойчивую организационную структуру снизу доверху, фиксированное индивидуальное или коллективное членство. Для общественной организации характерно наличие устава, специализированного управленческого аппарата, относительная стабильность состава. </w:t>
      </w:r>
      <w:proofErr w:type="gramStart"/>
      <w:r w:rsidRPr="009E3A93">
        <w:rPr>
          <w:rFonts w:ascii="Times New Roman" w:hAnsi="Times New Roman" w:cs="Times New Roman"/>
          <w:sz w:val="24"/>
          <w:szCs w:val="24"/>
        </w:rPr>
        <w:t xml:space="preserve">К общественным организациям можно отнести профсоюзы, союзы предпринимателей, молодежные, женские, ветеранские организации, творческие союзы (союз писателей, союз композиторов и др.), разнообразные добровольческие общества (научные, технические, </w:t>
      </w:r>
      <w:proofErr w:type="spellStart"/>
      <w:r w:rsidRPr="009E3A93">
        <w:rPr>
          <w:rFonts w:ascii="Times New Roman" w:hAnsi="Times New Roman" w:cs="Times New Roman"/>
          <w:sz w:val="24"/>
          <w:szCs w:val="24"/>
        </w:rPr>
        <w:t>культурнопросветительские</w:t>
      </w:r>
      <w:proofErr w:type="spellEnd"/>
      <w:r w:rsidRPr="009E3A93">
        <w:rPr>
          <w:rFonts w:ascii="Times New Roman" w:hAnsi="Times New Roman" w:cs="Times New Roman"/>
          <w:sz w:val="24"/>
          <w:szCs w:val="24"/>
        </w:rPr>
        <w:t xml:space="preserve"> и др.), землячества и т.п. </w:t>
      </w:r>
      <w:proofErr w:type="gramEnd"/>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С учетом территориальных рамок их деятельности выделяют местные, региональные, общегосударственные, международные общественные организации. Общественные организации не ставят своей целью завоевание и осуществление политической власти. Этим они отличаются от политических партий. Они занимаются политической деятельностью лишь постольку, поскольку это необходимо для выполнения задач, лежащих в сферах, применительно к которым они созданы. Степень воздействия разных общественных организаций на политические отношения различна. Общественные организации выступают как своеобразные группы интересов и группы давления.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Они оказывают влияние на органы политической власти с целью принятия нужных им решений. К функциям общественных организаций в политической системе относятся: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lastRenderedPageBreak/>
        <w:t>1) выявление потребностей и интересов членов объединения. Расплывчатые взгляды и мнения преобразуются в четко выраженные требования и программы, благодаря чему проис</w:t>
      </w:r>
      <w:r w:rsidRPr="009E3A93">
        <w:rPr>
          <w:rFonts w:ascii="Times New Roman" w:hAnsi="Times New Roman" w:cs="Times New Roman"/>
          <w:sz w:val="24"/>
          <w:szCs w:val="24"/>
        </w:rPr>
        <w:t>ходит артикуляция интересов чле</w:t>
      </w:r>
      <w:r w:rsidRPr="009E3A93">
        <w:rPr>
          <w:rFonts w:ascii="Times New Roman" w:hAnsi="Times New Roman" w:cs="Times New Roman"/>
          <w:sz w:val="24"/>
          <w:szCs w:val="24"/>
        </w:rPr>
        <w:t xml:space="preserve">нов организации, агрегация этих интересов. Общественные организации удовлетворяют потребности своих членов согласно своему профилю – будь то общество садоводов-любителей или городской шахматный клуб;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2) социальная интеграция и мобилизация;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3) политическая социализация (формирование у личности политических навыков, умений, ценностей);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4) репрезентативная функция.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Общественные организации берут на себя задачу донесения требований своих членов до государственных органов, политических партий, политических элит.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Это достигается следующими методами: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непосредственное выдвижение своих кандидатов в состав представительных и исполнительных органов;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поддержка, в том числе и финансовая, на выборах близких политических партий и кандидатов;</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 участие в разработке, подготовке законодательных и других нормативных актов;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участие в работе парламентских комиссий, комитетов и т.п.;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организация пропагандистских кампаний в СМИ, сбор подписей за соответствующие требования;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 организация забастовок, митингов, демонстраций и т.п. </w:t>
      </w:r>
    </w:p>
    <w:p w:rsidR="00D2374C"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лоббизм, т.е. воздействие на представителей органов власти и др.</w:t>
      </w:r>
    </w:p>
    <w:p w:rsidR="00D2374C" w:rsidRPr="009E3A93" w:rsidRDefault="009E3A93" w:rsidP="009E3A93">
      <w:pPr>
        <w:spacing w:after="0" w:line="240" w:lineRule="auto"/>
        <w:ind w:firstLine="709"/>
        <w:jc w:val="both"/>
        <w:rPr>
          <w:rFonts w:ascii="Times New Roman" w:hAnsi="Times New Roman" w:cs="Times New Roman"/>
          <w:b/>
          <w:sz w:val="24"/>
          <w:szCs w:val="24"/>
        </w:rPr>
      </w:pPr>
      <w:r w:rsidRPr="009E3A93">
        <w:rPr>
          <w:rFonts w:ascii="Times New Roman" w:hAnsi="Times New Roman" w:cs="Times New Roman"/>
          <w:b/>
          <w:sz w:val="24"/>
          <w:szCs w:val="24"/>
        </w:rPr>
        <w:t>5</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Социальные (общественные) движения – совокупная деятельность граждан, преследующих определенные общие цели, но не имеющих четкой организационной структуры и фиксированного членства. Общественные движения отличаются массовостью, организационной и идейной аморфностью, нестабильностью ориентации и состава, нередко стихийностью и спонтанностью действий.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Типология общественных движений может проводиться по разным основаниям: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а) по целям и сферам: антивоенные, экологические, религиозные движения, движения в защиту прав потребителей, детей, семьи и др.;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б) по отношению к существующему строю общественные движения делятся </w:t>
      </w:r>
      <w:proofErr w:type="gramStart"/>
      <w:r w:rsidRPr="009E3A93">
        <w:rPr>
          <w:rFonts w:ascii="Times New Roman" w:hAnsi="Times New Roman" w:cs="Times New Roman"/>
          <w:sz w:val="24"/>
          <w:szCs w:val="24"/>
        </w:rPr>
        <w:t>на</w:t>
      </w:r>
      <w:proofErr w:type="gramEnd"/>
      <w:r w:rsidRPr="009E3A93">
        <w:rPr>
          <w:rFonts w:ascii="Times New Roman" w:hAnsi="Times New Roman" w:cs="Times New Roman"/>
          <w:sz w:val="24"/>
          <w:szCs w:val="24"/>
        </w:rPr>
        <w:t xml:space="preserve"> революционные, контрреволюционные, реформистские, консервативные, реакционные; </w:t>
      </w:r>
    </w:p>
    <w:p w:rsidR="009E3A93" w:rsidRPr="009E3A93" w:rsidRDefault="009E3A93" w:rsidP="009E3A93">
      <w:pPr>
        <w:spacing w:after="0" w:line="240" w:lineRule="auto"/>
        <w:ind w:firstLine="709"/>
        <w:jc w:val="both"/>
        <w:rPr>
          <w:rFonts w:ascii="Times New Roman" w:hAnsi="Times New Roman" w:cs="Times New Roman"/>
          <w:sz w:val="24"/>
          <w:szCs w:val="24"/>
        </w:rPr>
      </w:pPr>
      <w:r w:rsidRPr="009E3A93">
        <w:rPr>
          <w:rFonts w:ascii="Times New Roman" w:hAnsi="Times New Roman" w:cs="Times New Roman"/>
          <w:sz w:val="24"/>
          <w:szCs w:val="24"/>
        </w:rPr>
        <w:t xml:space="preserve">в) по методам: </w:t>
      </w:r>
      <w:proofErr w:type="gramStart"/>
      <w:r w:rsidRPr="009E3A93">
        <w:rPr>
          <w:rFonts w:ascii="Times New Roman" w:hAnsi="Times New Roman" w:cs="Times New Roman"/>
          <w:sz w:val="24"/>
          <w:szCs w:val="24"/>
        </w:rPr>
        <w:t>насильственные</w:t>
      </w:r>
      <w:proofErr w:type="gramEnd"/>
      <w:r w:rsidRPr="009E3A93">
        <w:rPr>
          <w:rFonts w:ascii="Times New Roman" w:hAnsi="Times New Roman" w:cs="Times New Roman"/>
          <w:sz w:val="24"/>
          <w:szCs w:val="24"/>
        </w:rPr>
        <w:t xml:space="preserve"> и ненасильственные; </w:t>
      </w:r>
    </w:p>
    <w:p w:rsidR="009E3A93" w:rsidRPr="009E3A93" w:rsidRDefault="009E3A93" w:rsidP="009E3A93">
      <w:pPr>
        <w:spacing w:after="0" w:line="240" w:lineRule="auto"/>
        <w:ind w:firstLine="709"/>
        <w:jc w:val="both"/>
        <w:rPr>
          <w:rFonts w:ascii="Times New Roman" w:hAnsi="Times New Roman" w:cs="Times New Roman"/>
          <w:sz w:val="24"/>
          <w:szCs w:val="24"/>
        </w:rPr>
      </w:pPr>
      <w:proofErr w:type="gramStart"/>
      <w:r w:rsidRPr="009E3A93">
        <w:rPr>
          <w:rFonts w:ascii="Times New Roman" w:hAnsi="Times New Roman" w:cs="Times New Roman"/>
          <w:sz w:val="24"/>
          <w:szCs w:val="24"/>
        </w:rPr>
        <w:t>г) по субъекту, носителю движения, по социальной основе: классовые, межклассовые, женские, молодежные, этнические (национальные), профессиональные, культурные и т.п.</w:t>
      </w:r>
      <w:proofErr w:type="gramEnd"/>
    </w:p>
    <w:sectPr w:rsidR="009E3A93" w:rsidRPr="009E3A9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6F71D5"/>
    <w:multiLevelType w:val="hybridMultilevel"/>
    <w:tmpl w:val="970E652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nsid w:val="64AE3458"/>
    <w:multiLevelType w:val="hybridMultilevel"/>
    <w:tmpl w:val="B8922F9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5A6F"/>
    <w:rsid w:val="00294161"/>
    <w:rsid w:val="00690E3C"/>
    <w:rsid w:val="00745F97"/>
    <w:rsid w:val="008D6939"/>
    <w:rsid w:val="0090613B"/>
    <w:rsid w:val="00926559"/>
    <w:rsid w:val="009E3A93"/>
    <w:rsid w:val="00A05A6F"/>
    <w:rsid w:val="00AC6B70"/>
    <w:rsid w:val="00C01603"/>
    <w:rsid w:val="00C64385"/>
    <w:rsid w:val="00D2374C"/>
    <w:rsid w:val="00F64A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0613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91</TotalTime>
  <Pages>5</Pages>
  <Words>2382</Words>
  <Characters>13578</Characters>
  <Application>Microsoft Office Word</Application>
  <DocSecurity>0</DocSecurity>
  <Lines>113</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7</cp:revision>
  <dcterms:created xsi:type="dcterms:W3CDTF">2021-11-06T04:22:00Z</dcterms:created>
  <dcterms:modified xsi:type="dcterms:W3CDTF">2021-11-06T06:42:00Z</dcterms:modified>
</cp:coreProperties>
</file>