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13B" w:rsidRPr="0090613B" w:rsidRDefault="0090613B" w:rsidP="0090613B">
      <w:pPr>
        <w:spacing w:after="0" w:line="240" w:lineRule="auto"/>
        <w:ind w:firstLine="709"/>
        <w:jc w:val="center"/>
        <w:rPr>
          <w:rFonts w:ascii="Times New Roman" w:hAnsi="Times New Roman" w:cs="Times New Roman"/>
          <w:b/>
          <w:sz w:val="24"/>
          <w:szCs w:val="24"/>
        </w:rPr>
      </w:pPr>
      <w:r w:rsidRPr="0090613B">
        <w:rPr>
          <w:rFonts w:ascii="Times New Roman" w:hAnsi="Times New Roman" w:cs="Times New Roman"/>
          <w:b/>
          <w:sz w:val="24"/>
          <w:szCs w:val="24"/>
        </w:rPr>
        <w:t xml:space="preserve">Тема </w:t>
      </w:r>
      <w:r w:rsidR="008D6939">
        <w:rPr>
          <w:rFonts w:ascii="Times New Roman" w:hAnsi="Times New Roman" w:cs="Times New Roman"/>
          <w:b/>
          <w:sz w:val="24"/>
          <w:szCs w:val="24"/>
        </w:rPr>
        <w:t>3</w:t>
      </w:r>
      <w:r w:rsidRPr="0090613B">
        <w:rPr>
          <w:rFonts w:ascii="Times New Roman" w:hAnsi="Times New Roman" w:cs="Times New Roman"/>
          <w:b/>
          <w:sz w:val="24"/>
          <w:szCs w:val="24"/>
        </w:rPr>
        <w:t xml:space="preserve">. </w:t>
      </w:r>
      <w:r w:rsidR="008D6939" w:rsidRPr="008D6939">
        <w:rPr>
          <w:rFonts w:ascii="Times New Roman" w:hAnsi="Times New Roman" w:cs="Times New Roman"/>
          <w:b/>
          <w:sz w:val="24"/>
          <w:szCs w:val="24"/>
        </w:rPr>
        <w:t>Личность и политика</w:t>
      </w:r>
    </w:p>
    <w:p w:rsidR="0090613B" w:rsidRPr="0090613B" w:rsidRDefault="0090613B" w:rsidP="0090613B">
      <w:pPr>
        <w:spacing w:after="0" w:line="240" w:lineRule="auto"/>
        <w:ind w:firstLine="709"/>
        <w:jc w:val="both"/>
        <w:rPr>
          <w:rFonts w:ascii="Times New Roman" w:hAnsi="Times New Roman" w:cs="Times New Roman"/>
          <w:sz w:val="24"/>
          <w:szCs w:val="24"/>
        </w:rPr>
      </w:pPr>
    </w:p>
    <w:p w:rsidR="008D6939" w:rsidRPr="00C01603" w:rsidRDefault="008D6939" w:rsidP="00C01603">
      <w:pPr>
        <w:pStyle w:val="a3"/>
        <w:numPr>
          <w:ilvl w:val="0"/>
          <w:numId w:val="2"/>
        </w:numPr>
        <w:spacing w:after="0" w:line="240" w:lineRule="auto"/>
        <w:jc w:val="both"/>
        <w:rPr>
          <w:rFonts w:ascii="Times New Roman" w:hAnsi="Times New Roman" w:cs="Times New Roman"/>
          <w:sz w:val="28"/>
          <w:szCs w:val="28"/>
        </w:rPr>
      </w:pPr>
      <w:r w:rsidRPr="00C01603">
        <w:rPr>
          <w:rFonts w:ascii="Times New Roman" w:hAnsi="Times New Roman" w:cs="Times New Roman"/>
          <w:sz w:val="28"/>
          <w:szCs w:val="28"/>
        </w:rPr>
        <w:t>Личность в системе политических отношений</w:t>
      </w:r>
    </w:p>
    <w:p w:rsidR="008D6939" w:rsidRPr="00C01603" w:rsidRDefault="008D6939" w:rsidP="00C01603">
      <w:pPr>
        <w:pStyle w:val="a3"/>
        <w:numPr>
          <w:ilvl w:val="0"/>
          <w:numId w:val="2"/>
        </w:numPr>
        <w:spacing w:after="0" w:line="240" w:lineRule="auto"/>
        <w:jc w:val="both"/>
        <w:rPr>
          <w:rFonts w:ascii="Times New Roman" w:hAnsi="Times New Roman" w:cs="Times New Roman"/>
          <w:sz w:val="28"/>
          <w:szCs w:val="28"/>
        </w:rPr>
      </w:pPr>
      <w:r w:rsidRPr="00C01603">
        <w:rPr>
          <w:rFonts w:ascii="Times New Roman" w:hAnsi="Times New Roman" w:cs="Times New Roman"/>
          <w:sz w:val="28"/>
          <w:szCs w:val="28"/>
        </w:rPr>
        <w:t>Сущность, факторы и виды политического поведения</w:t>
      </w:r>
    </w:p>
    <w:p w:rsidR="0090613B" w:rsidRPr="00C01603" w:rsidRDefault="008D6939" w:rsidP="00C01603">
      <w:pPr>
        <w:pStyle w:val="a3"/>
        <w:numPr>
          <w:ilvl w:val="0"/>
          <w:numId w:val="2"/>
        </w:numPr>
        <w:spacing w:after="0" w:line="240" w:lineRule="auto"/>
        <w:jc w:val="both"/>
        <w:rPr>
          <w:rFonts w:ascii="Times New Roman" w:hAnsi="Times New Roman" w:cs="Times New Roman"/>
          <w:sz w:val="24"/>
          <w:szCs w:val="24"/>
        </w:rPr>
      </w:pPr>
      <w:r w:rsidRPr="00C01603">
        <w:rPr>
          <w:rFonts w:ascii="Times New Roman" w:hAnsi="Times New Roman" w:cs="Times New Roman"/>
          <w:sz w:val="28"/>
          <w:szCs w:val="28"/>
        </w:rPr>
        <w:t>Политическая активность и формы ее проявления.</w:t>
      </w:r>
    </w:p>
    <w:p w:rsidR="0090613B" w:rsidRPr="00690E3C" w:rsidRDefault="0090613B" w:rsidP="00690E3C">
      <w:pPr>
        <w:spacing w:after="0" w:line="240" w:lineRule="auto"/>
        <w:ind w:firstLine="709"/>
        <w:jc w:val="both"/>
        <w:rPr>
          <w:rFonts w:ascii="Times New Roman" w:hAnsi="Times New Roman" w:cs="Times New Roman"/>
          <w:b/>
          <w:sz w:val="24"/>
          <w:szCs w:val="24"/>
        </w:rPr>
      </w:pPr>
      <w:r w:rsidRPr="00690E3C">
        <w:rPr>
          <w:rFonts w:ascii="Times New Roman" w:hAnsi="Times New Roman" w:cs="Times New Roman"/>
          <w:b/>
          <w:sz w:val="24"/>
          <w:szCs w:val="24"/>
        </w:rPr>
        <w:t>1</w:t>
      </w:r>
    </w:p>
    <w:p w:rsidR="0090613B" w:rsidRDefault="008D6939" w:rsidP="00690E3C">
      <w:pPr>
        <w:spacing w:after="0" w:line="240" w:lineRule="auto"/>
        <w:ind w:firstLine="709"/>
        <w:jc w:val="both"/>
        <w:rPr>
          <w:rFonts w:ascii="Times New Roman" w:hAnsi="Times New Roman" w:cs="Times New Roman"/>
          <w:sz w:val="24"/>
          <w:szCs w:val="24"/>
        </w:rPr>
      </w:pPr>
      <w:r w:rsidRPr="008D6939">
        <w:rPr>
          <w:rFonts w:ascii="Times New Roman" w:hAnsi="Times New Roman" w:cs="Times New Roman"/>
          <w:sz w:val="24"/>
          <w:szCs w:val="24"/>
        </w:rPr>
        <w:t xml:space="preserve">В политической жизни общества наблюдается как влияние политики на личность (тогда мы говорим о </w:t>
      </w:r>
      <w:proofErr w:type="gramStart"/>
      <w:r w:rsidRPr="008D6939">
        <w:rPr>
          <w:rFonts w:ascii="Times New Roman" w:hAnsi="Times New Roman" w:cs="Times New Roman"/>
          <w:sz w:val="24"/>
          <w:szCs w:val="24"/>
        </w:rPr>
        <w:t>личности</w:t>
      </w:r>
      <w:proofErr w:type="gramEnd"/>
      <w:r w:rsidRPr="008D6939">
        <w:rPr>
          <w:rFonts w:ascii="Times New Roman" w:hAnsi="Times New Roman" w:cs="Times New Roman"/>
          <w:sz w:val="24"/>
          <w:szCs w:val="24"/>
        </w:rPr>
        <w:t xml:space="preserve"> как объекте политики), так и влияние личности на политику и политические процессы (в этом случае мы говорим о личности как субъекте политики). В качестве объекта политики личность испытывает на себе результаты политических решений и политической деятельности политических лидеров, организаций, программ политических партий, выступлений политических деятелей, их политических новаций. Она может быть насильственно втянута в политические события и стать объектом политических манипуляций.</w:t>
      </w:r>
    </w:p>
    <w:p w:rsidR="008D6939" w:rsidRDefault="008D6939" w:rsidP="00690E3C">
      <w:pPr>
        <w:spacing w:after="0" w:line="240" w:lineRule="auto"/>
        <w:ind w:firstLine="709"/>
        <w:jc w:val="both"/>
        <w:rPr>
          <w:rFonts w:ascii="Times New Roman" w:hAnsi="Times New Roman" w:cs="Times New Roman"/>
          <w:sz w:val="24"/>
          <w:szCs w:val="24"/>
        </w:rPr>
      </w:pPr>
      <w:r w:rsidRPr="008D6939">
        <w:rPr>
          <w:rFonts w:ascii="Times New Roman" w:hAnsi="Times New Roman" w:cs="Times New Roman"/>
          <w:sz w:val="24"/>
          <w:szCs w:val="24"/>
        </w:rPr>
        <w:t>Исследователи выделяют три т и па люде</w:t>
      </w:r>
      <w:bookmarkStart w:id="0" w:name="_GoBack"/>
      <w:bookmarkEnd w:id="0"/>
      <w:r w:rsidRPr="008D6939">
        <w:rPr>
          <w:rFonts w:ascii="Times New Roman" w:hAnsi="Times New Roman" w:cs="Times New Roman"/>
          <w:sz w:val="24"/>
          <w:szCs w:val="24"/>
        </w:rPr>
        <w:t xml:space="preserve">й политически отчужденных или считающих себя аполитичными, </w:t>
      </w:r>
      <w:proofErr w:type="gramStart"/>
      <w:r w:rsidRPr="008D6939">
        <w:rPr>
          <w:rFonts w:ascii="Times New Roman" w:hAnsi="Times New Roman" w:cs="Times New Roman"/>
          <w:sz w:val="24"/>
          <w:szCs w:val="24"/>
        </w:rPr>
        <w:t>но</w:t>
      </w:r>
      <w:proofErr w:type="gramEnd"/>
      <w:r w:rsidRPr="008D6939">
        <w:rPr>
          <w:rFonts w:ascii="Times New Roman" w:hAnsi="Times New Roman" w:cs="Times New Roman"/>
          <w:sz w:val="24"/>
          <w:szCs w:val="24"/>
        </w:rPr>
        <w:t xml:space="preserve"> тем не менее они оказываются объектом политики и втянутыми в политические события. </w:t>
      </w:r>
    </w:p>
    <w:p w:rsidR="008D6939" w:rsidRDefault="008D6939" w:rsidP="00690E3C">
      <w:pPr>
        <w:spacing w:after="0" w:line="240" w:lineRule="auto"/>
        <w:ind w:firstLine="709"/>
        <w:jc w:val="both"/>
        <w:rPr>
          <w:rFonts w:ascii="Times New Roman" w:hAnsi="Times New Roman" w:cs="Times New Roman"/>
          <w:sz w:val="24"/>
          <w:szCs w:val="24"/>
        </w:rPr>
      </w:pPr>
      <w:r w:rsidRPr="008D6939">
        <w:rPr>
          <w:rFonts w:ascii="Times New Roman" w:hAnsi="Times New Roman" w:cs="Times New Roman"/>
          <w:sz w:val="24"/>
          <w:szCs w:val="24"/>
        </w:rPr>
        <w:t xml:space="preserve">Первый тип — политически индифферентная личность. Это политический обыватель, который не разбирается в реальной расстановке политических сил, не имеет осознанных политических убеждений, знаний, потребностей и интересов. Он питается слухами, иллюзиями и мифами, его политическое сознание не возвышается до теоретического уровня. Такие люди могут идти за теми или иными демагогами и популистами, веря их обещаниям и призывам; </w:t>
      </w:r>
    </w:p>
    <w:p w:rsidR="008D6939" w:rsidRDefault="008D6939" w:rsidP="00690E3C">
      <w:pPr>
        <w:spacing w:after="0" w:line="240" w:lineRule="auto"/>
        <w:ind w:firstLine="709"/>
        <w:jc w:val="both"/>
        <w:rPr>
          <w:rFonts w:ascii="Times New Roman" w:hAnsi="Times New Roman" w:cs="Times New Roman"/>
          <w:sz w:val="24"/>
          <w:szCs w:val="24"/>
        </w:rPr>
      </w:pPr>
      <w:r w:rsidRPr="008D6939">
        <w:rPr>
          <w:rFonts w:ascii="Times New Roman" w:hAnsi="Times New Roman" w:cs="Times New Roman"/>
          <w:sz w:val="24"/>
          <w:szCs w:val="24"/>
        </w:rPr>
        <w:t xml:space="preserve">Второй тип — политический конформист. К этому типу относятся люди, которые не имеют своих политических взглядов, но усвоившие чужие взгляды и мнения (особенно господствующие в данный период) и приспособившиеся к общим настроениям. Поскольку эти взгляды усвоены ими некритически, поверхностно, они легко могут их изменять, утверждая сегодня противоположное тому, что говорили вчера, особенно в условиях, когда меняется политическая система. Данное явление мы наблюдаем сегодня повсеместно. Вчерашние коммунисты сегодня демократы, </w:t>
      </w:r>
      <w:proofErr w:type="gramStart"/>
      <w:r w:rsidRPr="008D6939">
        <w:rPr>
          <w:rFonts w:ascii="Times New Roman" w:hAnsi="Times New Roman" w:cs="Times New Roman"/>
          <w:sz w:val="24"/>
          <w:szCs w:val="24"/>
        </w:rPr>
        <w:t>национал-патриоты</w:t>
      </w:r>
      <w:proofErr w:type="gramEnd"/>
      <w:r w:rsidRPr="008D6939">
        <w:rPr>
          <w:rFonts w:ascii="Times New Roman" w:hAnsi="Times New Roman" w:cs="Times New Roman"/>
          <w:sz w:val="24"/>
          <w:szCs w:val="24"/>
        </w:rPr>
        <w:t xml:space="preserve"> и т.д. </w:t>
      </w:r>
    </w:p>
    <w:p w:rsidR="00C01603" w:rsidRDefault="008D6939" w:rsidP="00690E3C">
      <w:pPr>
        <w:spacing w:after="0" w:line="240" w:lineRule="auto"/>
        <w:ind w:firstLine="709"/>
        <w:jc w:val="both"/>
        <w:rPr>
          <w:rFonts w:ascii="Times New Roman" w:hAnsi="Times New Roman" w:cs="Times New Roman"/>
          <w:sz w:val="24"/>
          <w:szCs w:val="24"/>
        </w:rPr>
      </w:pPr>
      <w:r w:rsidRPr="008D6939">
        <w:rPr>
          <w:rFonts w:ascii="Times New Roman" w:hAnsi="Times New Roman" w:cs="Times New Roman"/>
          <w:sz w:val="24"/>
          <w:szCs w:val="24"/>
        </w:rPr>
        <w:t xml:space="preserve">Третий тип — политический </w:t>
      </w:r>
      <w:proofErr w:type="spellStart"/>
      <w:r w:rsidRPr="008D6939">
        <w:rPr>
          <w:rFonts w:ascii="Times New Roman" w:hAnsi="Times New Roman" w:cs="Times New Roman"/>
          <w:sz w:val="24"/>
          <w:szCs w:val="24"/>
        </w:rPr>
        <w:t>искейпист</w:t>
      </w:r>
      <w:proofErr w:type="spellEnd"/>
      <w:r w:rsidRPr="008D6939">
        <w:rPr>
          <w:rFonts w:ascii="Times New Roman" w:hAnsi="Times New Roman" w:cs="Times New Roman"/>
          <w:sz w:val="24"/>
          <w:szCs w:val="24"/>
        </w:rPr>
        <w:t xml:space="preserve">. Этот тип личности может иметь собственные взгляды и убеждения, но тщательно скрывает их, стараясь уйти от политической борьбы, остается в стороне, руководствуется принципом «моя хата с краю». Чаще всего такой тип людей оказывается политическим конформистом, подчиняясь режиму даже в том случае, если этот режим противоречит его политическим убеждениям. Термин «личность как субъект политики» относится к тому, кто творит политику, принимает в ней активное и осознанное участие, имеет возможности повлиять на принятие политических решений и их реализацию. </w:t>
      </w:r>
    </w:p>
    <w:p w:rsidR="008D6939" w:rsidRPr="00690E3C" w:rsidRDefault="008D6939" w:rsidP="00690E3C">
      <w:pPr>
        <w:spacing w:after="0" w:line="240" w:lineRule="auto"/>
        <w:ind w:firstLine="709"/>
        <w:jc w:val="both"/>
        <w:rPr>
          <w:rFonts w:ascii="Times New Roman" w:hAnsi="Times New Roman" w:cs="Times New Roman"/>
          <w:sz w:val="24"/>
          <w:szCs w:val="24"/>
        </w:rPr>
      </w:pPr>
      <w:proofErr w:type="gramStart"/>
      <w:r w:rsidRPr="008D6939">
        <w:rPr>
          <w:rFonts w:ascii="Times New Roman" w:hAnsi="Times New Roman" w:cs="Times New Roman"/>
          <w:sz w:val="24"/>
          <w:szCs w:val="24"/>
        </w:rPr>
        <w:t>Не профессиональный политик, а «средний» человек становится субъектом политики, если он знает, каковы социальные потребности и интересы различных социальных групп, какова связь между его собственными потребностями и интересами и состоянием социальных возможностей их удовлетворения, он должен ориентироваться в правилах и механизмах политической игры в обществе, знать, какое место он хочет занять в этой игре.</w:t>
      </w:r>
      <w:proofErr w:type="gramEnd"/>
    </w:p>
    <w:p w:rsidR="00294161" w:rsidRPr="00690E3C" w:rsidRDefault="00294161" w:rsidP="00690E3C">
      <w:pPr>
        <w:spacing w:after="0" w:line="240" w:lineRule="auto"/>
        <w:ind w:firstLine="709"/>
        <w:jc w:val="both"/>
        <w:rPr>
          <w:rFonts w:ascii="Times New Roman" w:hAnsi="Times New Roman" w:cs="Times New Roman"/>
          <w:b/>
          <w:sz w:val="24"/>
          <w:szCs w:val="24"/>
        </w:rPr>
      </w:pPr>
      <w:r w:rsidRPr="00690E3C">
        <w:rPr>
          <w:rFonts w:ascii="Times New Roman" w:hAnsi="Times New Roman" w:cs="Times New Roman"/>
          <w:b/>
          <w:sz w:val="24"/>
          <w:szCs w:val="24"/>
        </w:rPr>
        <w:t>2</w:t>
      </w:r>
    </w:p>
    <w:p w:rsidR="00C01603" w:rsidRDefault="008D6939" w:rsidP="00690E3C">
      <w:pPr>
        <w:spacing w:after="0" w:line="240" w:lineRule="auto"/>
        <w:ind w:firstLine="709"/>
        <w:jc w:val="both"/>
        <w:rPr>
          <w:rFonts w:ascii="Times New Roman" w:hAnsi="Times New Roman" w:cs="Times New Roman"/>
          <w:sz w:val="24"/>
          <w:szCs w:val="24"/>
        </w:rPr>
      </w:pPr>
      <w:r w:rsidRPr="008D6939">
        <w:rPr>
          <w:rFonts w:ascii="Times New Roman" w:hAnsi="Times New Roman" w:cs="Times New Roman"/>
          <w:sz w:val="24"/>
          <w:szCs w:val="24"/>
        </w:rPr>
        <w:t>Роль личности как субъекта следует рассматривать на различных уровнях п</w:t>
      </w:r>
      <w:r>
        <w:rPr>
          <w:rFonts w:ascii="Times New Roman" w:hAnsi="Times New Roman" w:cs="Times New Roman"/>
          <w:sz w:val="24"/>
          <w:szCs w:val="24"/>
        </w:rPr>
        <w:t>оли</w:t>
      </w:r>
      <w:r w:rsidRPr="008D6939">
        <w:rPr>
          <w:rFonts w:ascii="Times New Roman" w:hAnsi="Times New Roman" w:cs="Times New Roman"/>
          <w:sz w:val="24"/>
          <w:szCs w:val="24"/>
        </w:rPr>
        <w:t xml:space="preserve">тического участия. Прежде </w:t>
      </w:r>
      <w:proofErr w:type="gramStart"/>
      <w:r w:rsidRPr="008D6939">
        <w:rPr>
          <w:rFonts w:ascii="Times New Roman" w:hAnsi="Times New Roman" w:cs="Times New Roman"/>
          <w:sz w:val="24"/>
          <w:szCs w:val="24"/>
        </w:rPr>
        <w:t>всего</w:t>
      </w:r>
      <w:proofErr w:type="gramEnd"/>
      <w:r w:rsidRPr="008D6939">
        <w:rPr>
          <w:rFonts w:ascii="Times New Roman" w:hAnsi="Times New Roman" w:cs="Times New Roman"/>
          <w:sz w:val="24"/>
          <w:szCs w:val="24"/>
        </w:rPr>
        <w:t xml:space="preserve"> можно говорить о функциональном уровне политического участия. </w:t>
      </w:r>
      <w:proofErr w:type="gramStart"/>
      <w:r w:rsidRPr="008D6939">
        <w:rPr>
          <w:rFonts w:ascii="Times New Roman" w:hAnsi="Times New Roman" w:cs="Times New Roman"/>
          <w:sz w:val="24"/>
          <w:szCs w:val="24"/>
        </w:rPr>
        <w:t xml:space="preserve">На этом уровне осуществляются: определение структуры политической власти и того, как она должна распределяться между политическими институтами, органами государства и в должностной иерархии; формирование и совершенствование нормативной основы политической системы; комплектование персонального состава органов государственной власти и управления, судебных и </w:t>
      </w:r>
      <w:r w:rsidRPr="008D6939">
        <w:rPr>
          <w:rFonts w:ascii="Times New Roman" w:hAnsi="Times New Roman" w:cs="Times New Roman"/>
          <w:sz w:val="24"/>
          <w:szCs w:val="24"/>
        </w:rPr>
        <w:lastRenderedPageBreak/>
        <w:t>контрольных инстанций; разработка и претворение в жизнь курса внутренней и внешней политики и принятие конкретных политических решений.</w:t>
      </w:r>
      <w:proofErr w:type="gramEnd"/>
      <w:r w:rsidRPr="008D6939">
        <w:rPr>
          <w:rFonts w:ascii="Times New Roman" w:hAnsi="Times New Roman" w:cs="Times New Roman"/>
          <w:sz w:val="24"/>
          <w:szCs w:val="24"/>
        </w:rPr>
        <w:t xml:space="preserve"> Второй уровень — это непосредственное или опосредованное участие. Н </w:t>
      </w:r>
      <w:proofErr w:type="spellStart"/>
      <w:r w:rsidRPr="008D6939">
        <w:rPr>
          <w:rFonts w:ascii="Times New Roman" w:hAnsi="Times New Roman" w:cs="Times New Roman"/>
          <w:sz w:val="24"/>
          <w:szCs w:val="24"/>
        </w:rPr>
        <w:t>епосредст</w:t>
      </w:r>
      <w:proofErr w:type="spellEnd"/>
      <w:r w:rsidRPr="008D6939">
        <w:rPr>
          <w:rFonts w:ascii="Times New Roman" w:hAnsi="Times New Roman" w:cs="Times New Roman"/>
          <w:sz w:val="24"/>
          <w:szCs w:val="24"/>
        </w:rPr>
        <w:t xml:space="preserve"> венное </w:t>
      </w:r>
      <w:proofErr w:type="spellStart"/>
      <w:proofErr w:type="gramStart"/>
      <w:r w:rsidRPr="008D6939">
        <w:rPr>
          <w:rFonts w:ascii="Times New Roman" w:hAnsi="Times New Roman" w:cs="Times New Roman"/>
          <w:sz w:val="24"/>
          <w:szCs w:val="24"/>
        </w:rPr>
        <w:t>участ</w:t>
      </w:r>
      <w:proofErr w:type="spellEnd"/>
      <w:r w:rsidRPr="008D6939">
        <w:rPr>
          <w:rFonts w:ascii="Times New Roman" w:hAnsi="Times New Roman" w:cs="Times New Roman"/>
          <w:sz w:val="24"/>
          <w:szCs w:val="24"/>
        </w:rPr>
        <w:t xml:space="preserve"> </w:t>
      </w:r>
      <w:proofErr w:type="spellStart"/>
      <w:r w:rsidRPr="008D6939">
        <w:rPr>
          <w:rFonts w:ascii="Times New Roman" w:hAnsi="Times New Roman" w:cs="Times New Roman"/>
          <w:sz w:val="24"/>
          <w:szCs w:val="24"/>
        </w:rPr>
        <w:t>ие</w:t>
      </w:r>
      <w:proofErr w:type="spellEnd"/>
      <w:proofErr w:type="gramEnd"/>
      <w:r w:rsidRPr="008D6939">
        <w:rPr>
          <w:rFonts w:ascii="Times New Roman" w:hAnsi="Times New Roman" w:cs="Times New Roman"/>
          <w:sz w:val="24"/>
          <w:szCs w:val="24"/>
        </w:rPr>
        <w:t xml:space="preserve"> в решении важных вопросов государственной и общественной жизни называется прямой демократией. Ее формы: выборы, референдумы, сходы. Опосредованное </w:t>
      </w:r>
      <w:proofErr w:type="spellStart"/>
      <w:proofErr w:type="gramStart"/>
      <w:r w:rsidRPr="008D6939">
        <w:rPr>
          <w:rFonts w:ascii="Times New Roman" w:hAnsi="Times New Roman" w:cs="Times New Roman"/>
          <w:sz w:val="24"/>
          <w:szCs w:val="24"/>
        </w:rPr>
        <w:t>участ</w:t>
      </w:r>
      <w:proofErr w:type="spellEnd"/>
      <w:r w:rsidRPr="008D6939">
        <w:rPr>
          <w:rFonts w:ascii="Times New Roman" w:hAnsi="Times New Roman" w:cs="Times New Roman"/>
          <w:sz w:val="24"/>
          <w:szCs w:val="24"/>
        </w:rPr>
        <w:t xml:space="preserve"> </w:t>
      </w:r>
      <w:proofErr w:type="spellStart"/>
      <w:r w:rsidRPr="008D6939">
        <w:rPr>
          <w:rFonts w:ascii="Times New Roman" w:hAnsi="Times New Roman" w:cs="Times New Roman"/>
          <w:sz w:val="24"/>
          <w:szCs w:val="24"/>
        </w:rPr>
        <w:t>ие</w:t>
      </w:r>
      <w:proofErr w:type="spellEnd"/>
      <w:proofErr w:type="gramEnd"/>
      <w:r w:rsidRPr="008D6939">
        <w:rPr>
          <w:rFonts w:ascii="Times New Roman" w:hAnsi="Times New Roman" w:cs="Times New Roman"/>
          <w:sz w:val="24"/>
          <w:szCs w:val="24"/>
        </w:rPr>
        <w:t xml:space="preserve"> осуществляется через избранные людьми органы (парламент, местные органы власти, выборные органы, общественно-политические организации и объединения — партии), через депутатов или делегатов, уполномоченных. Но это возможно только в том случае, если имеется в наличии полноценная обратная связь. </w:t>
      </w:r>
    </w:p>
    <w:p w:rsidR="008D6939" w:rsidRDefault="008D6939" w:rsidP="00690E3C">
      <w:pPr>
        <w:spacing w:after="0" w:line="240" w:lineRule="auto"/>
        <w:ind w:firstLine="709"/>
        <w:jc w:val="both"/>
        <w:rPr>
          <w:rFonts w:ascii="Times New Roman" w:hAnsi="Times New Roman" w:cs="Times New Roman"/>
          <w:sz w:val="24"/>
          <w:szCs w:val="24"/>
        </w:rPr>
      </w:pPr>
      <w:r w:rsidRPr="008D6939">
        <w:rPr>
          <w:rFonts w:ascii="Times New Roman" w:hAnsi="Times New Roman" w:cs="Times New Roman"/>
          <w:sz w:val="24"/>
          <w:szCs w:val="24"/>
        </w:rPr>
        <w:t>Активное участие личности в политической жизни и ее влияние на политику — это идеал, не получивший полного воплощения ни в одной стране. Каждая личность, участвующая в политике, оказывает какое-то, может быть, не всегда заметное влияние на политическую жизнь общества. Но даже деятельность, не оказывающая заметного влияния на политику, может явиться весьма важной для политического развития самой личности. Именно она дает личности определенный политический опыт, развивает политические способности и потребности, способствует политической социализации личности.</w:t>
      </w:r>
    </w:p>
    <w:p w:rsidR="008D6939" w:rsidRDefault="008D6939" w:rsidP="00690E3C">
      <w:pPr>
        <w:spacing w:after="0" w:line="240" w:lineRule="auto"/>
        <w:ind w:firstLine="709"/>
        <w:jc w:val="both"/>
        <w:rPr>
          <w:rFonts w:ascii="Times New Roman" w:hAnsi="Times New Roman" w:cs="Times New Roman"/>
          <w:sz w:val="24"/>
          <w:szCs w:val="24"/>
        </w:rPr>
      </w:pPr>
      <w:r w:rsidRPr="008D6939">
        <w:rPr>
          <w:rFonts w:ascii="Times New Roman" w:hAnsi="Times New Roman" w:cs="Times New Roman"/>
          <w:sz w:val="24"/>
          <w:szCs w:val="24"/>
        </w:rPr>
        <w:t>Политическая социализация прод</w:t>
      </w:r>
      <w:r>
        <w:rPr>
          <w:rFonts w:ascii="Times New Roman" w:hAnsi="Times New Roman" w:cs="Times New Roman"/>
          <w:sz w:val="24"/>
          <w:szCs w:val="24"/>
        </w:rPr>
        <w:t>о</w:t>
      </w:r>
      <w:r w:rsidRPr="008D6939">
        <w:rPr>
          <w:rFonts w:ascii="Times New Roman" w:hAnsi="Times New Roman" w:cs="Times New Roman"/>
          <w:sz w:val="24"/>
          <w:szCs w:val="24"/>
        </w:rPr>
        <w:t xml:space="preserve">лжается всю сознательную жизнь индивида, причем приобретенные представления, установки, навыки не остаются неизменными. Они могут меняться, корректироваться. Формирование и изменение политических взглядов личности происходят на основе личного общественно-политического опыта, при этом особенно активно в переломные периоды общественного развития. Некоторые события — войны, революции, экономические кризисы, достижение политической независимости — сильно влияют на изменение политических взглядов. В западной политологической литературе отмечалось, что поражение во второй мировой войне Германии и Японии оказало сильнейшее влияние на политические представления, ценностные ориентации и установки населения этих стран. Нынешний переломный период в российском обществе оказывает весьма противоречивое воздействие на политическую </w:t>
      </w:r>
      <w:proofErr w:type="gramStart"/>
      <w:r w:rsidRPr="008D6939">
        <w:rPr>
          <w:rFonts w:ascii="Times New Roman" w:hAnsi="Times New Roman" w:cs="Times New Roman"/>
          <w:sz w:val="24"/>
          <w:szCs w:val="24"/>
        </w:rPr>
        <w:t>социализацию</w:t>
      </w:r>
      <w:proofErr w:type="gramEnd"/>
      <w:r w:rsidRPr="008D6939">
        <w:rPr>
          <w:rFonts w:ascii="Times New Roman" w:hAnsi="Times New Roman" w:cs="Times New Roman"/>
          <w:sz w:val="24"/>
          <w:szCs w:val="24"/>
        </w:rPr>
        <w:t xml:space="preserve"> прежде всего подрастающего поколения. </w:t>
      </w:r>
    </w:p>
    <w:p w:rsidR="008D6939" w:rsidRDefault="008D6939" w:rsidP="00690E3C">
      <w:pPr>
        <w:spacing w:after="0" w:line="240" w:lineRule="auto"/>
        <w:ind w:firstLine="709"/>
        <w:jc w:val="both"/>
        <w:rPr>
          <w:rFonts w:ascii="Times New Roman" w:hAnsi="Times New Roman" w:cs="Times New Roman"/>
          <w:sz w:val="24"/>
          <w:szCs w:val="24"/>
        </w:rPr>
      </w:pPr>
      <w:r w:rsidRPr="008D6939">
        <w:rPr>
          <w:rFonts w:ascii="Times New Roman" w:hAnsi="Times New Roman" w:cs="Times New Roman"/>
          <w:sz w:val="24"/>
          <w:szCs w:val="24"/>
        </w:rPr>
        <w:t>С одной стороны, наше общество нуждается в усилении интеграционных (то есть объединительных) связей в интересах стабильного развития; с другой стороны, рушатся многие стереотипы и догмы прошлого. С одной стороны, для выживания и нормального развития общество нуждается в формировании согласия всех социальных групп и политических сил относительно базовых ценностей, идеалов и целей; с другой - происходит усиление социальной неоднородности, политический и идейный разброд. Без политической социализации невозможно добиться политической стабильности, равновесия, устойчивости политической системы. Политическая социализация осуществляется двумя путями</w:t>
      </w:r>
      <w:proofErr w:type="gramStart"/>
      <w:r w:rsidRPr="008D6939">
        <w:rPr>
          <w:rFonts w:ascii="Times New Roman" w:hAnsi="Times New Roman" w:cs="Times New Roman"/>
          <w:sz w:val="24"/>
          <w:szCs w:val="24"/>
        </w:rPr>
        <w:t xml:space="preserve"> :</w:t>
      </w:r>
      <w:proofErr w:type="gramEnd"/>
      <w:r w:rsidRPr="008D6939">
        <w:rPr>
          <w:rFonts w:ascii="Times New Roman" w:hAnsi="Times New Roman" w:cs="Times New Roman"/>
          <w:sz w:val="24"/>
          <w:szCs w:val="24"/>
        </w:rPr>
        <w:t xml:space="preserve"> </w:t>
      </w:r>
    </w:p>
    <w:p w:rsidR="008D6939" w:rsidRDefault="008D6939" w:rsidP="00690E3C">
      <w:pPr>
        <w:spacing w:after="0" w:line="240" w:lineRule="auto"/>
        <w:ind w:firstLine="709"/>
        <w:jc w:val="both"/>
        <w:rPr>
          <w:rFonts w:ascii="Times New Roman" w:hAnsi="Times New Roman" w:cs="Times New Roman"/>
          <w:sz w:val="24"/>
          <w:szCs w:val="24"/>
        </w:rPr>
      </w:pPr>
      <w:r w:rsidRPr="008D6939">
        <w:rPr>
          <w:rFonts w:ascii="Times New Roman" w:hAnsi="Times New Roman" w:cs="Times New Roman"/>
          <w:sz w:val="24"/>
          <w:szCs w:val="24"/>
        </w:rPr>
        <w:t xml:space="preserve">1) передачей массам политического опыта предшествующих поколений, опыта, воплощенного в нормах политической культуры. Такая передача происходит в процессе семейного воспитания, обучения в школе, через средства массовой информации и другие каналы; </w:t>
      </w:r>
    </w:p>
    <w:p w:rsidR="008D6939" w:rsidRDefault="008D6939" w:rsidP="00690E3C">
      <w:pPr>
        <w:spacing w:after="0" w:line="240" w:lineRule="auto"/>
        <w:ind w:firstLine="709"/>
        <w:jc w:val="both"/>
        <w:rPr>
          <w:rFonts w:ascii="Times New Roman" w:hAnsi="Times New Roman" w:cs="Times New Roman"/>
          <w:sz w:val="24"/>
          <w:szCs w:val="24"/>
        </w:rPr>
      </w:pPr>
      <w:r w:rsidRPr="008D6939">
        <w:rPr>
          <w:rFonts w:ascii="Times New Roman" w:hAnsi="Times New Roman" w:cs="Times New Roman"/>
          <w:sz w:val="24"/>
          <w:szCs w:val="24"/>
        </w:rPr>
        <w:t>2) приобретением личностью новых, ранее неизвестных политических знаний, усвоением нового, ранее неизвестного политического опыта.</w:t>
      </w:r>
    </w:p>
    <w:p w:rsidR="00294161" w:rsidRPr="00690E3C" w:rsidRDefault="00294161" w:rsidP="00690E3C">
      <w:pPr>
        <w:spacing w:after="0" w:line="240" w:lineRule="auto"/>
        <w:ind w:firstLine="709"/>
        <w:jc w:val="both"/>
        <w:rPr>
          <w:rFonts w:ascii="Times New Roman" w:hAnsi="Times New Roman" w:cs="Times New Roman"/>
          <w:b/>
          <w:sz w:val="24"/>
          <w:szCs w:val="24"/>
        </w:rPr>
      </w:pPr>
      <w:r w:rsidRPr="00690E3C">
        <w:rPr>
          <w:rFonts w:ascii="Times New Roman" w:hAnsi="Times New Roman" w:cs="Times New Roman"/>
          <w:b/>
          <w:sz w:val="24"/>
          <w:szCs w:val="24"/>
        </w:rPr>
        <w:t>3</w:t>
      </w:r>
    </w:p>
    <w:p w:rsidR="008D6939" w:rsidRDefault="008D6939" w:rsidP="00690E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w:t>
      </w:r>
      <w:r w:rsidRPr="008D6939">
        <w:rPr>
          <w:rFonts w:ascii="Times New Roman" w:hAnsi="Times New Roman" w:cs="Times New Roman"/>
          <w:sz w:val="24"/>
          <w:szCs w:val="24"/>
        </w:rPr>
        <w:t xml:space="preserve">оведение — это совокупность поступков человека, имеющих </w:t>
      </w:r>
      <w:proofErr w:type="gramStart"/>
      <w:r w:rsidRPr="008D6939">
        <w:rPr>
          <w:rFonts w:ascii="Times New Roman" w:hAnsi="Times New Roman" w:cs="Times New Roman"/>
          <w:sz w:val="24"/>
          <w:szCs w:val="24"/>
        </w:rPr>
        <w:t>важное значение</w:t>
      </w:r>
      <w:proofErr w:type="gramEnd"/>
      <w:r w:rsidRPr="008D6939">
        <w:rPr>
          <w:rFonts w:ascii="Times New Roman" w:hAnsi="Times New Roman" w:cs="Times New Roman"/>
          <w:sz w:val="24"/>
          <w:szCs w:val="24"/>
        </w:rPr>
        <w:t xml:space="preserve">, совершаемых им в относительно продолжительный период в постоянных или изменяющихся условиях, то политическое поведение можно определить как совокупность поступков человека (или систему действий человека), имеющих политическое значение, как систему действий людей в политике. </w:t>
      </w:r>
    </w:p>
    <w:p w:rsidR="008D6939" w:rsidRDefault="008D6939" w:rsidP="00690E3C">
      <w:pPr>
        <w:spacing w:after="0" w:line="240" w:lineRule="auto"/>
        <w:ind w:firstLine="709"/>
        <w:jc w:val="both"/>
        <w:rPr>
          <w:rFonts w:ascii="Times New Roman" w:hAnsi="Times New Roman" w:cs="Times New Roman"/>
          <w:sz w:val="24"/>
          <w:szCs w:val="24"/>
        </w:rPr>
      </w:pPr>
      <w:r w:rsidRPr="008D6939">
        <w:rPr>
          <w:rFonts w:ascii="Times New Roman" w:hAnsi="Times New Roman" w:cs="Times New Roman"/>
          <w:sz w:val="24"/>
          <w:szCs w:val="24"/>
        </w:rPr>
        <w:t xml:space="preserve">Наиболее значимыми видами политического поведения являются: </w:t>
      </w:r>
    </w:p>
    <w:p w:rsidR="008D6939" w:rsidRDefault="008D6939" w:rsidP="00690E3C">
      <w:pPr>
        <w:spacing w:after="0" w:line="240" w:lineRule="auto"/>
        <w:ind w:firstLine="709"/>
        <w:jc w:val="both"/>
        <w:rPr>
          <w:rFonts w:ascii="Times New Roman" w:hAnsi="Times New Roman" w:cs="Times New Roman"/>
          <w:sz w:val="24"/>
          <w:szCs w:val="24"/>
        </w:rPr>
      </w:pPr>
      <w:r w:rsidRPr="008D6939">
        <w:rPr>
          <w:rFonts w:ascii="Times New Roman" w:hAnsi="Times New Roman" w:cs="Times New Roman"/>
          <w:sz w:val="24"/>
          <w:szCs w:val="24"/>
        </w:rPr>
        <w:lastRenderedPageBreak/>
        <w:t xml:space="preserve">— реакция, то есть действия людей в ответ на внешнее воздействие. Источником активности в этом случае выступают другие люди или институты; </w:t>
      </w:r>
    </w:p>
    <w:p w:rsidR="008D6939" w:rsidRDefault="008D6939" w:rsidP="00690E3C">
      <w:pPr>
        <w:spacing w:after="0" w:line="240" w:lineRule="auto"/>
        <w:ind w:firstLine="709"/>
        <w:jc w:val="both"/>
        <w:rPr>
          <w:rFonts w:ascii="Times New Roman" w:hAnsi="Times New Roman" w:cs="Times New Roman"/>
          <w:sz w:val="24"/>
          <w:szCs w:val="24"/>
        </w:rPr>
      </w:pPr>
      <w:r w:rsidRPr="008D6939">
        <w:rPr>
          <w:rFonts w:ascii="Times New Roman" w:hAnsi="Times New Roman" w:cs="Times New Roman"/>
          <w:sz w:val="24"/>
          <w:szCs w:val="24"/>
        </w:rPr>
        <w:t xml:space="preserve">— периодическое участие, оно выражается в участии людей во всякого рода выборах, политических кампаниях (митинги, демонстрации, забастовки); </w:t>
      </w:r>
    </w:p>
    <w:p w:rsidR="008D6939" w:rsidRDefault="008D6939" w:rsidP="00690E3C">
      <w:pPr>
        <w:spacing w:after="0" w:line="240" w:lineRule="auto"/>
        <w:ind w:firstLine="709"/>
        <w:jc w:val="both"/>
        <w:rPr>
          <w:rFonts w:ascii="Times New Roman" w:hAnsi="Times New Roman" w:cs="Times New Roman"/>
          <w:sz w:val="24"/>
          <w:szCs w:val="24"/>
        </w:rPr>
      </w:pPr>
      <w:r w:rsidRPr="008D6939">
        <w:rPr>
          <w:rFonts w:ascii="Times New Roman" w:hAnsi="Times New Roman" w:cs="Times New Roman"/>
          <w:sz w:val="24"/>
          <w:szCs w:val="24"/>
        </w:rPr>
        <w:t xml:space="preserve">— к этому виду примыкает прямое действие — непосредственное влияние на функционирование и изменение политических институтов в результате митингов, демонстраций, кампаний неповиновения, бойкотов; </w:t>
      </w:r>
    </w:p>
    <w:p w:rsidR="008D6939" w:rsidRDefault="008D6939" w:rsidP="00690E3C">
      <w:pPr>
        <w:spacing w:after="0" w:line="240" w:lineRule="auto"/>
        <w:ind w:firstLine="709"/>
        <w:jc w:val="both"/>
        <w:rPr>
          <w:rFonts w:ascii="Times New Roman" w:hAnsi="Times New Roman" w:cs="Times New Roman"/>
          <w:sz w:val="24"/>
          <w:szCs w:val="24"/>
        </w:rPr>
      </w:pPr>
      <w:r w:rsidRPr="008D6939">
        <w:rPr>
          <w:rFonts w:ascii="Times New Roman" w:hAnsi="Times New Roman" w:cs="Times New Roman"/>
          <w:sz w:val="24"/>
          <w:szCs w:val="24"/>
        </w:rPr>
        <w:t xml:space="preserve">— выполнение политических функций в рамках государственных органов: служба в армии, органах государственного управления и охраны правопорядка, общественный контроль; </w:t>
      </w:r>
    </w:p>
    <w:p w:rsidR="00745F97" w:rsidRDefault="008D6939" w:rsidP="00690E3C">
      <w:pPr>
        <w:spacing w:after="0" w:line="240" w:lineRule="auto"/>
        <w:ind w:firstLine="709"/>
        <w:jc w:val="both"/>
        <w:rPr>
          <w:rFonts w:ascii="Times New Roman" w:hAnsi="Times New Roman" w:cs="Times New Roman"/>
          <w:sz w:val="24"/>
          <w:szCs w:val="24"/>
        </w:rPr>
      </w:pPr>
      <w:r w:rsidRPr="008D6939">
        <w:rPr>
          <w:rFonts w:ascii="Times New Roman" w:hAnsi="Times New Roman" w:cs="Times New Roman"/>
          <w:sz w:val="24"/>
          <w:szCs w:val="24"/>
        </w:rPr>
        <w:t>— посещение политических собраний, освоение и передача политической информации, участие в политических дискуссиях;</w:t>
      </w:r>
    </w:p>
    <w:p w:rsidR="008D6939" w:rsidRDefault="008D6939" w:rsidP="00690E3C">
      <w:pPr>
        <w:spacing w:after="0" w:line="240" w:lineRule="auto"/>
        <w:ind w:firstLine="709"/>
        <w:jc w:val="both"/>
        <w:rPr>
          <w:rFonts w:ascii="Times New Roman" w:hAnsi="Times New Roman" w:cs="Times New Roman"/>
          <w:sz w:val="24"/>
          <w:szCs w:val="24"/>
        </w:rPr>
      </w:pPr>
      <w:r w:rsidRPr="008D6939">
        <w:rPr>
          <w:rFonts w:ascii="Times New Roman" w:hAnsi="Times New Roman" w:cs="Times New Roman"/>
          <w:sz w:val="24"/>
          <w:szCs w:val="24"/>
        </w:rPr>
        <w:t xml:space="preserve">— воздействие на ход политических процессов через обращения и письма, встречи с политическими лидерами, представителями государственных и политических организаций и движений; </w:t>
      </w:r>
    </w:p>
    <w:p w:rsidR="008D6939" w:rsidRDefault="008D6939" w:rsidP="00690E3C">
      <w:pPr>
        <w:spacing w:after="0" w:line="240" w:lineRule="auto"/>
        <w:ind w:firstLine="709"/>
        <w:jc w:val="both"/>
        <w:rPr>
          <w:rFonts w:ascii="Times New Roman" w:hAnsi="Times New Roman" w:cs="Times New Roman"/>
          <w:sz w:val="24"/>
          <w:szCs w:val="24"/>
        </w:rPr>
      </w:pPr>
      <w:r w:rsidRPr="008D6939">
        <w:rPr>
          <w:rFonts w:ascii="Times New Roman" w:hAnsi="Times New Roman" w:cs="Times New Roman"/>
          <w:sz w:val="24"/>
          <w:szCs w:val="24"/>
        </w:rPr>
        <w:t xml:space="preserve">— наиболее распространенным видом негативного политического поведения служит абсентеизм — отказ или воздержание от участия в выборах. </w:t>
      </w:r>
    </w:p>
    <w:p w:rsidR="008D6939" w:rsidRDefault="008D6939" w:rsidP="00690E3C">
      <w:pPr>
        <w:spacing w:after="0" w:line="240" w:lineRule="auto"/>
        <w:ind w:firstLine="709"/>
        <w:jc w:val="both"/>
        <w:rPr>
          <w:rFonts w:ascii="Times New Roman" w:hAnsi="Times New Roman" w:cs="Times New Roman"/>
          <w:sz w:val="24"/>
          <w:szCs w:val="24"/>
        </w:rPr>
      </w:pPr>
      <w:r w:rsidRPr="008D6939">
        <w:rPr>
          <w:rFonts w:ascii="Times New Roman" w:hAnsi="Times New Roman" w:cs="Times New Roman"/>
          <w:sz w:val="24"/>
          <w:szCs w:val="24"/>
        </w:rPr>
        <w:t xml:space="preserve">Политическое поведение по своему характеру бывает разным. Например, оно выступает в виде чисто эмоционального отклика на то или иное событие и выражается в виде агрессивного неприятия, безразличия, доброжелательности. Используя эмоциональное настроение людей, можно манипулировать их поведением (вывести на баррикады, митинги, на погромы). </w:t>
      </w:r>
    </w:p>
    <w:p w:rsidR="008D6939" w:rsidRDefault="008D6939" w:rsidP="00690E3C">
      <w:pPr>
        <w:spacing w:after="0" w:line="240" w:lineRule="auto"/>
        <w:ind w:firstLine="709"/>
        <w:jc w:val="both"/>
        <w:rPr>
          <w:rFonts w:ascii="Times New Roman" w:hAnsi="Times New Roman" w:cs="Times New Roman"/>
          <w:sz w:val="24"/>
          <w:szCs w:val="24"/>
        </w:rPr>
      </w:pPr>
      <w:r w:rsidRPr="008D6939">
        <w:rPr>
          <w:rFonts w:ascii="Times New Roman" w:hAnsi="Times New Roman" w:cs="Times New Roman"/>
          <w:sz w:val="24"/>
          <w:szCs w:val="24"/>
        </w:rPr>
        <w:t>Политическое поведение может быть продуманной, прагматической системой акций по последовательной реализации принятой программы или рассматриваться исполнителями как свершение определенной миссии по «освобождению», «завоеванию</w:t>
      </w:r>
      <w:r>
        <w:rPr>
          <w:rFonts w:ascii="Times New Roman" w:hAnsi="Times New Roman" w:cs="Times New Roman"/>
          <w:sz w:val="24"/>
          <w:szCs w:val="24"/>
        </w:rPr>
        <w:t>»</w:t>
      </w:r>
      <w:r w:rsidRPr="008D6939">
        <w:rPr>
          <w:rFonts w:ascii="Times New Roman" w:hAnsi="Times New Roman" w:cs="Times New Roman"/>
          <w:sz w:val="24"/>
          <w:szCs w:val="24"/>
        </w:rPr>
        <w:t>, « восстановлению ». Тот или иной вид политического поведения зависит от целого ряда факторов: в том числе от экономического состояния общества; социально-культурных факторов (принадлежность к той или иной социальной группе, уровень культуры, уровень образования и политической культуры); биологических и геофизических условий (пол, возраст, природные условия); психологических факторов (психоанализ, типы характеров).</w:t>
      </w:r>
    </w:p>
    <w:p w:rsidR="008D6939" w:rsidRDefault="008D6939" w:rsidP="00690E3C">
      <w:pPr>
        <w:spacing w:after="0" w:line="240" w:lineRule="auto"/>
        <w:ind w:firstLine="709"/>
        <w:jc w:val="both"/>
        <w:rPr>
          <w:rFonts w:ascii="Times New Roman" w:hAnsi="Times New Roman" w:cs="Times New Roman"/>
          <w:sz w:val="24"/>
          <w:szCs w:val="24"/>
        </w:rPr>
      </w:pPr>
      <w:r w:rsidRPr="008D6939">
        <w:rPr>
          <w:rFonts w:ascii="Times New Roman" w:hAnsi="Times New Roman" w:cs="Times New Roman"/>
          <w:sz w:val="24"/>
          <w:szCs w:val="24"/>
        </w:rPr>
        <w:t>Под политической активностью личности понимается мера политической деятельности субъектов политики, показатель политизированности личности и общества. Политическая активность является одним из видов социальной активности, направленной на завоевание, изменение, удержание или укрепление власти. Политическая активность поддается количественным измерениям, поэтому может изучаться социологическими методами. Широко распространены опросы общественного мнения.</w:t>
      </w:r>
    </w:p>
    <w:p w:rsidR="00C01603" w:rsidRDefault="008D6939" w:rsidP="00690E3C">
      <w:pPr>
        <w:spacing w:after="0" w:line="240" w:lineRule="auto"/>
        <w:ind w:firstLine="709"/>
        <w:jc w:val="both"/>
        <w:rPr>
          <w:rFonts w:ascii="Times New Roman" w:hAnsi="Times New Roman" w:cs="Times New Roman"/>
          <w:sz w:val="24"/>
          <w:szCs w:val="24"/>
        </w:rPr>
      </w:pPr>
      <w:r w:rsidRPr="008D6939">
        <w:rPr>
          <w:rFonts w:ascii="Times New Roman" w:hAnsi="Times New Roman" w:cs="Times New Roman"/>
          <w:sz w:val="24"/>
          <w:szCs w:val="24"/>
        </w:rPr>
        <w:t xml:space="preserve">Политическая активность личности рассматривается в двух аспектах: по горизонтали и вертикали. </w:t>
      </w:r>
    </w:p>
    <w:p w:rsidR="00C01603" w:rsidRDefault="008D6939" w:rsidP="00690E3C">
      <w:pPr>
        <w:spacing w:after="0" w:line="240" w:lineRule="auto"/>
        <w:ind w:firstLine="709"/>
        <w:jc w:val="both"/>
        <w:rPr>
          <w:rFonts w:ascii="Times New Roman" w:hAnsi="Times New Roman" w:cs="Times New Roman"/>
          <w:sz w:val="24"/>
          <w:szCs w:val="24"/>
        </w:rPr>
      </w:pPr>
      <w:r w:rsidRPr="008D6939">
        <w:rPr>
          <w:rFonts w:ascii="Times New Roman" w:hAnsi="Times New Roman" w:cs="Times New Roman"/>
          <w:sz w:val="24"/>
          <w:szCs w:val="24"/>
        </w:rPr>
        <w:t xml:space="preserve">По горизонтали — это различные формы проявления активных политических действий: членство в партиях, работа в государственных органах, участие в митингах, движениях и т.д. </w:t>
      </w:r>
    </w:p>
    <w:p w:rsidR="00C01603" w:rsidRDefault="008D6939" w:rsidP="00690E3C">
      <w:pPr>
        <w:spacing w:after="0" w:line="240" w:lineRule="auto"/>
        <w:ind w:firstLine="709"/>
        <w:jc w:val="both"/>
        <w:rPr>
          <w:rFonts w:ascii="Times New Roman" w:hAnsi="Times New Roman" w:cs="Times New Roman"/>
          <w:sz w:val="24"/>
          <w:szCs w:val="24"/>
        </w:rPr>
      </w:pPr>
      <w:r w:rsidRPr="008D6939">
        <w:rPr>
          <w:rFonts w:ascii="Times New Roman" w:hAnsi="Times New Roman" w:cs="Times New Roman"/>
          <w:sz w:val="24"/>
          <w:szCs w:val="24"/>
        </w:rPr>
        <w:t xml:space="preserve">По вертикали — рассматривается интенсивность деятельности субъекта в одном отдельно взятом виде деятельности. Политическая активность личности зависит от политической позиции, ориентации на определенные политические ценности, идеологических установок. Политическая активность может проявляться в различных формах, к которым относятся: </w:t>
      </w:r>
    </w:p>
    <w:p w:rsidR="00C01603" w:rsidRDefault="008D6939" w:rsidP="00690E3C">
      <w:pPr>
        <w:spacing w:after="0" w:line="240" w:lineRule="auto"/>
        <w:ind w:firstLine="709"/>
        <w:jc w:val="both"/>
        <w:rPr>
          <w:rFonts w:ascii="Times New Roman" w:hAnsi="Times New Roman" w:cs="Times New Roman"/>
          <w:sz w:val="24"/>
          <w:szCs w:val="24"/>
        </w:rPr>
      </w:pPr>
      <w:proofErr w:type="gramStart"/>
      <w:r w:rsidRPr="008D6939">
        <w:rPr>
          <w:rFonts w:ascii="Times New Roman" w:hAnsi="Times New Roman" w:cs="Times New Roman"/>
          <w:sz w:val="24"/>
          <w:szCs w:val="24"/>
        </w:rPr>
        <w:t xml:space="preserve">— активная деятельность (в позитивной форме — конструктивная деятельность, которая соответствует интересам общества, его консолидации и стабильности, в негативной — это может быть национализм, сепаратизм, экстремизм, террористическая деятельность); — пассивность или бездеятельность; </w:t>
      </w:r>
      <w:proofErr w:type="gramEnd"/>
    </w:p>
    <w:p w:rsidR="008D6939" w:rsidRDefault="008D6939" w:rsidP="00690E3C">
      <w:pPr>
        <w:spacing w:after="0" w:line="240" w:lineRule="auto"/>
        <w:ind w:firstLine="709"/>
        <w:jc w:val="both"/>
        <w:rPr>
          <w:rFonts w:ascii="Times New Roman" w:hAnsi="Times New Roman" w:cs="Times New Roman"/>
          <w:sz w:val="24"/>
          <w:szCs w:val="24"/>
        </w:rPr>
      </w:pPr>
      <w:r w:rsidRPr="008D6939">
        <w:rPr>
          <w:rFonts w:ascii="Times New Roman" w:hAnsi="Times New Roman" w:cs="Times New Roman"/>
          <w:sz w:val="24"/>
          <w:szCs w:val="24"/>
        </w:rPr>
        <w:lastRenderedPageBreak/>
        <w:t>— провозглашенная личностью аполитичность может выступать в качестве проявления политической активности (бойкот выборов, неучастие в политических акциях).</w:t>
      </w:r>
    </w:p>
    <w:p w:rsidR="00C01603" w:rsidRDefault="00C01603" w:rsidP="00690E3C">
      <w:pPr>
        <w:spacing w:after="0" w:line="240" w:lineRule="auto"/>
        <w:ind w:firstLine="709"/>
        <w:jc w:val="both"/>
        <w:rPr>
          <w:rFonts w:ascii="Times New Roman" w:hAnsi="Times New Roman" w:cs="Times New Roman"/>
          <w:sz w:val="24"/>
          <w:szCs w:val="24"/>
        </w:rPr>
      </w:pPr>
      <w:r w:rsidRPr="00C01603">
        <w:rPr>
          <w:rFonts w:ascii="Times New Roman" w:hAnsi="Times New Roman" w:cs="Times New Roman"/>
          <w:sz w:val="24"/>
          <w:szCs w:val="24"/>
        </w:rPr>
        <w:t xml:space="preserve">В политической активности различают критическую политическую активность (она требует большого гражданского мужества) и позитивно созидательную политическую активность. Вместе с тем следует отметить, что критиковать политические действия других всегда легче, нежели действовать самому. Различают четыре </w:t>
      </w:r>
      <w:r>
        <w:rPr>
          <w:rFonts w:ascii="Times New Roman" w:hAnsi="Times New Roman" w:cs="Times New Roman"/>
          <w:sz w:val="24"/>
          <w:szCs w:val="24"/>
        </w:rPr>
        <w:t>психологических типа личности</w:t>
      </w:r>
      <w:r w:rsidRPr="00C01603">
        <w:rPr>
          <w:rFonts w:ascii="Times New Roman" w:hAnsi="Times New Roman" w:cs="Times New Roman"/>
          <w:sz w:val="24"/>
          <w:szCs w:val="24"/>
        </w:rPr>
        <w:t xml:space="preserve"> по отношению к политической активности: </w:t>
      </w:r>
    </w:p>
    <w:p w:rsidR="00C01603" w:rsidRDefault="00C01603" w:rsidP="00690E3C">
      <w:pPr>
        <w:spacing w:after="0" w:line="240" w:lineRule="auto"/>
        <w:ind w:firstLine="709"/>
        <w:jc w:val="both"/>
        <w:rPr>
          <w:rFonts w:ascii="Times New Roman" w:hAnsi="Times New Roman" w:cs="Times New Roman"/>
          <w:sz w:val="24"/>
          <w:szCs w:val="24"/>
        </w:rPr>
      </w:pPr>
      <w:r w:rsidRPr="00C01603">
        <w:rPr>
          <w:rFonts w:ascii="Times New Roman" w:hAnsi="Times New Roman" w:cs="Times New Roman"/>
          <w:sz w:val="24"/>
          <w:szCs w:val="24"/>
        </w:rPr>
        <w:t xml:space="preserve">1 — люди активные во всех областях жизни; </w:t>
      </w:r>
    </w:p>
    <w:p w:rsidR="00C01603" w:rsidRDefault="00C01603" w:rsidP="00690E3C">
      <w:pPr>
        <w:spacing w:after="0" w:line="240" w:lineRule="auto"/>
        <w:ind w:firstLine="709"/>
        <w:jc w:val="both"/>
        <w:rPr>
          <w:rFonts w:ascii="Times New Roman" w:hAnsi="Times New Roman" w:cs="Times New Roman"/>
          <w:sz w:val="24"/>
          <w:szCs w:val="24"/>
        </w:rPr>
      </w:pPr>
      <w:r w:rsidRPr="00C01603">
        <w:rPr>
          <w:rFonts w:ascii="Times New Roman" w:hAnsi="Times New Roman" w:cs="Times New Roman"/>
          <w:sz w:val="24"/>
          <w:szCs w:val="24"/>
        </w:rPr>
        <w:t xml:space="preserve">2 — люди активные в неполитических областях жизни, но пассивные в политической сфере; </w:t>
      </w:r>
    </w:p>
    <w:p w:rsidR="00C01603" w:rsidRDefault="00C01603" w:rsidP="00690E3C">
      <w:pPr>
        <w:spacing w:after="0" w:line="240" w:lineRule="auto"/>
        <w:ind w:firstLine="709"/>
        <w:jc w:val="both"/>
        <w:rPr>
          <w:rFonts w:ascii="Times New Roman" w:hAnsi="Times New Roman" w:cs="Times New Roman"/>
          <w:sz w:val="24"/>
          <w:szCs w:val="24"/>
        </w:rPr>
      </w:pPr>
      <w:r w:rsidRPr="00C01603">
        <w:rPr>
          <w:rFonts w:ascii="Times New Roman" w:hAnsi="Times New Roman" w:cs="Times New Roman"/>
          <w:sz w:val="24"/>
          <w:szCs w:val="24"/>
        </w:rPr>
        <w:t xml:space="preserve">3 — люди, проявляющие слабую активность в неполитической области жизни, но весьма активные политически; </w:t>
      </w:r>
    </w:p>
    <w:p w:rsidR="00C01603" w:rsidRDefault="00C01603" w:rsidP="00690E3C">
      <w:pPr>
        <w:spacing w:after="0" w:line="240" w:lineRule="auto"/>
        <w:ind w:firstLine="709"/>
        <w:jc w:val="both"/>
        <w:rPr>
          <w:rFonts w:ascii="Times New Roman" w:hAnsi="Times New Roman" w:cs="Times New Roman"/>
          <w:sz w:val="24"/>
          <w:szCs w:val="24"/>
        </w:rPr>
      </w:pPr>
      <w:r w:rsidRPr="00C01603">
        <w:rPr>
          <w:rFonts w:ascii="Times New Roman" w:hAnsi="Times New Roman" w:cs="Times New Roman"/>
          <w:sz w:val="24"/>
          <w:szCs w:val="24"/>
        </w:rPr>
        <w:t xml:space="preserve">4 — люди, пассивные во всех областях жизни. </w:t>
      </w:r>
    </w:p>
    <w:p w:rsidR="00C01603" w:rsidRDefault="00C01603" w:rsidP="00690E3C">
      <w:pPr>
        <w:spacing w:after="0" w:line="240" w:lineRule="auto"/>
        <w:ind w:firstLine="709"/>
        <w:jc w:val="both"/>
        <w:rPr>
          <w:rFonts w:ascii="Times New Roman" w:hAnsi="Times New Roman" w:cs="Times New Roman"/>
          <w:sz w:val="24"/>
          <w:szCs w:val="24"/>
        </w:rPr>
      </w:pPr>
      <w:r w:rsidRPr="00C01603">
        <w:rPr>
          <w:rFonts w:ascii="Times New Roman" w:hAnsi="Times New Roman" w:cs="Times New Roman"/>
          <w:sz w:val="24"/>
          <w:szCs w:val="24"/>
        </w:rPr>
        <w:t xml:space="preserve">Раскрывая сущность каждого из названных типов, отметим, что: </w:t>
      </w:r>
    </w:p>
    <w:p w:rsidR="00C01603" w:rsidRDefault="00C01603" w:rsidP="00690E3C">
      <w:pPr>
        <w:spacing w:after="0" w:line="240" w:lineRule="auto"/>
        <w:ind w:firstLine="709"/>
        <w:jc w:val="both"/>
        <w:rPr>
          <w:rFonts w:ascii="Times New Roman" w:hAnsi="Times New Roman" w:cs="Times New Roman"/>
          <w:sz w:val="24"/>
          <w:szCs w:val="24"/>
        </w:rPr>
      </w:pPr>
      <w:r w:rsidRPr="00C01603">
        <w:rPr>
          <w:rFonts w:ascii="Times New Roman" w:hAnsi="Times New Roman" w:cs="Times New Roman"/>
          <w:sz w:val="24"/>
          <w:szCs w:val="24"/>
        </w:rPr>
        <w:t xml:space="preserve">— люди первого типа характеризуются большой энергией, высоким мнением о себе, собственных возможностях, чувством собственного достоинства, силой целеустремленности; </w:t>
      </w:r>
    </w:p>
    <w:p w:rsidR="00C01603" w:rsidRDefault="00C01603" w:rsidP="00690E3C">
      <w:pPr>
        <w:spacing w:after="0" w:line="240" w:lineRule="auto"/>
        <w:ind w:firstLine="709"/>
        <w:jc w:val="both"/>
        <w:rPr>
          <w:rFonts w:ascii="Times New Roman" w:hAnsi="Times New Roman" w:cs="Times New Roman"/>
          <w:sz w:val="24"/>
          <w:szCs w:val="24"/>
        </w:rPr>
      </w:pPr>
      <w:r w:rsidRPr="00C01603">
        <w:rPr>
          <w:rFonts w:ascii="Times New Roman" w:hAnsi="Times New Roman" w:cs="Times New Roman"/>
          <w:sz w:val="24"/>
          <w:szCs w:val="24"/>
        </w:rPr>
        <w:t xml:space="preserve">— появлению второго типа людей способствуют следующие причины: а) человек считает, что не обладает необходимыми качествами для политической деятельности; б) занятия другими видами деятельности поглощают все основное время; в) человек не одобряет существующей политической системы, но и не желает ее ликвидации; </w:t>
      </w:r>
    </w:p>
    <w:p w:rsidR="00C01603" w:rsidRDefault="00C01603" w:rsidP="00690E3C">
      <w:pPr>
        <w:spacing w:after="0" w:line="240" w:lineRule="auto"/>
        <w:ind w:firstLine="709"/>
        <w:jc w:val="both"/>
        <w:rPr>
          <w:rFonts w:ascii="Times New Roman" w:hAnsi="Times New Roman" w:cs="Times New Roman"/>
          <w:sz w:val="24"/>
          <w:szCs w:val="24"/>
        </w:rPr>
      </w:pPr>
      <w:r w:rsidRPr="00C01603">
        <w:rPr>
          <w:rFonts w:ascii="Times New Roman" w:hAnsi="Times New Roman" w:cs="Times New Roman"/>
          <w:sz w:val="24"/>
          <w:szCs w:val="24"/>
        </w:rPr>
        <w:t xml:space="preserve">— личности третьего типа основное жизненное время посвящают политике и таких людей называют политиками; </w:t>
      </w:r>
    </w:p>
    <w:p w:rsidR="008D6939" w:rsidRDefault="00C01603" w:rsidP="00690E3C">
      <w:pPr>
        <w:spacing w:after="0" w:line="240" w:lineRule="auto"/>
        <w:ind w:firstLine="709"/>
        <w:jc w:val="both"/>
        <w:rPr>
          <w:rFonts w:ascii="Times New Roman" w:hAnsi="Times New Roman" w:cs="Times New Roman"/>
          <w:sz w:val="24"/>
          <w:szCs w:val="24"/>
        </w:rPr>
      </w:pPr>
      <w:r w:rsidRPr="00C01603">
        <w:rPr>
          <w:rFonts w:ascii="Times New Roman" w:hAnsi="Times New Roman" w:cs="Times New Roman"/>
          <w:sz w:val="24"/>
          <w:szCs w:val="24"/>
        </w:rPr>
        <w:t>— люди четвертого типа — неэнергичные, неуверенные в себе, робкие, не испытывающие потребности в развитии своих способностей и своего интеллекта.</w:t>
      </w:r>
    </w:p>
    <w:p w:rsidR="008D6939" w:rsidRPr="00690E3C" w:rsidRDefault="008D6939" w:rsidP="00690E3C">
      <w:pPr>
        <w:spacing w:after="0" w:line="240" w:lineRule="auto"/>
        <w:ind w:firstLine="709"/>
        <w:jc w:val="both"/>
        <w:rPr>
          <w:rFonts w:ascii="Times New Roman" w:hAnsi="Times New Roman" w:cs="Times New Roman"/>
          <w:sz w:val="24"/>
          <w:szCs w:val="24"/>
        </w:rPr>
      </w:pPr>
    </w:p>
    <w:sectPr w:rsidR="008D6939" w:rsidRPr="00690E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F71D5"/>
    <w:multiLevelType w:val="hybridMultilevel"/>
    <w:tmpl w:val="970E652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64AE3458"/>
    <w:multiLevelType w:val="hybridMultilevel"/>
    <w:tmpl w:val="B8922F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A6F"/>
    <w:rsid w:val="00294161"/>
    <w:rsid w:val="00690E3C"/>
    <w:rsid w:val="00745F97"/>
    <w:rsid w:val="008D6939"/>
    <w:rsid w:val="0090613B"/>
    <w:rsid w:val="00926559"/>
    <w:rsid w:val="00A05A6F"/>
    <w:rsid w:val="00AC6B70"/>
    <w:rsid w:val="00C01603"/>
    <w:rsid w:val="00C64385"/>
    <w:rsid w:val="00F64A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613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61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4</Pages>
  <Words>1800</Words>
  <Characters>10261</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cp:revision>
  <dcterms:created xsi:type="dcterms:W3CDTF">2021-11-06T04:22:00Z</dcterms:created>
  <dcterms:modified xsi:type="dcterms:W3CDTF">2021-11-06T06:28:00Z</dcterms:modified>
</cp:coreProperties>
</file>