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A6E" w:rsidRPr="0099597D" w:rsidRDefault="00881A6E" w:rsidP="000B5B7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97D">
        <w:rPr>
          <w:rFonts w:ascii="Times New Roman" w:hAnsi="Times New Roman" w:cs="Times New Roman"/>
          <w:b/>
          <w:sz w:val="24"/>
          <w:szCs w:val="24"/>
        </w:rPr>
        <w:t>Тема 7. Теория государства и государственного вмешательства</w:t>
      </w:r>
    </w:p>
    <w:p w:rsidR="000B5B72" w:rsidRDefault="000B5B72" w:rsidP="00881A6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1A6E" w:rsidRPr="009855AF" w:rsidRDefault="007536AB" w:rsidP="000B5B72">
      <w:pPr>
        <w:pStyle w:val="a5"/>
        <w:numPr>
          <w:ilvl w:val="0"/>
          <w:numId w:val="2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55AF">
        <w:rPr>
          <w:rFonts w:ascii="Times New Roman" w:hAnsi="Times New Roman" w:cs="Times New Roman"/>
          <w:color w:val="000000" w:themeColor="text1"/>
          <w:sz w:val="24"/>
          <w:szCs w:val="24"/>
        </w:rPr>
        <w:t>Специфика и виды провала фирмы</w:t>
      </w:r>
    </w:p>
    <w:p w:rsidR="007536AB" w:rsidRPr="009855AF" w:rsidRDefault="007536AB" w:rsidP="000B5B72">
      <w:pPr>
        <w:pStyle w:val="a5"/>
        <w:numPr>
          <w:ilvl w:val="0"/>
          <w:numId w:val="2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55AF">
        <w:rPr>
          <w:rFonts w:ascii="Times New Roman" w:hAnsi="Times New Roman" w:cs="Times New Roman"/>
          <w:color w:val="000000" w:themeColor="text1"/>
          <w:sz w:val="24"/>
          <w:szCs w:val="24"/>
        </w:rPr>
        <w:t>Пределы и цели вмешательства государства в экономику</w:t>
      </w:r>
    </w:p>
    <w:p w:rsidR="007536AB" w:rsidRPr="009855AF" w:rsidRDefault="007536AB" w:rsidP="000B5B72">
      <w:pPr>
        <w:pStyle w:val="a5"/>
        <w:numPr>
          <w:ilvl w:val="0"/>
          <w:numId w:val="2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55AF">
        <w:rPr>
          <w:rFonts w:ascii="Times New Roman" w:hAnsi="Times New Roman" w:cs="Times New Roman"/>
          <w:color w:val="000000" w:themeColor="text1"/>
          <w:sz w:val="24"/>
          <w:szCs w:val="24"/>
        </w:rPr>
        <w:t>Соотношение вмешательства государственной власти в экономику и транзакционных издержек</w:t>
      </w:r>
    </w:p>
    <w:p w:rsidR="007536AB" w:rsidRPr="009855AF" w:rsidRDefault="007536AB" w:rsidP="000B5B72">
      <w:pPr>
        <w:pStyle w:val="a5"/>
        <w:numPr>
          <w:ilvl w:val="0"/>
          <w:numId w:val="2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55AF">
        <w:rPr>
          <w:rFonts w:ascii="Times New Roman" w:hAnsi="Times New Roman" w:cs="Times New Roman"/>
          <w:color w:val="000000" w:themeColor="text1"/>
          <w:sz w:val="24"/>
          <w:szCs w:val="24"/>
        </w:rPr>
        <w:t>Специфика и виды провалов государства в экономике</w:t>
      </w:r>
    </w:p>
    <w:p w:rsidR="007536AB" w:rsidRPr="009855AF" w:rsidRDefault="007536AB" w:rsidP="000B5B72">
      <w:pPr>
        <w:pStyle w:val="a5"/>
        <w:numPr>
          <w:ilvl w:val="0"/>
          <w:numId w:val="2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  <w:r w:rsidRPr="009855AF">
        <w:rPr>
          <w:rFonts w:ascii="Times New Roman" w:hAnsi="Times New Roman" w:cs="Times New Roman"/>
          <w:color w:val="000000" w:themeColor="text1"/>
          <w:sz w:val="24"/>
          <w:szCs w:val="24"/>
        </w:rPr>
        <w:t>Институциональные методы регулирования экономики</w:t>
      </w:r>
    </w:p>
    <w:p w:rsidR="007536AB" w:rsidRPr="009855AF" w:rsidRDefault="007536AB" w:rsidP="000B5B72">
      <w:pPr>
        <w:pStyle w:val="a5"/>
        <w:numPr>
          <w:ilvl w:val="0"/>
          <w:numId w:val="2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55AF">
        <w:rPr>
          <w:rFonts w:ascii="Times New Roman" w:hAnsi="Times New Roman" w:cs="Times New Roman"/>
          <w:color w:val="000000" w:themeColor="text1"/>
          <w:sz w:val="24"/>
          <w:szCs w:val="24"/>
        </w:rPr>
        <w:t>Типы государства в институциональной экономике</w:t>
      </w:r>
    </w:p>
    <w:p w:rsidR="007536AB" w:rsidRPr="009855AF" w:rsidRDefault="007536AB" w:rsidP="000B5B72">
      <w:pPr>
        <w:pStyle w:val="a5"/>
        <w:numPr>
          <w:ilvl w:val="0"/>
          <w:numId w:val="2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55AF">
        <w:rPr>
          <w:rFonts w:ascii="Times New Roman" w:hAnsi="Times New Roman" w:cs="Times New Roman"/>
          <w:color w:val="000000" w:themeColor="text1"/>
          <w:sz w:val="24"/>
          <w:szCs w:val="24"/>
        </w:rPr>
        <w:t>Понятие и виды экономической политики</w:t>
      </w:r>
    </w:p>
    <w:p w:rsidR="009855AF" w:rsidRPr="009855AF" w:rsidRDefault="009855AF" w:rsidP="000B5B72">
      <w:pPr>
        <w:pStyle w:val="a5"/>
        <w:numPr>
          <w:ilvl w:val="0"/>
          <w:numId w:val="2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55AF">
        <w:rPr>
          <w:rFonts w:ascii="Times New Roman" w:hAnsi="Times New Roman" w:cs="Times New Roman"/>
          <w:color w:val="000000" w:themeColor="text1"/>
          <w:sz w:val="24"/>
          <w:szCs w:val="24"/>
        </w:rPr>
        <w:t>Методы эмпирического анализа государства</w:t>
      </w:r>
    </w:p>
    <w:p w:rsidR="009855AF" w:rsidRPr="009855AF" w:rsidRDefault="009855AF" w:rsidP="000B5B72">
      <w:pPr>
        <w:pStyle w:val="a5"/>
        <w:numPr>
          <w:ilvl w:val="0"/>
          <w:numId w:val="2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55AF">
        <w:rPr>
          <w:rFonts w:ascii="Times New Roman" w:hAnsi="Times New Roman" w:cs="Times New Roman"/>
          <w:color w:val="000000" w:themeColor="text1"/>
          <w:sz w:val="24"/>
          <w:szCs w:val="24"/>
        </w:rPr>
        <w:t>Элементы политической экономии демократии</w:t>
      </w:r>
    </w:p>
    <w:p w:rsidR="009855AF" w:rsidRPr="009855AF" w:rsidRDefault="009855AF" w:rsidP="000B5B72">
      <w:pPr>
        <w:pStyle w:val="a5"/>
        <w:numPr>
          <w:ilvl w:val="0"/>
          <w:numId w:val="2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55AF">
        <w:rPr>
          <w:rFonts w:ascii="Times New Roman" w:hAnsi="Times New Roman" w:cs="Times New Roman"/>
          <w:color w:val="000000" w:themeColor="text1"/>
          <w:sz w:val="24"/>
          <w:szCs w:val="24"/>
        </w:rPr>
        <w:t>Формальная модель институционального направления экономики</w:t>
      </w:r>
    </w:p>
    <w:sectPr w:rsidR="009855AF" w:rsidRPr="009855AF" w:rsidSect="00676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F01F61"/>
    <w:multiLevelType w:val="hybridMultilevel"/>
    <w:tmpl w:val="1E8076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C219A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C04A23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822097"/>
    <w:multiLevelType w:val="hybridMultilevel"/>
    <w:tmpl w:val="0A9A2758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8090C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234442"/>
    <w:multiLevelType w:val="hybridMultilevel"/>
    <w:tmpl w:val="CA46554A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0E538E"/>
    <w:multiLevelType w:val="hybridMultilevel"/>
    <w:tmpl w:val="69A2E2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9D0395"/>
    <w:multiLevelType w:val="hybridMultilevel"/>
    <w:tmpl w:val="20F4A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2B51CB"/>
    <w:multiLevelType w:val="hybridMultilevel"/>
    <w:tmpl w:val="480EC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FB327A"/>
    <w:multiLevelType w:val="hybridMultilevel"/>
    <w:tmpl w:val="4DBA6F34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9653B7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5D53B61"/>
    <w:multiLevelType w:val="hybridMultilevel"/>
    <w:tmpl w:val="6EECBBB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C26907"/>
    <w:multiLevelType w:val="hybridMultilevel"/>
    <w:tmpl w:val="E760FA8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9E55E9"/>
    <w:multiLevelType w:val="hybridMultilevel"/>
    <w:tmpl w:val="2A684FCA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BA6B24"/>
    <w:multiLevelType w:val="hybridMultilevel"/>
    <w:tmpl w:val="107A581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974906"/>
    <w:multiLevelType w:val="hybridMultilevel"/>
    <w:tmpl w:val="50A8A06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30095F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966194"/>
    <w:multiLevelType w:val="hybridMultilevel"/>
    <w:tmpl w:val="4C804414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000AC4"/>
    <w:multiLevelType w:val="hybridMultilevel"/>
    <w:tmpl w:val="4CA6E69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A776A6"/>
    <w:multiLevelType w:val="hybridMultilevel"/>
    <w:tmpl w:val="3EA4A62C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DA7622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BF31876"/>
    <w:multiLevelType w:val="hybridMultilevel"/>
    <w:tmpl w:val="5C86E59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D22F66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05830C5"/>
    <w:multiLevelType w:val="hybridMultilevel"/>
    <w:tmpl w:val="8864EE94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583729"/>
    <w:multiLevelType w:val="hybridMultilevel"/>
    <w:tmpl w:val="574213E0"/>
    <w:lvl w:ilvl="0" w:tplc="DEB4535A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CB74FB2"/>
    <w:multiLevelType w:val="hybridMultilevel"/>
    <w:tmpl w:val="6CB25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2"/>
  </w:num>
  <w:num w:numId="6">
    <w:abstractNumId w:val="18"/>
  </w:num>
  <w:num w:numId="7">
    <w:abstractNumId w:val="20"/>
  </w:num>
  <w:num w:numId="8">
    <w:abstractNumId w:val="5"/>
  </w:num>
  <w:num w:numId="9">
    <w:abstractNumId w:val="13"/>
  </w:num>
  <w:num w:numId="10">
    <w:abstractNumId w:val="16"/>
  </w:num>
  <w:num w:numId="11">
    <w:abstractNumId w:val="21"/>
  </w:num>
  <w:num w:numId="12">
    <w:abstractNumId w:val="15"/>
  </w:num>
  <w:num w:numId="13">
    <w:abstractNumId w:val="10"/>
  </w:num>
  <w:num w:numId="14">
    <w:abstractNumId w:val="25"/>
  </w:num>
  <w:num w:numId="15">
    <w:abstractNumId w:val="22"/>
  </w:num>
  <w:num w:numId="16">
    <w:abstractNumId w:val="9"/>
  </w:num>
  <w:num w:numId="17">
    <w:abstractNumId w:val="23"/>
  </w:num>
  <w:num w:numId="18">
    <w:abstractNumId w:val="6"/>
  </w:num>
  <w:num w:numId="19">
    <w:abstractNumId w:val="4"/>
  </w:num>
  <w:num w:numId="20">
    <w:abstractNumId w:val="11"/>
  </w:num>
  <w:num w:numId="21">
    <w:abstractNumId w:val="19"/>
  </w:num>
  <w:num w:numId="22">
    <w:abstractNumId w:val="14"/>
  </w:num>
  <w:num w:numId="23">
    <w:abstractNumId w:val="17"/>
  </w:num>
  <w:num w:numId="24">
    <w:abstractNumId w:val="12"/>
  </w:num>
  <w:num w:numId="25">
    <w:abstractNumId w:val="24"/>
  </w:num>
  <w:num w:numId="26">
    <w:abstractNumId w:val="8"/>
  </w:num>
  <w:num w:numId="27">
    <w:abstractNumId w:val="26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81A6E"/>
    <w:rsid w:val="000B5B72"/>
    <w:rsid w:val="00496AF9"/>
    <w:rsid w:val="0067611E"/>
    <w:rsid w:val="0069255E"/>
    <w:rsid w:val="00697D08"/>
    <w:rsid w:val="007536AB"/>
    <w:rsid w:val="007F4151"/>
    <w:rsid w:val="00851033"/>
    <w:rsid w:val="00881A6E"/>
    <w:rsid w:val="00960A22"/>
    <w:rsid w:val="009855AF"/>
    <w:rsid w:val="0099597D"/>
    <w:rsid w:val="009A2DA9"/>
    <w:rsid w:val="00AD073A"/>
    <w:rsid w:val="00B22D66"/>
    <w:rsid w:val="00C54796"/>
    <w:rsid w:val="00F75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11E"/>
  </w:style>
  <w:style w:type="paragraph" w:styleId="3">
    <w:name w:val="heading 3"/>
    <w:basedOn w:val="a"/>
    <w:next w:val="a"/>
    <w:link w:val="30"/>
    <w:semiHidden/>
    <w:unhideWhenUsed/>
    <w:qFormat/>
    <w:rsid w:val="00881A6E"/>
    <w:pPr>
      <w:keepNext/>
      <w:tabs>
        <w:tab w:val="num" w:pos="2160"/>
      </w:tabs>
      <w:suppressAutoHyphens/>
      <w:spacing w:after="0" w:line="240" w:lineRule="auto"/>
      <w:ind w:left="2160" w:hanging="360"/>
      <w:jc w:val="center"/>
      <w:outlineLvl w:val="2"/>
    </w:pPr>
    <w:rPr>
      <w:rFonts w:ascii="Times New Roman" w:eastAsia="Times New Roman" w:hAnsi="Times New Roman" w:cs="Times New Roman"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881A6E"/>
    <w:rPr>
      <w:rFonts w:ascii="Times New Roman" w:eastAsia="Times New Roman" w:hAnsi="Times New Roman" w:cs="Times New Roman"/>
      <w:bCs/>
      <w:sz w:val="28"/>
      <w:szCs w:val="24"/>
      <w:lang w:eastAsia="ar-SA"/>
    </w:rPr>
  </w:style>
  <w:style w:type="paragraph" w:styleId="a3">
    <w:name w:val="Body Text Indent"/>
    <w:basedOn w:val="a"/>
    <w:link w:val="a4"/>
    <w:unhideWhenUsed/>
    <w:rsid w:val="00881A6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881A6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7536AB"/>
    <w:pPr>
      <w:ind w:left="720"/>
      <w:contextualSpacing/>
    </w:pPr>
  </w:style>
  <w:style w:type="paragraph" w:styleId="a6">
    <w:name w:val="Normal (Web)"/>
    <w:basedOn w:val="a"/>
    <w:rsid w:val="007F41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9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Пользователь</cp:lastModifiedBy>
  <cp:revision>11</cp:revision>
  <cp:lastPrinted>2014-03-23T14:22:00Z</cp:lastPrinted>
  <dcterms:created xsi:type="dcterms:W3CDTF">2014-01-11T09:52:00Z</dcterms:created>
  <dcterms:modified xsi:type="dcterms:W3CDTF">2021-08-27T12:19:00Z</dcterms:modified>
</cp:coreProperties>
</file>