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BF5" w:rsidRDefault="007A2707" w:rsidP="007A270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A2707">
        <w:rPr>
          <w:rFonts w:ascii="Times New Roman" w:hAnsi="Times New Roman" w:cs="Times New Roman"/>
          <w:sz w:val="28"/>
          <w:szCs w:val="28"/>
        </w:rPr>
        <w:t>Проблема связи истории специальной педагогики и образования с современностью</w:t>
      </w:r>
    </w:p>
    <w:p w:rsidR="007A2707" w:rsidRDefault="007A2707" w:rsidP="007A270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510"/>
        <w:gridCol w:w="6061"/>
      </w:tblGrid>
      <w:tr w:rsidR="00F77B0E" w:rsidRPr="00440409" w:rsidTr="00A757D5">
        <w:tc>
          <w:tcPr>
            <w:tcW w:w="3510" w:type="dxa"/>
          </w:tcPr>
          <w:p w:rsidR="00F77B0E" w:rsidRPr="00440409" w:rsidRDefault="00F77B0E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6061" w:type="dxa"/>
          </w:tcPr>
          <w:p w:rsidR="00F77B0E" w:rsidRPr="00440409" w:rsidRDefault="00F77B0E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t>Характеристика периода</w:t>
            </w:r>
          </w:p>
        </w:tc>
      </w:tr>
      <w:tr w:rsidR="00F77B0E" w:rsidRPr="00440409" w:rsidTr="00A757D5">
        <w:tc>
          <w:tcPr>
            <w:tcW w:w="3510" w:type="dxa"/>
          </w:tcPr>
          <w:p w:rsidR="00F77B0E" w:rsidRPr="00440409" w:rsidRDefault="00F77B0E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t>От истоков до средневековья</w:t>
            </w:r>
          </w:p>
        </w:tc>
        <w:tc>
          <w:tcPr>
            <w:tcW w:w="6061" w:type="dxa"/>
          </w:tcPr>
          <w:p w:rsidR="00F77B0E" w:rsidRPr="00440409" w:rsidRDefault="00A757D5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t>Изначально обучение человека происходило в повседневной деятельности и общении. Около 7 тыс. лет до н.э. произошли качественные изменения в культурном развитии: человек переходит от собирательства и охоты к земледелию и скотоводству, развивает свое умение обрабатывать камень, изготавливать новые орудия труда, научается ткать полотно и лепить посуду. Эти изменения в хозяйственной жизни потребовали специальных практических знаний, трудовых умений и навыков, усвоение которых стало возможным лишь с помощью специальной подготовки. Совершенствование трудовой деятельности и орудий труда приводило к дальнейшему разделению труда и изменению процесса обучения.</w:t>
            </w:r>
          </w:p>
          <w:p w:rsidR="0086001F" w:rsidRPr="00440409" w:rsidRDefault="0086001F" w:rsidP="0086001F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t>Дальнейшее накопление знаний, появление письменности и усложнение социального устройства послужило причиной дальнейшей эволюции обучения. С появлением первых государств создаются первые специализированные учреждения для подготовки детей. Первые из них были основаны в Месопотамии (Вавилон) и Египте около трех тысяч лет до н.э., и назывались домами табличек (Вавилон) или домами писарей (Египет). Значительно позже применяют слово школа (</w:t>
            </w:r>
            <w:proofErr w:type="spellStart"/>
            <w:r w:rsidRPr="00440409">
              <w:rPr>
                <w:rFonts w:ascii="Times New Roman" w:hAnsi="Times New Roman" w:cs="Times New Roman"/>
              </w:rPr>
              <w:t>schole</w:t>
            </w:r>
            <w:proofErr w:type="spellEnd"/>
            <w:r w:rsidRPr="00440409">
              <w:rPr>
                <w:rFonts w:ascii="Times New Roman" w:hAnsi="Times New Roman" w:cs="Times New Roman"/>
              </w:rPr>
              <w:t>), которое в переводе с древнегреческого языка означает место для досуга, отдыха. Учебные заведения для подготовки молодежи изначально были тесно связаны с государством: почти все они находились при храмах, в государственных учреждениях.</w:t>
            </w:r>
          </w:p>
          <w:p w:rsidR="0086001F" w:rsidRPr="00440409" w:rsidRDefault="0086001F" w:rsidP="00E968D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t>В мире выделяют древневосточную систему образования (Египет, Вавилон, Индия, Китай) и более новую древнегреческую (Греция, Рим).</w:t>
            </w:r>
          </w:p>
        </w:tc>
      </w:tr>
      <w:tr w:rsidR="00F77B0E" w:rsidRPr="00440409" w:rsidTr="00A757D5">
        <w:tc>
          <w:tcPr>
            <w:tcW w:w="3510" w:type="dxa"/>
          </w:tcPr>
          <w:p w:rsidR="00F77B0E" w:rsidRPr="00440409" w:rsidRDefault="00F9759A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t xml:space="preserve">Эпоха Средневековья </w:t>
            </w:r>
          </w:p>
        </w:tc>
        <w:tc>
          <w:tcPr>
            <w:tcW w:w="6061" w:type="dxa"/>
          </w:tcPr>
          <w:p w:rsidR="00F9759A" w:rsidRPr="00440409" w:rsidRDefault="00F9759A" w:rsidP="00F9759A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t xml:space="preserve">В IV-V ст. в Западной Европе произошел общественно-исторический кризис: распад Римской империи и образование варварских государств, которые и заложили основы национальных государств. Происходит </w:t>
            </w:r>
            <w:r w:rsidRPr="00440409">
              <w:rPr>
                <w:rFonts w:ascii="Times New Roman" w:hAnsi="Times New Roman" w:cs="Times New Roman"/>
              </w:rPr>
              <w:lastRenderedPageBreak/>
              <w:t>формирование н</w:t>
            </w:r>
            <w:r w:rsidR="00F13266">
              <w:rPr>
                <w:rFonts w:ascii="Times New Roman" w:hAnsi="Times New Roman" w:cs="Times New Roman"/>
              </w:rPr>
              <w:t>овой духовности – Христианства.</w:t>
            </w:r>
          </w:p>
          <w:p w:rsidR="00F9759A" w:rsidRPr="00440409" w:rsidRDefault="00F9759A" w:rsidP="00F9759A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t xml:space="preserve">В эпоху Средневековья церковь играла решающую роль: она определяла идеологию, культуру, искусство, науку, именно духовенство было единственным образованным классом. В это время вся организация воспитания и образования находится в руках церкви. На смену светскому образованию Античности приходит церковное образование Средневековья. Для удовлетворения существующих потребностей создается определенная система образования. Школы создавались при монастырях и разделялись </w:t>
            </w:r>
            <w:proofErr w:type="gramStart"/>
            <w:r w:rsidRPr="00440409">
              <w:rPr>
                <w:rFonts w:ascii="Times New Roman" w:hAnsi="Times New Roman" w:cs="Times New Roman"/>
              </w:rPr>
              <w:t>на</w:t>
            </w:r>
            <w:proofErr w:type="gramEnd"/>
            <w:r w:rsidRPr="00440409">
              <w:rPr>
                <w:rFonts w:ascii="Times New Roman" w:hAnsi="Times New Roman" w:cs="Times New Roman"/>
              </w:rPr>
              <w:t xml:space="preserve"> внутренние и внешние. Во внутренних школах передавались знания лицам духовного сана, и осуществлялась подготовка духовенства, внешние служили для воспитания пр</w:t>
            </w:r>
            <w:r w:rsidR="00F13266">
              <w:rPr>
                <w:rFonts w:ascii="Times New Roman" w:hAnsi="Times New Roman" w:cs="Times New Roman"/>
              </w:rPr>
              <w:t>ихожан в духе религиозных идей.</w:t>
            </w:r>
          </w:p>
          <w:p w:rsidR="00F13266" w:rsidRDefault="00F9759A" w:rsidP="00F1326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t xml:space="preserve">Содержание образования полностью определялось задачами школ. С целью перевоспитания прихожан, их обучали Закону Божьему, чтению и хоровому пению. </w:t>
            </w:r>
          </w:p>
          <w:p w:rsidR="00F77B0E" w:rsidRPr="00440409" w:rsidRDefault="00F9759A" w:rsidP="00F13266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440409">
              <w:rPr>
                <w:rFonts w:ascii="Times New Roman" w:hAnsi="Times New Roman" w:cs="Times New Roman"/>
              </w:rPr>
              <w:t xml:space="preserve">Основным признаком содержания образования был его религиозный характер, а позже, в XI ст., религиозно-схоластический. Для организации обучения в монастырских школах также характерно индивидуальное обучение разных по возрасту и знаниям детей. В эпоху средневековья обучающая книга приобретает свое нынешнее значение. Основными методами обучения в Средневековье считалось заучивание на память религиозных трактатов – догматический метод; а также формальный диалог (вопрос-ответ), который получил название – </w:t>
            </w:r>
            <w:proofErr w:type="spellStart"/>
            <w:r w:rsidRPr="00440409">
              <w:rPr>
                <w:rFonts w:ascii="Times New Roman" w:hAnsi="Times New Roman" w:cs="Times New Roman"/>
              </w:rPr>
              <w:t>катехизисный</w:t>
            </w:r>
            <w:proofErr w:type="spellEnd"/>
            <w:r w:rsidRPr="00440409">
              <w:rPr>
                <w:rFonts w:ascii="Times New Roman" w:hAnsi="Times New Roman" w:cs="Times New Roman"/>
              </w:rPr>
              <w:t xml:space="preserve"> метод, так как ответы детьми заучивались на память из религиозных книг. Также в эпоху средневековья в конце XII – начале XIII ст. в системе образования происходит выделение высшего образования. Появляются первые университеты (от лат. </w:t>
            </w:r>
            <w:proofErr w:type="spellStart"/>
            <w:r w:rsidRPr="00440409">
              <w:rPr>
                <w:rFonts w:ascii="Times New Roman" w:hAnsi="Times New Roman" w:cs="Times New Roman"/>
              </w:rPr>
              <w:t>universitas</w:t>
            </w:r>
            <w:proofErr w:type="spellEnd"/>
            <w:r w:rsidRPr="00440409">
              <w:rPr>
                <w:rFonts w:ascii="Times New Roman" w:hAnsi="Times New Roman" w:cs="Times New Roman"/>
              </w:rPr>
              <w:t xml:space="preserve"> – совокупность) в Болонье, Париже, Оксфорде и Кембридже. Церковь создает собственные университеты – Сорбонна (от имени основателя Р. де Сорбонна, духовного наставника Людовика IX, также в Париже), Краков.</w:t>
            </w:r>
          </w:p>
        </w:tc>
      </w:tr>
      <w:tr w:rsidR="00F77B0E" w:rsidRPr="00440409" w:rsidTr="00A757D5">
        <w:tc>
          <w:tcPr>
            <w:tcW w:w="3510" w:type="dxa"/>
          </w:tcPr>
          <w:p w:rsidR="00F77B0E" w:rsidRPr="00440409" w:rsidRDefault="00060DCF" w:rsidP="00060DCF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lastRenderedPageBreak/>
              <w:t>Эпоха Возрождения</w:t>
            </w:r>
          </w:p>
        </w:tc>
        <w:tc>
          <w:tcPr>
            <w:tcW w:w="6061" w:type="dxa"/>
          </w:tcPr>
          <w:p w:rsidR="00F77B0E" w:rsidRPr="00440409" w:rsidRDefault="00C0211A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t>В эпоху возрождения (XIV – XVI ст.) в Западной Европе появляется новый тип воспитания – гуманистический (от лат</w:t>
            </w:r>
            <w:proofErr w:type="gramStart"/>
            <w:r w:rsidRPr="00440409">
              <w:rPr>
                <w:rFonts w:ascii="Times New Roman" w:hAnsi="Times New Roman" w:cs="Times New Roman"/>
              </w:rPr>
              <w:t>.</w:t>
            </w:r>
            <w:proofErr w:type="gramEnd"/>
            <w:r w:rsidRPr="0044040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40409">
              <w:rPr>
                <w:rFonts w:ascii="Times New Roman" w:hAnsi="Times New Roman" w:cs="Times New Roman"/>
              </w:rPr>
              <w:t>ч</w:t>
            </w:r>
            <w:proofErr w:type="gramEnd"/>
            <w:r w:rsidRPr="00440409">
              <w:rPr>
                <w:rFonts w:ascii="Times New Roman" w:hAnsi="Times New Roman" w:cs="Times New Roman"/>
              </w:rPr>
              <w:t xml:space="preserve">еловек), в основе которого стоит уважение к человеку, вера в его силы и возможности, осмысление культурного наследия </w:t>
            </w:r>
            <w:r w:rsidRPr="00440409">
              <w:rPr>
                <w:rFonts w:ascii="Times New Roman" w:hAnsi="Times New Roman" w:cs="Times New Roman"/>
              </w:rPr>
              <w:lastRenderedPageBreak/>
              <w:t xml:space="preserve">античности. Цель </w:t>
            </w:r>
            <w:proofErr w:type="gramStart"/>
            <w:r w:rsidRPr="00440409">
              <w:rPr>
                <w:rFonts w:ascii="Times New Roman" w:hAnsi="Times New Roman" w:cs="Times New Roman"/>
              </w:rPr>
              <w:t>гуманистического воспитания</w:t>
            </w:r>
            <w:proofErr w:type="gramEnd"/>
            <w:r w:rsidRPr="00440409">
              <w:rPr>
                <w:rFonts w:ascii="Times New Roman" w:hAnsi="Times New Roman" w:cs="Times New Roman"/>
              </w:rPr>
              <w:t xml:space="preserve"> – всесторонне развитая свободная личность, что способна изменить общество. Содержанием воспитания становится моральное воспитание активной, деятельной, свободной личности, гражданина; физическое воспитание силы, мужественности, выносливости, красоты тела, которое дополняется закаливанием организма и гигиеной; используется идея трудового воспитания. Умственное воспитание включало: изучение античных языков и литературы (классическое образование) и изучение естественных наук (реальное образование). В организации воспитания возникает идея активности ребенка при обучении (игры, элементы заинтересованности, наглядность, практическое применение знаний). Во второй половине XVI ст. с целью насаждения католицизма и борьбы с «еретиками» создаются иезуитские начальные школы и средние учебные заведения – коллегии. Иезуитские учебные заведения считались наилучшими в Европе. Формируется </w:t>
            </w:r>
            <w:proofErr w:type="spellStart"/>
            <w:r w:rsidRPr="00440409">
              <w:rPr>
                <w:rFonts w:ascii="Times New Roman" w:hAnsi="Times New Roman" w:cs="Times New Roman"/>
              </w:rPr>
              <w:t>высокорезультативная</w:t>
            </w:r>
            <w:proofErr w:type="spellEnd"/>
            <w:r w:rsidRPr="00440409">
              <w:rPr>
                <w:rFonts w:ascii="Times New Roman" w:hAnsi="Times New Roman" w:cs="Times New Roman"/>
              </w:rPr>
              <w:t xml:space="preserve"> система иезуитского воспитания, в основе которого умелое использование взаимного соревнования и развитие честолюбия.</w:t>
            </w:r>
          </w:p>
        </w:tc>
      </w:tr>
      <w:tr w:rsidR="00F77B0E" w:rsidRPr="00440409" w:rsidTr="00A757D5">
        <w:tc>
          <w:tcPr>
            <w:tcW w:w="3510" w:type="dxa"/>
          </w:tcPr>
          <w:p w:rsidR="00F77B0E" w:rsidRPr="00440409" w:rsidRDefault="00D34480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lastRenderedPageBreak/>
              <w:t>Эпоха Нового времени</w:t>
            </w:r>
          </w:p>
        </w:tc>
        <w:tc>
          <w:tcPr>
            <w:tcW w:w="6061" w:type="dxa"/>
          </w:tcPr>
          <w:p w:rsidR="00D34480" w:rsidRPr="00440409" w:rsidRDefault="00D34480" w:rsidP="00D3448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t xml:space="preserve">В истории, </w:t>
            </w:r>
            <w:proofErr w:type="spellStart"/>
            <w:r w:rsidRPr="00440409">
              <w:rPr>
                <w:rFonts w:ascii="Times New Roman" w:hAnsi="Times New Roman" w:cs="Times New Roman"/>
              </w:rPr>
              <w:t>XVII-XVIII-ое</w:t>
            </w:r>
            <w:proofErr w:type="spellEnd"/>
            <w:r w:rsidRPr="00440409">
              <w:rPr>
                <w:rFonts w:ascii="Times New Roman" w:hAnsi="Times New Roman" w:cs="Times New Roman"/>
              </w:rPr>
              <w:t xml:space="preserve"> столетия известны как эпоха Нового времени. Развитие экономики и торговли, науки и культуры в Европе, способствовало становлению нового типа личности (идеала) – деятельного и самостоятельного человека. Существовавшая система образования (элементарная народная школа, и среднее образование, в основе которого изучение древних языков и подготовка к карьере духовенства или государственного служащего) не могла удовлетворить этих потребностей. Разрабатывается новая система образования.</w:t>
            </w:r>
          </w:p>
          <w:p w:rsidR="00D34480" w:rsidRPr="00440409" w:rsidRDefault="00D34480" w:rsidP="00D3448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F77B0E" w:rsidRPr="00CF1F8E" w:rsidRDefault="00D34480" w:rsidP="00107646">
            <w:pPr>
              <w:spacing w:line="360" w:lineRule="auto"/>
              <w:contextualSpacing/>
              <w:jc w:val="both"/>
            </w:pPr>
            <w:r w:rsidRPr="00440409">
              <w:rPr>
                <w:rFonts w:ascii="Times New Roman" w:hAnsi="Times New Roman" w:cs="Times New Roman"/>
              </w:rPr>
              <w:t xml:space="preserve">Великий чешский педагог Ян </w:t>
            </w:r>
            <w:proofErr w:type="spellStart"/>
            <w:r w:rsidRPr="00440409">
              <w:rPr>
                <w:rFonts w:ascii="Times New Roman" w:hAnsi="Times New Roman" w:cs="Times New Roman"/>
              </w:rPr>
              <w:t>Амос</w:t>
            </w:r>
            <w:proofErr w:type="spellEnd"/>
            <w:r w:rsidRPr="00440409">
              <w:rPr>
                <w:rFonts w:ascii="Times New Roman" w:hAnsi="Times New Roman" w:cs="Times New Roman"/>
              </w:rPr>
              <w:t xml:space="preserve"> Коменский в середине XVII ст. разработал основы современной педагогики, которые на долгое время опередили развитие школы. Коменский является основоположником дидактики как «универсальной науки учить» – ныне раздел педагогики открывающий закономерности усвоения знаний, умений, </w:t>
            </w:r>
            <w:r w:rsidRPr="00440409">
              <w:rPr>
                <w:rFonts w:ascii="Times New Roman" w:hAnsi="Times New Roman" w:cs="Times New Roman"/>
              </w:rPr>
              <w:lastRenderedPageBreak/>
              <w:t>навыков, формирования убеждений, определяет объем и структуру содержания образования, совершенствует методы и организационные формы обучения, (воспитание не является ключевым понятием дидактики). В своем труде «Великая дидактика» (1633-38) он обосновывает новую организацию обучения – классно-урочную систему: наличие стабильного состава учеников – класса; установленного времени занятий – урока. Коменский теоретически обосновывает необходимость наглядности при обучении как «золотое правило дидактики», выявляет закономерности и принципы педагогического процесса. Особо от обучения Коменский выделяет воспитание, которому придает огромное – основополагающее значение: «Человек может стать человеком только благодаря воспитанию. Без него он напоминает диких животных», Коменский называет школу «мастерской гуманности и человечности».</w:t>
            </w:r>
            <w:r w:rsidR="00107646" w:rsidRPr="00440409">
              <w:t xml:space="preserve"> </w:t>
            </w:r>
          </w:p>
        </w:tc>
      </w:tr>
      <w:tr w:rsidR="00F77B0E" w:rsidRPr="00440409" w:rsidTr="00A757D5">
        <w:tc>
          <w:tcPr>
            <w:tcW w:w="3510" w:type="dxa"/>
          </w:tcPr>
          <w:p w:rsidR="00F77B0E" w:rsidRPr="00440409" w:rsidRDefault="00DA4426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440409">
              <w:rPr>
                <w:rFonts w:ascii="Times New Roman" w:hAnsi="Times New Roman" w:cs="Times New Roman"/>
              </w:rPr>
              <w:lastRenderedPageBreak/>
              <w:t>Становление современной системы образования</w:t>
            </w:r>
          </w:p>
        </w:tc>
        <w:tc>
          <w:tcPr>
            <w:tcW w:w="6061" w:type="dxa"/>
          </w:tcPr>
          <w:p w:rsidR="00951144" w:rsidRPr="00951144" w:rsidRDefault="00951144" w:rsidP="0095114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951144">
              <w:rPr>
                <w:rFonts w:ascii="Times New Roman" w:hAnsi="Times New Roman" w:cs="Times New Roman"/>
              </w:rPr>
              <w:t>Первой страной, в которой было введено обязательное государственное бесплатное образование, была Германия – 1794 год. В США бесплатное образование было закреплено законодательством в средине 1850-х годов. В Англии закон про обязательное бесплатное образование был принят в 18</w:t>
            </w:r>
            <w:r w:rsidR="00CF1F8E">
              <w:rPr>
                <w:rFonts w:ascii="Times New Roman" w:hAnsi="Times New Roman" w:cs="Times New Roman"/>
              </w:rPr>
              <w:t>70 году, во Франции – в 1880-м.</w:t>
            </w:r>
          </w:p>
          <w:p w:rsidR="00951144" w:rsidRPr="00951144" w:rsidRDefault="00951144" w:rsidP="0095114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951144">
              <w:rPr>
                <w:rFonts w:ascii="Times New Roman" w:hAnsi="Times New Roman" w:cs="Times New Roman"/>
              </w:rPr>
              <w:t xml:space="preserve">С созданием массовой школы происходят изменения в организации школьного обучения. Массово вводятся </w:t>
            </w:r>
            <w:proofErr w:type="gramStart"/>
            <w:r w:rsidRPr="00951144">
              <w:rPr>
                <w:rFonts w:ascii="Times New Roman" w:hAnsi="Times New Roman" w:cs="Times New Roman"/>
              </w:rPr>
              <w:t>классно-урочная</w:t>
            </w:r>
            <w:proofErr w:type="gramEnd"/>
            <w:r w:rsidRPr="00951144">
              <w:rPr>
                <w:rFonts w:ascii="Times New Roman" w:hAnsi="Times New Roman" w:cs="Times New Roman"/>
              </w:rPr>
              <w:t xml:space="preserve"> и Белл-Ланкастерская системы обучения. (</w:t>
            </w:r>
            <w:proofErr w:type="gramStart"/>
            <w:r w:rsidRPr="00951144">
              <w:rPr>
                <w:rFonts w:ascii="Times New Roman" w:hAnsi="Times New Roman" w:cs="Times New Roman"/>
              </w:rPr>
              <w:t>Белл-Ланкастерская</w:t>
            </w:r>
            <w:proofErr w:type="gramEnd"/>
            <w:r w:rsidRPr="00951144">
              <w:rPr>
                <w:rFonts w:ascii="Times New Roman" w:hAnsi="Times New Roman" w:cs="Times New Roman"/>
              </w:rPr>
              <w:t xml:space="preserve"> система обучения – система, при которой старшие и более знающие ученики под руководством учителя вели занятия с младшими учащимися, разработана английскими педагога</w:t>
            </w:r>
            <w:r>
              <w:rPr>
                <w:rFonts w:ascii="Times New Roman" w:hAnsi="Times New Roman" w:cs="Times New Roman"/>
              </w:rPr>
              <w:t>ми А.Беллом и Дж. Ланкастером.)</w:t>
            </w:r>
          </w:p>
          <w:p w:rsidR="00951144" w:rsidRPr="00440409" w:rsidRDefault="00951144" w:rsidP="00951144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51144">
              <w:rPr>
                <w:rFonts w:ascii="Times New Roman" w:hAnsi="Times New Roman" w:cs="Times New Roman"/>
              </w:rPr>
              <w:t xml:space="preserve">Государственный характер обучения в школе привел к регламентации всех ее сторон: введение единого содержания обучения через оформление единых учебных программ и планов; становление единой системы оценок и экзаменов; создание средств контроля за работой школы (государственные министерства и инспекции, удостоверения об окончании школы – аттестаты, классные журналы и дневники); учитель превращается в государственного </w:t>
            </w:r>
            <w:r w:rsidRPr="00951144">
              <w:rPr>
                <w:rFonts w:ascii="Times New Roman" w:hAnsi="Times New Roman" w:cs="Times New Roman"/>
              </w:rPr>
              <w:lastRenderedPageBreak/>
              <w:t>служащего, создается система специальной подготовки учителей.</w:t>
            </w:r>
            <w:proofErr w:type="gramEnd"/>
          </w:p>
        </w:tc>
      </w:tr>
      <w:tr w:rsidR="00C8087E" w:rsidRPr="00440409" w:rsidTr="00A757D5">
        <w:tc>
          <w:tcPr>
            <w:tcW w:w="3510" w:type="dxa"/>
          </w:tcPr>
          <w:p w:rsidR="00C8087E" w:rsidRPr="00440409" w:rsidRDefault="00C8087E" w:rsidP="007A2707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C8087E">
              <w:rPr>
                <w:rFonts w:ascii="Times New Roman" w:hAnsi="Times New Roman" w:cs="Times New Roman"/>
              </w:rPr>
              <w:lastRenderedPageBreak/>
              <w:t>Реформаторская педагогика</w:t>
            </w:r>
          </w:p>
        </w:tc>
        <w:tc>
          <w:tcPr>
            <w:tcW w:w="6061" w:type="dxa"/>
          </w:tcPr>
          <w:p w:rsidR="00C8087E" w:rsidRPr="00C8087E" w:rsidRDefault="00C8087E" w:rsidP="00C8087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C8087E">
              <w:rPr>
                <w:rFonts w:ascii="Times New Roman" w:hAnsi="Times New Roman" w:cs="Times New Roman"/>
              </w:rPr>
              <w:t>Дальнейшее развитие приводит к становлению так называемой реформаторской педагогики (конец XIX – начало XX вв.). Именно в тот исторический период были сформулированы основные педагогические концепции</w:t>
            </w:r>
            <w:r>
              <w:rPr>
                <w:rFonts w:ascii="Times New Roman" w:hAnsi="Times New Roman" w:cs="Times New Roman"/>
              </w:rPr>
              <w:t>, которые являются актуальными.</w:t>
            </w:r>
          </w:p>
          <w:p w:rsidR="00C8087E" w:rsidRDefault="00C8087E" w:rsidP="00C8087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C8087E">
              <w:rPr>
                <w:rFonts w:ascii="Times New Roman" w:hAnsi="Times New Roman" w:cs="Times New Roman"/>
              </w:rPr>
              <w:t xml:space="preserve">Немецкими педагогами </w:t>
            </w:r>
            <w:proofErr w:type="spellStart"/>
            <w:r w:rsidRPr="00C8087E">
              <w:rPr>
                <w:rFonts w:ascii="Times New Roman" w:hAnsi="Times New Roman" w:cs="Times New Roman"/>
              </w:rPr>
              <w:t>Паулем</w:t>
            </w:r>
            <w:proofErr w:type="spellEnd"/>
            <w:r w:rsidRPr="00C8087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8087E">
              <w:rPr>
                <w:rFonts w:ascii="Times New Roman" w:hAnsi="Times New Roman" w:cs="Times New Roman"/>
              </w:rPr>
              <w:t>Наторпом</w:t>
            </w:r>
            <w:proofErr w:type="spellEnd"/>
            <w:r w:rsidRPr="00C8087E">
              <w:rPr>
                <w:rFonts w:ascii="Times New Roman" w:hAnsi="Times New Roman" w:cs="Times New Roman"/>
              </w:rPr>
              <w:t xml:space="preserve"> и Георгом </w:t>
            </w:r>
            <w:proofErr w:type="spellStart"/>
            <w:r w:rsidRPr="00C8087E">
              <w:rPr>
                <w:rFonts w:ascii="Times New Roman" w:hAnsi="Times New Roman" w:cs="Times New Roman"/>
              </w:rPr>
              <w:t>Кершенштейнером</w:t>
            </w:r>
            <w:proofErr w:type="spellEnd"/>
            <w:r w:rsidRPr="00C8087E">
              <w:rPr>
                <w:rFonts w:ascii="Times New Roman" w:hAnsi="Times New Roman" w:cs="Times New Roman"/>
              </w:rPr>
              <w:t xml:space="preserve"> была предложена педагогика социального воспитания – развита идея воспитания, которое удовлетворяет потребности общества. Школа, прежде всего, рассматривается как «рабочее объединение взрослых и детей» (П. </w:t>
            </w:r>
            <w:proofErr w:type="spellStart"/>
            <w:r w:rsidRPr="00C8087E">
              <w:rPr>
                <w:rFonts w:ascii="Times New Roman" w:hAnsi="Times New Roman" w:cs="Times New Roman"/>
              </w:rPr>
              <w:t>Наторп</w:t>
            </w:r>
            <w:proofErr w:type="spellEnd"/>
            <w:r w:rsidRPr="00C8087E">
              <w:rPr>
                <w:rFonts w:ascii="Times New Roman" w:hAnsi="Times New Roman" w:cs="Times New Roman"/>
              </w:rPr>
              <w:t xml:space="preserve">). Придается большое значение труду, обучение – это не развлечение, а работа («теория трудового обучения» Г. </w:t>
            </w:r>
            <w:proofErr w:type="spellStart"/>
            <w:r w:rsidRPr="00C8087E">
              <w:rPr>
                <w:rFonts w:ascii="Times New Roman" w:hAnsi="Times New Roman" w:cs="Times New Roman"/>
              </w:rPr>
              <w:t>Кершенштейнера</w:t>
            </w:r>
            <w:proofErr w:type="spellEnd"/>
            <w:r w:rsidRPr="00C8087E">
              <w:rPr>
                <w:rFonts w:ascii="Times New Roman" w:hAnsi="Times New Roman" w:cs="Times New Roman"/>
              </w:rPr>
              <w:t>).</w:t>
            </w:r>
          </w:p>
          <w:p w:rsidR="00C8087E" w:rsidRPr="00951144" w:rsidRDefault="0037185A" w:rsidP="00C8087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37185A">
              <w:rPr>
                <w:rFonts w:ascii="Times New Roman" w:hAnsi="Times New Roman" w:cs="Times New Roman"/>
              </w:rPr>
              <w:t xml:space="preserve">Идеи Руссо получают свое практическое применение и развитие в педагогике свободного воспитания. Мария </w:t>
            </w:r>
            <w:proofErr w:type="spellStart"/>
            <w:r w:rsidRPr="0037185A">
              <w:rPr>
                <w:rFonts w:ascii="Times New Roman" w:hAnsi="Times New Roman" w:cs="Times New Roman"/>
              </w:rPr>
              <w:t>Монтессори</w:t>
            </w:r>
            <w:proofErr w:type="spellEnd"/>
            <w:r w:rsidRPr="0037185A">
              <w:rPr>
                <w:rFonts w:ascii="Times New Roman" w:hAnsi="Times New Roman" w:cs="Times New Roman"/>
              </w:rPr>
              <w:t xml:space="preserve">, итальянский врач-дефектолог, педагог, разрабатывает методы развития органов чувств у детей, практически применяет педагогику свободного воспитания в организованном ею «Доме ребенка». В основе его работы – свободная деятельность </w:t>
            </w:r>
            <w:proofErr w:type="gramStart"/>
            <w:r w:rsidRPr="0037185A">
              <w:rPr>
                <w:rFonts w:ascii="Times New Roman" w:hAnsi="Times New Roman" w:cs="Times New Roman"/>
              </w:rPr>
              <w:t>ребенка</w:t>
            </w:r>
            <w:proofErr w:type="gramEnd"/>
            <w:r w:rsidRPr="0037185A">
              <w:rPr>
                <w:rFonts w:ascii="Times New Roman" w:hAnsi="Times New Roman" w:cs="Times New Roman"/>
              </w:rPr>
              <w:t xml:space="preserve"> в процессе которой у ребенка происходит формирование и накопление знаний, умений и навыков, ведущая роль отводится детским переживаниям. «Свобода ребенка не означает его запущенности. А наоборот:… приводит к действительному пониманию ребенка». </w:t>
            </w:r>
            <w:proofErr w:type="spellStart"/>
            <w:r w:rsidRPr="0037185A">
              <w:rPr>
                <w:rFonts w:ascii="Times New Roman" w:hAnsi="Times New Roman" w:cs="Times New Roman"/>
              </w:rPr>
              <w:t>Монтессори</w:t>
            </w:r>
            <w:proofErr w:type="spellEnd"/>
            <w:r w:rsidRPr="0037185A">
              <w:rPr>
                <w:rFonts w:ascii="Times New Roman" w:hAnsi="Times New Roman" w:cs="Times New Roman"/>
              </w:rPr>
              <w:t xml:space="preserve"> предлагает детям по собственному желанию выбирать разработанный дидактический материал и индивидуально работать с ним. Эффективность такого подхода объясняется ролью эмоций в механизме запоминания: наиболее твердо запоминается информация (знания, умения, навыки) имеющая яркую положительную эмоциональную окраску. Точнее такая информация лучше припоминается т.к. согласно современным исследованиям (И. Корсаков и т.д.) человеческий мозг полностью сохраняет (запоминает) всю полученную информацию, включая информацию, полученную в самом раннем возрасте. Чем более </w:t>
            </w:r>
            <w:r w:rsidRPr="0037185A">
              <w:rPr>
                <w:rFonts w:ascii="Times New Roman" w:hAnsi="Times New Roman" w:cs="Times New Roman"/>
              </w:rPr>
              <w:lastRenderedPageBreak/>
              <w:t>эмоционально нейтральна информация, тем труднее ее припомнить. Применение же негативных стимулов для усвоения учебной информации, помимо того, что наносит определенный психический и физиологический вред здоровью, просто лишено смысла т.к. человеку в норме свойственно сознательно вытеснять негативные моменты жизни в забывание, а также избегать деятельности (в т.ч. трудовой) связанной с припоминанием негативно окрашенной информации.</w:t>
            </w:r>
          </w:p>
        </w:tc>
      </w:tr>
    </w:tbl>
    <w:p w:rsidR="007A2707" w:rsidRDefault="007A2707" w:rsidP="007A270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F1F8E" w:rsidRPr="00CF1F8E" w:rsidRDefault="00CF1F8E" w:rsidP="00CF1F8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CF1F8E">
        <w:rPr>
          <w:rFonts w:ascii="Times New Roman" w:hAnsi="Times New Roman" w:cs="Times New Roman"/>
        </w:rPr>
        <w:t xml:space="preserve">В течение первой половины ХХ ст. вместе с процессами демократизации и дальнейшего развития общества происходит также демократизация и развитие образования – среднее образование Западной Европы также перестает быть частью классового общества, становится обязательным и общедоступным. </w:t>
      </w:r>
      <w:proofErr w:type="gramStart"/>
      <w:r w:rsidRPr="00CF1F8E">
        <w:rPr>
          <w:rFonts w:ascii="Times New Roman" w:hAnsi="Times New Roman" w:cs="Times New Roman"/>
        </w:rPr>
        <w:t>На конец</w:t>
      </w:r>
      <w:proofErr w:type="gramEnd"/>
      <w:r w:rsidRPr="00CF1F8E">
        <w:rPr>
          <w:rFonts w:ascii="Times New Roman" w:hAnsi="Times New Roman" w:cs="Times New Roman"/>
        </w:rPr>
        <w:t xml:space="preserve"> 50-х годов продолжительность обязательного единого бесплатного образования составляет 8 – 10 лет (Англия – 10 лет, Япония – 9 лет, Франция – 8 лет, Германия – 8 лет, США – 6-8 лет). Также общей тенденцией образования названных стран была в основном гуманитарная направленность среднего образования. Образование было общим и единым (кроме США, где определенная профессиональная дифференциация среднего образования</w:t>
      </w:r>
      <w:r>
        <w:rPr>
          <w:rFonts w:ascii="Times New Roman" w:hAnsi="Times New Roman" w:cs="Times New Roman"/>
        </w:rPr>
        <w:t xml:space="preserve"> была введена уже в 30-е годы).</w:t>
      </w:r>
    </w:p>
    <w:p w:rsidR="00222BF2" w:rsidRPr="00CF1F8E" w:rsidRDefault="00CF1F8E" w:rsidP="00CF1F8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CF1F8E">
        <w:rPr>
          <w:rFonts w:ascii="Times New Roman" w:hAnsi="Times New Roman" w:cs="Times New Roman"/>
        </w:rPr>
        <w:t xml:space="preserve">В 60-х годах многие исследователи приходят к мнению о несоответствии уровня среднего образования требованиям начала информационной эпохи. В системе образования развитых стран педагоги критикуют абстрактный характер знаний, умений и навыков, предоставляемых школой. Так называемый «спутниковый шок» вызвал также шквал критики значительного гуманитарного уклона содержания образования, его </w:t>
      </w:r>
      <w:proofErr w:type="spellStart"/>
      <w:r w:rsidRPr="00CF1F8E">
        <w:rPr>
          <w:rFonts w:ascii="Times New Roman" w:hAnsi="Times New Roman" w:cs="Times New Roman"/>
        </w:rPr>
        <w:t>педоцентрической</w:t>
      </w:r>
      <w:proofErr w:type="spellEnd"/>
      <w:r w:rsidRPr="00CF1F8E">
        <w:rPr>
          <w:rFonts w:ascii="Times New Roman" w:hAnsi="Times New Roman" w:cs="Times New Roman"/>
        </w:rPr>
        <w:t xml:space="preserve"> направленности, появляются такие известные документы, как доклад американского правительства «Нация в опасности», в котором перед педагогами был поставлен вопрос, – «С какими знаниями войдут в ХХ</w:t>
      </w:r>
      <w:proofErr w:type="gramStart"/>
      <w:r w:rsidRPr="00CF1F8E">
        <w:rPr>
          <w:rFonts w:ascii="Times New Roman" w:hAnsi="Times New Roman" w:cs="Times New Roman"/>
        </w:rPr>
        <w:t>I</w:t>
      </w:r>
      <w:proofErr w:type="gramEnd"/>
      <w:r w:rsidRPr="00CF1F8E">
        <w:rPr>
          <w:rFonts w:ascii="Times New Roman" w:hAnsi="Times New Roman" w:cs="Times New Roman"/>
        </w:rPr>
        <w:t xml:space="preserve"> столетие наши дети?». Правительства ведущих стран мира отреагировали проектами реформ: </w:t>
      </w:r>
      <w:proofErr w:type="gramStart"/>
      <w:r w:rsidRPr="00CF1F8E">
        <w:rPr>
          <w:rFonts w:ascii="Times New Roman" w:hAnsi="Times New Roman" w:cs="Times New Roman"/>
        </w:rPr>
        <w:t>«Образование ХХI столетия» (ФРГ), «Образование американцев в ХХI столетии» (США), «Образование будущего» (Франция), «Модель образования» (Япония), и другие.</w:t>
      </w:r>
      <w:proofErr w:type="gramEnd"/>
      <w:r w:rsidRPr="00CF1F8E">
        <w:rPr>
          <w:rFonts w:ascii="Times New Roman" w:hAnsi="Times New Roman" w:cs="Times New Roman"/>
        </w:rPr>
        <w:t xml:space="preserve"> Период реформ отрасли образования развитых стран 60-х – 80-х годов получил название «взрыв образования». Девизом всех этих реформ стал девиз – «Стратегия будущего – дифференциация обучения». Происходит увеличение сроков обучения. Учебные предметы разделяются </w:t>
      </w:r>
      <w:proofErr w:type="gramStart"/>
      <w:r w:rsidRPr="00CF1F8E">
        <w:rPr>
          <w:rFonts w:ascii="Times New Roman" w:hAnsi="Times New Roman" w:cs="Times New Roman"/>
        </w:rPr>
        <w:t>на</w:t>
      </w:r>
      <w:proofErr w:type="gramEnd"/>
      <w:r w:rsidRPr="00CF1F8E">
        <w:rPr>
          <w:rFonts w:ascii="Times New Roman" w:hAnsi="Times New Roman" w:cs="Times New Roman"/>
        </w:rPr>
        <w:t xml:space="preserve"> базовые (обязательные) и дополнительные (по выбору). В 1961 году в США было предложено обязательное обучение по пяти направлениям (базисам): английский язык и литература, математика, природоведение, социальные науки, компьютерная техника. Каждый базис включает несколько частей.</w:t>
      </w:r>
      <w:r w:rsidRPr="00CF1F8E">
        <w:t xml:space="preserve"> </w:t>
      </w:r>
      <w:r w:rsidRPr="00CF1F8E">
        <w:rPr>
          <w:rFonts w:ascii="Times New Roman" w:hAnsi="Times New Roman" w:cs="Times New Roman"/>
        </w:rPr>
        <w:t>Одновременно разрабатываются и практикуются программы углубленных или облегченных курсов (</w:t>
      </w:r>
      <w:proofErr w:type="spellStart"/>
      <w:r w:rsidRPr="00CF1F8E">
        <w:rPr>
          <w:rFonts w:ascii="Times New Roman" w:hAnsi="Times New Roman" w:cs="Times New Roman"/>
        </w:rPr>
        <w:t>элективы</w:t>
      </w:r>
      <w:proofErr w:type="spellEnd"/>
      <w:r w:rsidRPr="00CF1F8E">
        <w:rPr>
          <w:rFonts w:ascii="Times New Roman" w:hAnsi="Times New Roman" w:cs="Times New Roman"/>
        </w:rPr>
        <w:t>).</w:t>
      </w:r>
      <w:r w:rsidRPr="00CF1F8E">
        <w:t xml:space="preserve"> </w:t>
      </w:r>
      <w:r w:rsidRPr="00CF1F8E">
        <w:rPr>
          <w:rFonts w:ascii="Times New Roman" w:hAnsi="Times New Roman" w:cs="Times New Roman"/>
        </w:rPr>
        <w:t>Происходит дальнейшее усовершенствование учебных программ, форм и методов обучения.</w:t>
      </w:r>
      <w:r w:rsidR="00543D4F" w:rsidRPr="00543D4F">
        <w:t xml:space="preserve"> </w:t>
      </w:r>
      <w:r w:rsidR="00543D4F" w:rsidRPr="00543D4F">
        <w:rPr>
          <w:rFonts w:ascii="Times New Roman" w:hAnsi="Times New Roman" w:cs="Times New Roman"/>
        </w:rPr>
        <w:t>Происходит дальнейшее усовершенствование учебных программ, форм и методов обучения.</w:t>
      </w:r>
    </w:p>
    <w:sectPr w:rsidR="00222BF2" w:rsidRPr="00CF1F8E" w:rsidSect="00430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FC0E19"/>
    <w:rsid w:val="00060DCF"/>
    <w:rsid w:val="00107646"/>
    <w:rsid w:val="00222BF2"/>
    <w:rsid w:val="0037185A"/>
    <w:rsid w:val="00430457"/>
    <w:rsid w:val="00440409"/>
    <w:rsid w:val="00543D4F"/>
    <w:rsid w:val="007A2707"/>
    <w:rsid w:val="0086001F"/>
    <w:rsid w:val="00951144"/>
    <w:rsid w:val="00A757D5"/>
    <w:rsid w:val="00C0211A"/>
    <w:rsid w:val="00C8087E"/>
    <w:rsid w:val="00CF1F8E"/>
    <w:rsid w:val="00D34480"/>
    <w:rsid w:val="00DA4426"/>
    <w:rsid w:val="00E13653"/>
    <w:rsid w:val="00E968D5"/>
    <w:rsid w:val="00EB2BF5"/>
    <w:rsid w:val="00F13266"/>
    <w:rsid w:val="00F77B0E"/>
    <w:rsid w:val="00F9759A"/>
    <w:rsid w:val="00FC0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4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B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7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1865</Words>
  <Characters>10634</Characters>
  <Application>Microsoft Office Word</Application>
  <DocSecurity>0</DocSecurity>
  <Lines>88</Lines>
  <Paragraphs>24</Paragraphs>
  <ScaleCrop>false</ScaleCrop>
  <Company/>
  <LinksUpToDate>false</LinksUpToDate>
  <CharactersWithSpaces>12475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Артур</cp:lastModifiedBy>
  <cp:revision>2</cp:revision>
  <dcterms:created xsi:type="dcterms:W3CDTF">2017-10-09T17:49:00Z</dcterms:created>
  <dcterms:modified xsi:type="dcterms:W3CDTF">2017-10-09T17:49:00Z</dcterms:modified>
</cp:coreProperties>
</file>