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17E7D" w14:textId="77777777" w:rsidR="000210B9" w:rsidRPr="000210B9" w:rsidRDefault="000210B9" w:rsidP="000210B9">
      <w:pPr>
        <w:ind w:left="720" w:hanging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LECTURES:</w:t>
      </w:r>
    </w:p>
    <w:p w14:paraId="063E40A7" w14:textId="354072DD" w:rsidR="000210B9" w:rsidRDefault="000210B9" w:rsidP="000210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STYLISTICS – A BRANCH OF GENERAL LINGUISTICS. 06.03.2020.</w:t>
      </w:r>
    </w:p>
    <w:p w14:paraId="1544E3F3" w14:textId="77777777" w:rsidR="000210B9" w:rsidRPr="000210B9" w:rsidRDefault="000210B9" w:rsidP="000210B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32753C5B" w14:textId="2849759F" w:rsidR="000210B9" w:rsidRPr="000210B9" w:rsidRDefault="000210B9" w:rsidP="000210B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Stylistics as a linguistical subsidiary and its links with other linguistic</w:t>
      </w:r>
      <w:r w:rsidRPr="000210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10B9">
        <w:rPr>
          <w:rFonts w:ascii="Times New Roman" w:hAnsi="Times New Roman" w:cs="Times New Roman"/>
          <w:sz w:val="28"/>
          <w:szCs w:val="28"/>
          <w:lang w:val="en-US"/>
        </w:rPr>
        <w:t>paradigms.</w:t>
      </w:r>
    </w:p>
    <w:p w14:paraId="569934D1" w14:textId="700C1A13" w:rsidR="000210B9" w:rsidRPr="000210B9" w:rsidRDefault="000210B9" w:rsidP="000210B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 xml:space="preserve">Basic notions of </w:t>
      </w:r>
      <w:proofErr w:type="spellStart"/>
      <w:r w:rsidRPr="000210B9">
        <w:rPr>
          <w:rFonts w:ascii="Times New Roman" w:hAnsi="Times New Roman" w:cs="Times New Roman"/>
          <w:sz w:val="28"/>
          <w:szCs w:val="28"/>
          <w:lang w:val="en-US"/>
        </w:rPr>
        <w:t>linguostylistics</w:t>
      </w:r>
      <w:proofErr w:type="spellEnd"/>
      <w:r w:rsidRPr="000210B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E8C13E3" w14:textId="20C3EE3E" w:rsidR="000210B9" w:rsidRPr="000210B9" w:rsidRDefault="000210B9" w:rsidP="000210B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 xml:space="preserve">Objects of </w:t>
      </w:r>
      <w:proofErr w:type="spellStart"/>
      <w:r w:rsidRPr="000210B9">
        <w:rPr>
          <w:rFonts w:ascii="Times New Roman" w:hAnsi="Times New Roman" w:cs="Times New Roman"/>
          <w:sz w:val="28"/>
          <w:szCs w:val="28"/>
          <w:lang w:val="en-US"/>
        </w:rPr>
        <w:t>linguostylistical</w:t>
      </w:r>
      <w:proofErr w:type="spellEnd"/>
      <w:r w:rsidRPr="000210B9">
        <w:rPr>
          <w:rFonts w:ascii="Times New Roman" w:hAnsi="Times New Roman" w:cs="Times New Roman"/>
          <w:sz w:val="28"/>
          <w:szCs w:val="28"/>
          <w:lang w:val="en-US"/>
        </w:rPr>
        <w:t xml:space="preserve"> investigation.</w:t>
      </w:r>
    </w:p>
    <w:p w14:paraId="0483528B" w14:textId="46C8DDC9" w:rsidR="000210B9" w:rsidRPr="000210B9" w:rsidRDefault="000210B9" w:rsidP="000210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Norm and its violation.</w:t>
      </w:r>
      <w:bookmarkStart w:id="0" w:name="_GoBack"/>
      <w:bookmarkEnd w:id="0"/>
    </w:p>
    <w:p w14:paraId="1D4305D6" w14:textId="59CAD3A1" w:rsidR="000210B9" w:rsidRDefault="000210B9" w:rsidP="000210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LANGUAGE AS A WHOLE AND VARIETIES OF LANGUAGE. 06.03.2020.</w:t>
      </w:r>
    </w:p>
    <w:p w14:paraId="2EA1516C" w14:textId="77777777" w:rsidR="00EC3EF1" w:rsidRPr="00EC3EF1" w:rsidRDefault="00EC3EF1" w:rsidP="00EC3EF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5525B721" w14:textId="58772710" w:rsidR="00EC3EF1" w:rsidRDefault="00EC3EF1" w:rsidP="00EC3EF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National language: standard (written and oral) and non-standard (oral: social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regional dialects – no written variety).</w:t>
      </w:r>
    </w:p>
    <w:p w14:paraId="6E228912" w14:textId="4489AF99" w:rsidR="00EC3EF1" w:rsidRPr="00EC3EF1" w:rsidRDefault="00EC3EF1" w:rsidP="00EC3EF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The difference and interrelation of the varieties of the English language.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Englishes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diversity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variety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>.</w:t>
      </w:r>
    </w:p>
    <w:p w14:paraId="2F439AF1" w14:textId="77777777" w:rsidR="000210B9" w:rsidRDefault="000210B9" w:rsidP="000210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SUBJECT OF STYLE. 20.03.2020.</w:t>
      </w:r>
    </w:p>
    <w:p w14:paraId="4F9BCBDE" w14:textId="71225A6B" w:rsidR="000210B9" w:rsidRDefault="000210B9" w:rsidP="000210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FUNCTIONAL STYLES OF THE ENGLISH LANGUAGE. 20.03.2020.</w:t>
      </w:r>
    </w:p>
    <w:p w14:paraId="78F9DE0E" w14:textId="781709DE" w:rsidR="00EC3EF1" w:rsidRPr="00EC3EF1" w:rsidRDefault="00EC3EF1" w:rsidP="00EC3EF1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24C8A4FE" w14:textId="5CD7B60B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What is a functional style? Different views on the number of functional</w:t>
      </w:r>
    </w:p>
    <w:p w14:paraId="406E58F3" w14:textId="77777777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C3EF1">
        <w:rPr>
          <w:rFonts w:ascii="Times New Roman" w:hAnsi="Times New Roman" w:cs="Times New Roman"/>
          <w:sz w:val="28"/>
          <w:szCs w:val="28"/>
        </w:rPr>
        <w:t>styles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classifications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>.</w:t>
      </w:r>
    </w:p>
    <w:p w14:paraId="6457305A" w14:textId="08AD7968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Belles-lettres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(the language of poetry, emotive prose,</w:t>
      </w:r>
    </w:p>
    <w:p w14:paraId="7FE6D0DF" w14:textId="77777777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the language of drama). Their peculiarities in the system of language means,</w:t>
      </w:r>
    </w:p>
    <w:p w14:paraId="735EFEF5" w14:textId="77777777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functions, aims and pragmatic effect.</w:t>
      </w:r>
    </w:p>
    <w:p w14:paraId="61C5A85A" w14:textId="604287C2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Newspaper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(brief news items, advertisements and</w:t>
      </w:r>
    </w:p>
    <w:p w14:paraId="76D86041" w14:textId="77777777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announcements, headlines, editorials). Their peculiarities in the system of</w:t>
      </w:r>
    </w:p>
    <w:p w14:paraId="65F19C77" w14:textId="77777777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language means, functions, aims and pragmatic effect.</w:t>
      </w:r>
    </w:p>
    <w:p w14:paraId="010C6F01" w14:textId="6F547836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Publicistic</w:t>
      </w:r>
      <w:proofErr w:type="spellEnd"/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(oratory, essay, journalistic article). Their</w:t>
      </w:r>
    </w:p>
    <w:p w14:paraId="550B30CF" w14:textId="77777777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peculiarities in the system of language means, functions, aims and pragmatic</w:t>
      </w:r>
    </w:p>
    <w:p w14:paraId="295C5EED" w14:textId="77777777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C3EF1">
        <w:rPr>
          <w:rFonts w:ascii="Times New Roman" w:hAnsi="Times New Roman" w:cs="Times New Roman"/>
          <w:sz w:val="28"/>
          <w:szCs w:val="28"/>
        </w:rPr>
        <w:t>effect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>.</w:t>
      </w:r>
    </w:p>
    <w:p w14:paraId="57B2745A" w14:textId="3C6A4CDD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Scientific prose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(the exact science language and the</w:t>
      </w:r>
    </w:p>
    <w:p w14:paraId="03404B0F" w14:textId="343264E4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language of humanities). Their peculiarities in the system of language means,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functions, aims and pragmatic effect.</w:t>
      </w:r>
    </w:p>
    <w:p w14:paraId="4DF3B2E8" w14:textId="0CA69FFE" w:rsidR="00EC3EF1" w:rsidRPr="00EC3EF1" w:rsidRDefault="00EC3EF1" w:rsidP="00EC3EF1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Style of official documents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(business documents, legal documents, diplomacy,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military documents). Their peculiarities in the system of language means,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functions, aims and pragmatic effect.</w:t>
      </w:r>
    </w:p>
    <w:p w14:paraId="26E8E5F5" w14:textId="12C9A2A1" w:rsidR="000210B9" w:rsidRDefault="000210B9" w:rsidP="000210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1" w:name="_Hlk35528103"/>
      <w:r>
        <w:rPr>
          <w:rFonts w:ascii="Times New Roman" w:hAnsi="Times New Roman" w:cs="Times New Roman"/>
          <w:sz w:val="28"/>
          <w:szCs w:val="28"/>
          <w:lang w:val="en-US"/>
        </w:rPr>
        <w:t>PHONETIC AND GRAPHIC STYLSTIC DEVICES. 03.04.2020.</w:t>
      </w:r>
    </w:p>
    <w:p w14:paraId="1C1383BC" w14:textId="77777777" w:rsidR="000210B9" w:rsidRPr="000210B9" w:rsidRDefault="000210B9" w:rsidP="000210B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35529274"/>
      <w:proofErr w:type="spellStart"/>
      <w:r w:rsidRPr="000210B9">
        <w:rPr>
          <w:rFonts w:ascii="Times New Roman" w:hAnsi="Times New Roman" w:cs="Times New Roman"/>
          <w:b/>
          <w:bCs/>
          <w:sz w:val="28"/>
          <w:szCs w:val="28"/>
        </w:rPr>
        <w:t>Issues</w:t>
      </w:r>
      <w:proofErr w:type="spellEnd"/>
      <w:r w:rsidRPr="00021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  <w:r w:rsidRPr="00021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b/>
          <w:bCs/>
          <w:sz w:val="28"/>
          <w:szCs w:val="28"/>
        </w:rPr>
        <w:t>discussion</w:t>
      </w:r>
      <w:proofErr w:type="spellEnd"/>
      <w:r w:rsidRPr="000210B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bookmarkEnd w:id="2"/>
    <w:p w14:paraId="33B17D4B" w14:textId="73782CC5" w:rsidR="000210B9" w:rsidRPr="000210B9" w:rsidRDefault="000210B9" w:rsidP="000210B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Phonetic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EMs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SDs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5C70A3D9" w14:textId="7F6D9D0F" w:rsidR="000210B9" w:rsidRPr="000210B9" w:rsidRDefault="000210B9" w:rsidP="000210B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Graphic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EMs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SDs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4FCAA778" w14:textId="12A86D82" w:rsidR="000210B9" w:rsidRDefault="000210B9" w:rsidP="000210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3" w:name="_Hlk35528122"/>
      <w:bookmarkEnd w:id="1"/>
      <w:r>
        <w:rPr>
          <w:rFonts w:ascii="Times New Roman" w:hAnsi="Times New Roman" w:cs="Times New Roman"/>
          <w:sz w:val="28"/>
          <w:szCs w:val="28"/>
          <w:lang w:val="en-US"/>
        </w:rPr>
        <w:t>LEXICAL AND PHRASEOLOGICAL STYLISTIC DEVICES. 03.04.2020.</w:t>
      </w:r>
    </w:p>
    <w:p w14:paraId="380A6ED3" w14:textId="21DA5ABB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034A6D4C" w14:textId="61C8ED9A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Three patterns of lexical SDs.</w:t>
      </w:r>
    </w:p>
    <w:p w14:paraId="594FAB83" w14:textId="71CDDCD1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lastRenderedPageBreak/>
        <w:t>Figures of quality.</w:t>
      </w:r>
    </w:p>
    <w:p w14:paraId="6073B58E" w14:textId="2099527A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contrast.</w:t>
      </w:r>
    </w:p>
    <w:p w14:paraId="3AB237F5" w14:textId="338F4050" w:rsidR="000210B9" w:rsidRPr="00EC3EF1" w:rsidRDefault="000210B9" w:rsidP="00EC3EF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quantity.</w:t>
      </w:r>
    </w:p>
    <w:p w14:paraId="62199595" w14:textId="01E7E133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0A8C5E55" w14:textId="28EDD54F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Breaking up of set phrases.</w:t>
      </w:r>
    </w:p>
    <w:p w14:paraId="460B9741" w14:textId="2D965903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Allusion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45B6712E" w14:textId="39E0C912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Epigram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0320C004" w14:textId="75464B98" w:rsidR="000210B9" w:rsidRPr="000210B9" w:rsidRDefault="000210B9" w:rsidP="000210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Quotation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627DD03E" w14:textId="0263DE92" w:rsidR="000210B9" w:rsidRPr="000210B9" w:rsidRDefault="000210B9" w:rsidP="000210B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Proverbs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sayings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512AE81E" w14:textId="77777777" w:rsidR="00EC3EF1" w:rsidRDefault="000210B9" w:rsidP="00EC3E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MORPHOLOGICAL STYLISTC DEVICES. 17.04.2020.</w:t>
      </w:r>
    </w:p>
    <w:p w14:paraId="4582F31B" w14:textId="65F48418" w:rsidR="000210B9" w:rsidRPr="00716541" w:rsidRDefault="000210B9" w:rsidP="0071654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1654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4BB52C7F" w14:textId="0F3FB4EB" w:rsidR="000210B9" w:rsidRPr="00EC3EF1" w:rsidRDefault="000210B9" w:rsidP="00EC3EF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 functions of parts of speech.</w:t>
      </w:r>
    </w:p>
    <w:p w14:paraId="0078EE3D" w14:textId="3920B656" w:rsidR="000210B9" w:rsidRPr="00EC3EF1" w:rsidRDefault="000210B9" w:rsidP="00EC3EF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nouns.</w:t>
      </w:r>
    </w:p>
    <w:p w14:paraId="3A58556E" w14:textId="1589962C" w:rsidR="000210B9" w:rsidRPr="00EC3EF1" w:rsidRDefault="000210B9" w:rsidP="00EC3EF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articles.</w:t>
      </w:r>
    </w:p>
    <w:p w14:paraId="1C43F355" w14:textId="77777777" w:rsidR="00EC3EF1" w:rsidRPr="00EC3EF1" w:rsidRDefault="000210B9" w:rsidP="00EC3EF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Stylistics of pronouns. Personification &amp; </w:t>
      </w: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depersonification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25CB9DD" w14:textId="77553E4C" w:rsidR="00EC3EF1" w:rsidRPr="00EC3EF1" w:rsidRDefault="000210B9" w:rsidP="00EC3EF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adverbs.</w:t>
      </w:r>
    </w:p>
    <w:p w14:paraId="709F7915" w14:textId="11422A48" w:rsidR="000210B9" w:rsidRPr="00EC3EF1" w:rsidRDefault="000210B9" w:rsidP="00EC3EF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verbs.</w:t>
      </w:r>
    </w:p>
    <w:p w14:paraId="416C298A" w14:textId="3433E6BE" w:rsidR="00EC3EF1" w:rsidRPr="00A3369B" w:rsidRDefault="000210B9" w:rsidP="00EC3EF1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adjectives.</w:t>
      </w:r>
    </w:p>
    <w:p w14:paraId="64799DF4" w14:textId="3F172414" w:rsidR="000210B9" w:rsidRDefault="00EC3EF1" w:rsidP="00A3369B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0210B9" w:rsidRPr="00EC3EF1">
        <w:rPr>
          <w:rFonts w:ascii="Times New Roman" w:hAnsi="Times New Roman" w:cs="Times New Roman"/>
          <w:sz w:val="28"/>
          <w:szCs w:val="28"/>
        </w:rPr>
        <w:t xml:space="preserve"> </w:t>
      </w:r>
      <w:r w:rsidR="000210B9">
        <w:rPr>
          <w:rFonts w:ascii="Times New Roman" w:hAnsi="Times New Roman" w:cs="Times New Roman"/>
          <w:sz w:val="28"/>
          <w:szCs w:val="28"/>
          <w:lang w:val="en-US"/>
        </w:rPr>
        <w:t>SYNTACTICAL STYLISTIC DEVICES. 17.04.2020.</w:t>
      </w:r>
    </w:p>
    <w:p w14:paraId="6F7CA83C" w14:textId="3049779B" w:rsidR="00EC3EF1" w:rsidRPr="00EC3EF1" w:rsidRDefault="00EC3EF1" w:rsidP="00EC3EF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1C4F02B4" w14:textId="3642441B" w:rsidR="00EC3EF1" w:rsidRPr="00EC3EF1" w:rsidRDefault="00EC3EF1" w:rsidP="00EC3EF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Syntactical stylistic devices.</w:t>
      </w:r>
    </w:p>
    <w:p w14:paraId="4ADF9DF5" w14:textId="312EBDDC" w:rsidR="00A3369B" w:rsidRPr="00A3369B" w:rsidRDefault="00EC3EF1" w:rsidP="00A3369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Lexico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-syntactical stylistic devices.</w:t>
      </w:r>
      <w:bookmarkEnd w:id="3"/>
    </w:p>
    <w:p w14:paraId="28AD7D72" w14:textId="079F438D" w:rsidR="000210B9" w:rsidRPr="00A3369B" w:rsidRDefault="000210B9" w:rsidP="00A3369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3369B">
        <w:rPr>
          <w:rFonts w:ascii="Times New Roman" w:hAnsi="Times New Roman" w:cs="Times New Roman"/>
          <w:sz w:val="28"/>
          <w:szCs w:val="28"/>
          <w:lang w:val="en-US"/>
        </w:rPr>
        <w:t>THE STYLISTIC CATEGORY OF TEXT. 01.05.2020.</w:t>
      </w:r>
    </w:p>
    <w:p w14:paraId="77096235" w14:textId="77777777" w:rsidR="00090D46" w:rsidRPr="000210B9" w:rsidRDefault="00090D46">
      <w:pPr>
        <w:rPr>
          <w:rFonts w:ascii="Times New Roman" w:hAnsi="Times New Roman" w:cs="Times New Roman"/>
          <w:sz w:val="32"/>
          <w:szCs w:val="32"/>
          <w:lang w:val="en-US"/>
        </w:rPr>
      </w:pPr>
    </w:p>
    <w:sectPr w:rsidR="00090D46" w:rsidRPr="00021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E71E7"/>
    <w:multiLevelType w:val="hybridMultilevel"/>
    <w:tmpl w:val="2D3E3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6C0756"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F0974"/>
    <w:multiLevelType w:val="hybridMultilevel"/>
    <w:tmpl w:val="79DC4B76"/>
    <w:lvl w:ilvl="0" w:tplc="041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E3E1C"/>
    <w:multiLevelType w:val="hybridMultilevel"/>
    <w:tmpl w:val="FCA26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71EB5"/>
    <w:multiLevelType w:val="hybridMultilevel"/>
    <w:tmpl w:val="87F09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3194C"/>
    <w:multiLevelType w:val="hybridMultilevel"/>
    <w:tmpl w:val="60807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24A0F"/>
    <w:multiLevelType w:val="hybridMultilevel"/>
    <w:tmpl w:val="A8E4AA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43038C"/>
    <w:multiLevelType w:val="hybridMultilevel"/>
    <w:tmpl w:val="89167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5622"/>
    <w:multiLevelType w:val="hybridMultilevel"/>
    <w:tmpl w:val="474E0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E1371A"/>
    <w:multiLevelType w:val="hybridMultilevel"/>
    <w:tmpl w:val="5E509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12E83"/>
    <w:multiLevelType w:val="hybridMultilevel"/>
    <w:tmpl w:val="565C9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5F78D7"/>
    <w:multiLevelType w:val="hybridMultilevel"/>
    <w:tmpl w:val="64348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350FE"/>
    <w:multiLevelType w:val="hybridMultilevel"/>
    <w:tmpl w:val="D54437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9CC0185"/>
    <w:multiLevelType w:val="hybridMultilevel"/>
    <w:tmpl w:val="D8A02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739CB"/>
    <w:multiLevelType w:val="hybridMultilevel"/>
    <w:tmpl w:val="3A22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70D2D4"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D961E9"/>
    <w:multiLevelType w:val="hybridMultilevel"/>
    <w:tmpl w:val="D006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3"/>
  </w:num>
  <w:num w:numId="4">
    <w:abstractNumId w:val="9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14"/>
  </w:num>
  <w:num w:numId="10">
    <w:abstractNumId w:val="11"/>
  </w:num>
  <w:num w:numId="11">
    <w:abstractNumId w:val="0"/>
  </w:num>
  <w:num w:numId="12">
    <w:abstractNumId w:val="7"/>
  </w:num>
  <w:num w:numId="13">
    <w:abstractNumId w:val="5"/>
  </w:num>
  <w:num w:numId="14">
    <w:abstractNumId w:val="10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46"/>
    <w:rsid w:val="000210B9"/>
    <w:rsid w:val="00090D46"/>
    <w:rsid w:val="001E5915"/>
    <w:rsid w:val="00716541"/>
    <w:rsid w:val="00A3369B"/>
    <w:rsid w:val="00EC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7452"/>
  <w15:chartTrackingRefBased/>
  <w15:docId w15:val="{A25ECA47-0066-49F1-9B77-F732782A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0B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8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2020-03-19T12:47:00Z</dcterms:created>
  <dcterms:modified xsi:type="dcterms:W3CDTF">2020-03-19T13:12:00Z</dcterms:modified>
</cp:coreProperties>
</file>