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4FA" w:rsidRPr="00231A49" w:rsidRDefault="00482B76" w:rsidP="00482B76">
      <w:pPr>
        <w:spacing w:after="0" w:line="240" w:lineRule="auto"/>
        <w:jc w:val="center"/>
        <w:rPr>
          <w:rFonts w:ascii="Monotype Corsiva" w:hAnsi="Monotype Corsiva" w:cs="Arial"/>
          <w:b/>
          <w:color w:val="8064A2" w:themeColor="accent4"/>
          <w:sz w:val="96"/>
          <w:szCs w:val="96"/>
        </w:rPr>
      </w:pPr>
      <w:r w:rsidRPr="00231A49">
        <w:rPr>
          <w:rFonts w:ascii="Monotype Corsiva" w:hAnsi="Monotype Corsiva" w:cs="Arial"/>
          <w:b/>
          <w:color w:val="8064A2" w:themeColor="accent4"/>
          <w:sz w:val="96"/>
          <w:szCs w:val="96"/>
        </w:rPr>
        <w:t>Этический кодекс</w:t>
      </w:r>
    </w:p>
    <w:p w:rsidR="00482B76" w:rsidRPr="00231A49" w:rsidRDefault="00482B76" w:rsidP="00482B76">
      <w:pPr>
        <w:spacing w:after="0" w:line="240" w:lineRule="auto"/>
        <w:jc w:val="center"/>
        <w:rPr>
          <w:rFonts w:ascii="Times New Roman" w:hAnsi="Times New Roman" w:cs="Times New Roman"/>
          <w:b/>
          <w:color w:val="8064A2" w:themeColor="accent4"/>
          <w:sz w:val="56"/>
          <w:szCs w:val="56"/>
        </w:rPr>
      </w:pPr>
      <w:r w:rsidRPr="00231A49">
        <w:rPr>
          <w:rFonts w:ascii="Times New Roman" w:hAnsi="Times New Roman" w:cs="Times New Roman"/>
          <w:b/>
          <w:color w:val="8064A2" w:themeColor="accent4"/>
          <w:sz w:val="56"/>
          <w:szCs w:val="56"/>
        </w:rPr>
        <w:t>Психолога</w:t>
      </w:r>
    </w:p>
    <w:p w:rsidR="00482B76" w:rsidRPr="00A21F7F" w:rsidRDefault="00482B76" w:rsidP="00482B7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E11F1" w:rsidRPr="00A21F7F" w:rsidRDefault="006E11F1" w:rsidP="006E11F1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A49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Принцип</w:t>
      </w:r>
      <w:r w:rsidRPr="00A21F7F">
        <w:rPr>
          <w:rFonts w:ascii="Times New Roman" w:hAnsi="Times New Roman" w:cs="Times New Roman"/>
          <w:sz w:val="28"/>
          <w:szCs w:val="28"/>
        </w:rPr>
        <w:t xml:space="preserve"> </w:t>
      </w:r>
      <w:r w:rsidRPr="00231A49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конфиденциальности</w:t>
      </w:r>
      <w:r w:rsidRPr="00A21F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43E1" w:rsidRPr="00231A49" w:rsidRDefault="006E11F1" w:rsidP="00A21F7F">
      <w:pPr>
        <w:pStyle w:val="a8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sz w:val="22"/>
          <w:szCs w:val="22"/>
        </w:rPr>
      </w:pPr>
      <w:r w:rsidRPr="00231A49">
        <w:rPr>
          <w:sz w:val="22"/>
          <w:szCs w:val="22"/>
        </w:rPr>
        <w:t>Информация, полученная психологом в процессе проведения работы, не подлежит сознательному или случайному разглашению</w:t>
      </w:r>
      <w:r w:rsidR="00A543E1" w:rsidRPr="00231A49">
        <w:rPr>
          <w:sz w:val="22"/>
          <w:szCs w:val="22"/>
        </w:rPr>
        <w:t>.</w:t>
      </w:r>
    </w:p>
    <w:p w:rsidR="006E11F1" w:rsidRPr="00231A49" w:rsidRDefault="006E11F1" w:rsidP="00A21F7F">
      <w:pPr>
        <w:pStyle w:val="a8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sz w:val="22"/>
          <w:szCs w:val="22"/>
        </w:rPr>
      </w:pPr>
      <w:r w:rsidRPr="00231A49">
        <w:rPr>
          <w:sz w:val="22"/>
          <w:szCs w:val="22"/>
        </w:rPr>
        <w:t xml:space="preserve">Участие обучающихся, воспитанников, </w:t>
      </w:r>
      <w:r w:rsidRPr="00231A49">
        <w:rPr>
          <w:color w:val="000000"/>
          <w:sz w:val="22"/>
          <w:szCs w:val="22"/>
        </w:rPr>
        <w:t>родителей, педагогов в</w:t>
      </w:r>
      <w:r w:rsidRPr="00231A49">
        <w:rPr>
          <w:sz w:val="22"/>
          <w:szCs w:val="22"/>
        </w:rPr>
        <w:t xml:space="preserve"> психологических процедурах (диагностика, консультирование, коррекция и др.) должно быть сознательным и добровольным.</w:t>
      </w:r>
    </w:p>
    <w:p w:rsidR="006E11F1" w:rsidRPr="00231A49" w:rsidRDefault="006E11F1" w:rsidP="00A21F7F">
      <w:pPr>
        <w:pStyle w:val="a8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sz w:val="22"/>
          <w:szCs w:val="22"/>
        </w:rPr>
      </w:pPr>
      <w:r w:rsidRPr="00231A49">
        <w:rPr>
          <w:sz w:val="22"/>
          <w:szCs w:val="22"/>
        </w:rPr>
        <w:t>На присутствие третьих лиц во время диагностики или консультирования необходимо предварительное согласие клиента и лиц, несущих за него ответственность (в случае, если клиент не достиг 16-летнего возраста; в случаях, если ребенок не достиг 16-летнего возраста, согласие на его участие в психологических процедурах должны дать родители или лица, их заменяющие.).</w:t>
      </w:r>
    </w:p>
    <w:p w:rsidR="00A543E1" w:rsidRPr="00CD4C92" w:rsidRDefault="00A543E1" w:rsidP="006E11F1">
      <w:pPr>
        <w:pStyle w:val="a8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6E11F1" w:rsidRPr="00231A49" w:rsidRDefault="006E11F1" w:rsidP="006E11F1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 w:rsidRPr="00231A49">
        <w:rPr>
          <w:rFonts w:ascii="Times New Roman" w:hAnsi="Times New Roman" w:cs="Times New Roman"/>
          <w:color w:val="548DD4" w:themeColor="text2" w:themeTint="99"/>
          <w:sz w:val="28"/>
          <w:szCs w:val="28"/>
        </w:rPr>
        <w:t xml:space="preserve">Принцип ответственности </w:t>
      </w:r>
    </w:p>
    <w:p w:rsidR="00A543E1" w:rsidRPr="00A21F7F" w:rsidRDefault="00A543E1" w:rsidP="00A21F7F">
      <w:pPr>
        <w:pStyle w:val="a8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000000"/>
          <w:sz w:val="22"/>
          <w:szCs w:val="22"/>
        </w:rPr>
      </w:pPr>
      <w:r w:rsidRPr="00A21F7F">
        <w:rPr>
          <w:color w:val="000000"/>
          <w:sz w:val="22"/>
          <w:szCs w:val="22"/>
        </w:rPr>
        <w:t>Психолог осознает свою профессиональную и личную ответственность перед клиентом и обществом за свою профессиональную деятельность.</w:t>
      </w:r>
    </w:p>
    <w:p w:rsidR="00A543E1" w:rsidRPr="00A21F7F" w:rsidRDefault="00A543E1" w:rsidP="00A21F7F">
      <w:pPr>
        <w:pStyle w:val="a8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000000"/>
          <w:sz w:val="22"/>
          <w:szCs w:val="22"/>
        </w:rPr>
      </w:pPr>
      <w:r w:rsidRPr="00A21F7F">
        <w:rPr>
          <w:color w:val="000000"/>
          <w:sz w:val="22"/>
          <w:szCs w:val="22"/>
        </w:rPr>
        <w:t>Психолог несет профессиональную ответственность за собственные высказывания на психологические темы, сделанные в средствах массовой информации и в публичных выступлениях.</w:t>
      </w:r>
    </w:p>
    <w:p w:rsidR="00A543E1" w:rsidRPr="00A21F7F" w:rsidRDefault="00A543E1" w:rsidP="00A21F7F">
      <w:pPr>
        <w:pStyle w:val="a8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000000"/>
          <w:sz w:val="22"/>
          <w:szCs w:val="22"/>
        </w:rPr>
      </w:pPr>
      <w:r w:rsidRPr="00A21F7F">
        <w:rPr>
          <w:color w:val="000000"/>
          <w:sz w:val="22"/>
          <w:szCs w:val="22"/>
        </w:rPr>
        <w:t>При принятии решения об оказании психологической помощи недееспособным лицам (несовершеннолетним; лицам, находящимся в остром стрессовом состоянии; больным, имеющим на момент обращения диагноз психического расстройства, который известен психологу, и т.п.) психолог несет ответственность за последствия выбранного и использованного им вмешательства.</w:t>
      </w:r>
    </w:p>
    <w:p w:rsidR="006E11F1" w:rsidRPr="00CD4C92" w:rsidRDefault="006E11F1" w:rsidP="00A21F7F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</w:p>
    <w:p w:rsidR="006E11F1" w:rsidRPr="00231A49" w:rsidRDefault="006E11F1" w:rsidP="006E11F1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 w:rsidRPr="00231A49">
        <w:rPr>
          <w:rFonts w:ascii="Times New Roman" w:hAnsi="Times New Roman" w:cs="Times New Roman"/>
          <w:color w:val="548DD4" w:themeColor="text2" w:themeTint="99"/>
          <w:sz w:val="28"/>
          <w:szCs w:val="28"/>
        </w:rPr>
        <w:lastRenderedPageBreak/>
        <w:t>Принцип благополучия клиента</w:t>
      </w:r>
    </w:p>
    <w:p w:rsidR="00A21F7F" w:rsidRDefault="00A543E1" w:rsidP="00A21F7F">
      <w:pPr>
        <w:pStyle w:val="a8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000000"/>
          <w:sz w:val="22"/>
          <w:szCs w:val="22"/>
        </w:rPr>
      </w:pPr>
      <w:r w:rsidRPr="00A21F7F">
        <w:rPr>
          <w:color w:val="000000"/>
          <w:sz w:val="22"/>
          <w:szCs w:val="22"/>
        </w:rPr>
        <w:t xml:space="preserve">В своих профессиональных действиях психолог ориентируется на благополучие и учитывает права всех субъектов процесса. </w:t>
      </w:r>
    </w:p>
    <w:p w:rsidR="00A21F7F" w:rsidRDefault="00A543E1" w:rsidP="00A21F7F">
      <w:pPr>
        <w:pStyle w:val="a8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000000"/>
          <w:sz w:val="22"/>
          <w:szCs w:val="22"/>
        </w:rPr>
      </w:pPr>
      <w:r w:rsidRPr="00A21F7F">
        <w:rPr>
          <w:color w:val="000000"/>
          <w:sz w:val="22"/>
          <w:szCs w:val="22"/>
        </w:rPr>
        <w:t>Психолог в ходе профессиональной деятельности не должен допускать дискриминации по социальному статусу, возрасту, полу, национальности, вероисповеданию, интеллекту и любым другим отличиям.</w:t>
      </w:r>
    </w:p>
    <w:p w:rsidR="00A21F7F" w:rsidRPr="00A21F7F" w:rsidRDefault="00A21F7F" w:rsidP="00A21F7F">
      <w:pPr>
        <w:pStyle w:val="a8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000000"/>
          <w:sz w:val="22"/>
          <w:szCs w:val="22"/>
        </w:rPr>
      </w:pPr>
      <w:r w:rsidRPr="00A21F7F">
        <w:rPr>
          <w:color w:val="000000"/>
          <w:sz w:val="22"/>
          <w:szCs w:val="22"/>
        </w:rPr>
        <w:t xml:space="preserve">В </w:t>
      </w:r>
      <w:r w:rsidR="00A543E1" w:rsidRPr="00A21F7F">
        <w:rPr>
          <w:color w:val="000000"/>
          <w:sz w:val="22"/>
          <w:szCs w:val="22"/>
        </w:rPr>
        <w:t>профессиональной деятельности психолога приоритетными объявляются права и интересы клиента.</w:t>
      </w:r>
    </w:p>
    <w:p w:rsidR="006E11F1" w:rsidRPr="00CD4C92" w:rsidRDefault="006E11F1" w:rsidP="00A543E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E11F1" w:rsidRPr="00231A49" w:rsidRDefault="006E11F1" w:rsidP="006E11F1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 w:rsidRPr="00231A49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Принцип уважения</w:t>
      </w:r>
    </w:p>
    <w:p w:rsidR="00A543E1" w:rsidRPr="00231A49" w:rsidRDefault="00A543E1" w:rsidP="00A21F7F">
      <w:pPr>
        <w:pStyle w:val="a7"/>
        <w:numPr>
          <w:ilvl w:val="0"/>
          <w:numId w:val="7"/>
        </w:numPr>
        <w:spacing w:after="0"/>
        <w:ind w:left="426" w:hanging="426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231A49">
        <w:rPr>
          <w:rFonts w:ascii="Times New Roman" w:eastAsia="Times New Roman" w:hAnsi="Times New Roman" w:cs="Times New Roman"/>
          <w:color w:val="000000"/>
          <w:lang w:eastAsia="ru-RU"/>
        </w:rPr>
        <w:t>Психологу следует так организовать свою работу, чтобы ни ее процесс, ни ее результаты не наносили вреда здоровью и социальному положению Клиента и связанных с ним лиц.</w:t>
      </w:r>
    </w:p>
    <w:p w:rsidR="00CD4C92" w:rsidRPr="00231A49" w:rsidRDefault="00CD4C92" w:rsidP="00A21F7F">
      <w:pPr>
        <w:pStyle w:val="a7"/>
        <w:numPr>
          <w:ilvl w:val="0"/>
          <w:numId w:val="7"/>
        </w:numPr>
        <w:spacing w:after="0"/>
        <w:ind w:left="426" w:hanging="426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231A49">
        <w:rPr>
          <w:rFonts w:ascii="Times New Roman" w:eastAsia="Times New Roman" w:hAnsi="Times New Roman" w:cs="Times New Roman"/>
          <w:color w:val="000000"/>
          <w:lang w:eastAsia="ru-RU"/>
        </w:rPr>
        <w:t>Психолог признает право Клиента на сохранение максимальной автономии и самоопределения, включая общее право вступать в профессиональные отношения с психологом и прекращать их.</w:t>
      </w:r>
    </w:p>
    <w:p w:rsidR="00CD4C92" w:rsidRPr="00231A49" w:rsidRDefault="00CD4C92" w:rsidP="00A21F7F">
      <w:pPr>
        <w:pStyle w:val="a7"/>
        <w:numPr>
          <w:ilvl w:val="0"/>
          <w:numId w:val="7"/>
        </w:numPr>
        <w:spacing w:after="0"/>
        <w:ind w:left="426" w:hanging="426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231A49">
        <w:rPr>
          <w:rFonts w:ascii="Times New Roman" w:eastAsia="Times New Roman" w:hAnsi="Times New Roman" w:cs="Times New Roman"/>
          <w:color w:val="000000"/>
          <w:lang w:eastAsia="ru-RU"/>
        </w:rPr>
        <w:t>Клиентом может быть любой человек в случае своей несомненной дееспособности по возрасту, состоянию здоровья, умственному развитию, физической независимости. В случае недостаточной дееспособности человека решение о его сотрудничестве с Психологом принимает лицо, представляющее интересы этого человека по закону.</w:t>
      </w:r>
    </w:p>
    <w:p w:rsidR="00CD4C92" w:rsidRPr="00231A49" w:rsidRDefault="00CD4C92" w:rsidP="00A21F7F">
      <w:pPr>
        <w:pStyle w:val="a7"/>
        <w:numPr>
          <w:ilvl w:val="0"/>
          <w:numId w:val="7"/>
        </w:numPr>
        <w:spacing w:after="0"/>
        <w:ind w:left="426" w:hanging="426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231A49">
        <w:rPr>
          <w:rFonts w:ascii="Times New Roman" w:eastAsia="Times New Roman" w:hAnsi="Times New Roman" w:cs="Times New Roman"/>
          <w:color w:val="000000"/>
          <w:lang w:eastAsia="ru-RU"/>
        </w:rPr>
        <w:t>Психолог не должен препятствовать желанию Клиента привлечь для консультации другого психолога (в тех случаях, когда к этому нет юридических противопоказаний).</w:t>
      </w:r>
    </w:p>
    <w:p w:rsidR="006E11F1" w:rsidRPr="00CD4C92" w:rsidRDefault="006E11F1" w:rsidP="00CD4C9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E11F1" w:rsidRPr="00231A49" w:rsidRDefault="006E11F1" w:rsidP="006E11F1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 w:rsidRPr="00231A49">
        <w:rPr>
          <w:rFonts w:ascii="Times New Roman" w:hAnsi="Times New Roman" w:cs="Times New Roman"/>
          <w:color w:val="548DD4" w:themeColor="text2" w:themeTint="99"/>
          <w:sz w:val="28"/>
          <w:szCs w:val="28"/>
        </w:rPr>
        <w:t xml:space="preserve">Принцип компетентности </w:t>
      </w:r>
    </w:p>
    <w:p w:rsidR="006E11F1" w:rsidRPr="00231A49" w:rsidRDefault="00CD4C92" w:rsidP="00A21F7F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31A49">
        <w:rPr>
          <w:rFonts w:ascii="Times New Roman" w:eastAsia="Times New Roman" w:hAnsi="Times New Roman" w:cs="Times New Roman"/>
          <w:color w:val="000000"/>
          <w:lang w:eastAsia="ru-RU"/>
        </w:rPr>
        <w:t>Психолог должен стремиться обеспечивать и поддерживать высокий уровень компетентности в своей работе, а также признавать границы своей компетентности и своего опыта. Психолог должен предоставлять только те услуги и использовать только те методы, которым обучался и в которых имеет опыт.</w:t>
      </w:r>
    </w:p>
    <w:p w:rsidR="00CD4C92" w:rsidRPr="006E11F1" w:rsidRDefault="00CD4C92" w:rsidP="006E11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1A49" w:rsidRDefault="00231A49" w:rsidP="00231A49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11F1" w:rsidRPr="00231A49" w:rsidRDefault="006E11F1" w:rsidP="006E11F1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 w:rsidRPr="00231A49">
        <w:rPr>
          <w:rFonts w:ascii="Times New Roman" w:hAnsi="Times New Roman" w:cs="Times New Roman"/>
          <w:color w:val="548DD4" w:themeColor="text2" w:themeTint="99"/>
          <w:sz w:val="28"/>
          <w:szCs w:val="28"/>
        </w:rPr>
        <w:lastRenderedPageBreak/>
        <w:t>Принцип честности</w:t>
      </w:r>
    </w:p>
    <w:p w:rsidR="006E11F1" w:rsidRPr="00231A49" w:rsidRDefault="00A21F7F" w:rsidP="00231A49">
      <w:pPr>
        <w:pStyle w:val="a7"/>
        <w:numPr>
          <w:ilvl w:val="0"/>
          <w:numId w:val="9"/>
        </w:numPr>
        <w:spacing w:after="0"/>
        <w:ind w:left="426" w:hanging="426"/>
        <w:jc w:val="both"/>
        <w:rPr>
          <w:rFonts w:eastAsia="Times New Roman"/>
          <w:color w:val="000000"/>
          <w:lang w:eastAsia="ru-RU"/>
        </w:rPr>
      </w:pPr>
      <w:r w:rsidRPr="00231A49">
        <w:rPr>
          <w:rFonts w:ascii="Times New Roman" w:eastAsia="Times New Roman" w:hAnsi="Times New Roman" w:cs="Times New Roman"/>
          <w:color w:val="000000"/>
          <w:lang w:eastAsia="ru-RU"/>
        </w:rPr>
        <w:t>Осознание границ личных и профессиональных возможностей</w:t>
      </w:r>
      <w:r w:rsidRPr="00231A49">
        <w:rPr>
          <w:rFonts w:eastAsia="Times New Roman"/>
          <w:color w:val="000000"/>
          <w:lang w:eastAsia="ru-RU"/>
        </w:rPr>
        <w:t>.</w:t>
      </w:r>
    </w:p>
    <w:p w:rsidR="00A21F7F" w:rsidRPr="00231A49" w:rsidRDefault="00A21F7F" w:rsidP="00231A49">
      <w:pPr>
        <w:pStyle w:val="a7"/>
        <w:numPr>
          <w:ilvl w:val="0"/>
          <w:numId w:val="9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31A49">
        <w:rPr>
          <w:rFonts w:ascii="Times New Roman" w:eastAsia="Times New Roman" w:hAnsi="Times New Roman" w:cs="Times New Roman"/>
          <w:color w:val="000000"/>
          <w:lang w:eastAsia="ru-RU"/>
        </w:rPr>
        <w:t>Психолог должен нести ответственность за предоставляемую им информацию и избегать ее искажения в исследовательской и практической работе.</w:t>
      </w:r>
    </w:p>
    <w:p w:rsidR="00A21F7F" w:rsidRPr="00231A49" w:rsidRDefault="00A21F7F" w:rsidP="00231A49">
      <w:pPr>
        <w:pStyle w:val="a7"/>
        <w:numPr>
          <w:ilvl w:val="0"/>
          <w:numId w:val="9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31A49">
        <w:rPr>
          <w:rFonts w:ascii="Times New Roman" w:eastAsia="Times New Roman" w:hAnsi="Times New Roman" w:cs="Times New Roman"/>
          <w:color w:val="000000"/>
          <w:lang w:eastAsia="ru-RU"/>
        </w:rPr>
        <w:t>В случае возникновения искажения информации психолог должен проинформировать об этом участников взаимодействия и заново установить степень доверия.</w:t>
      </w:r>
    </w:p>
    <w:p w:rsidR="00A21F7F" w:rsidRPr="00A21F7F" w:rsidRDefault="00A21F7F" w:rsidP="006E11F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E11F1" w:rsidRPr="00231A49" w:rsidRDefault="006E11F1" w:rsidP="006E11F1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 w:rsidRPr="00231A49">
        <w:rPr>
          <w:rFonts w:ascii="Times New Roman" w:hAnsi="Times New Roman" w:cs="Times New Roman"/>
          <w:color w:val="548DD4" w:themeColor="text2" w:themeTint="99"/>
          <w:sz w:val="28"/>
          <w:szCs w:val="28"/>
        </w:rPr>
        <w:t xml:space="preserve">Принцип информирования клиента </w:t>
      </w:r>
    </w:p>
    <w:p w:rsidR="006E11F1" w:rsidRPr="00231A49" w:rsidRDefault="00A21F7F" w:rsidP="00231A49">
      <w:pPr>
        <w:pStyle w:val="a7"/>
        <w:numPr>
          <w:ilvl w:val="0"/>
          <w:numId w:val="10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31A49">
        <w:rPr>
          <w:rFonts w:ascii="Times New Roman" w:eastAsia="Times New Roman" w:hAnsi="Times New Roman" w:cs="Times New Roman"/>
          <w:color w:val="000000"/>
          <w:lang w:eastAsia="ru-RU"/>
        </w:rPr>
        <w:t>Если в результате различных психологических мероприятий необходимо провести диагностическое обследование клиента, то психолог должен рассказать ему об этом, кратко описав цели и задачи такого обследования.</w:t>
      </w:r>
    </w:p>
    <w:p w:rsidR="00A21F7F" w:rsidRPr="00231A49" w:rsidRDefault="00A21F7F" w:rsidP="00231A49">
      <w:pPr>
        <w:pStyle w:val="a7"/>
        <w:numPr>
          <w:ilvl w:val="0"/>
          <w:numId w:val="10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31A49">
        <w:rPr>
          <w:rFonts w:ascii="Times New Roman" w:eastAsia="Times New Roman" w:hAnsi="Times New Roman" w:cs="Times New Roman"/>
          <w:color w:val="000000"/>
          <w:lang w:eastAsia="ru-RU"/>
        </w:rPr>
        <w:t>Психолог должен информировать участников психологической работы о важных аспектах деятельности, которые могут повлиять на их решение участвовать (или не участвовать) в предстоящей работе: физический риск, дискомфорт, неприятный эмоциональный опыт и др.</w:t>
      </w:r>
    </w:p>
    <w:p w:rsidR="00A21F7F" w:rsidRPr="00231A49" w:rsidRDefault="00A21F7F" w:rsidP="00231A49">
      <w:pPr>
        <w:pStyle w:val="a7"/>
        <w:numPr>
          <w:ilvl w:val="0"/>
          <w:numId w:val="10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31A49">
        <w:rPr>
          <w:rFonts w:ascii="Times New Roman" w:eastAsia="Times New Roman" w:hAnsi="Times New Roman" w:cs="Times New Roman"/>
          <w:color w:val="000000"/>
          <w:lang w:eastAsia="ru-RU"/>
        </w:rPr>
        <w:t>На всех этапах психологических мероприятий психолог должен делать акцент на позитивный исход, формировать позитивные эмоции у клиента.</w:t>
      </w:r>
    </w:p>
    <w:p w:rsidR="00A21F7F" w:rsidRPr="00A21F7F" w:rsidRDefault="00A21F7F" w:rsidP="006E11F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E11F1" w:rsidRPr="00231A49" w:rsidRDefault="006E11F1" w:rsidP="006E11F1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 w:rsidRPr="00231A49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Принцип этической и юридической правомочности</w:t>
      </w:r>
    </w:p>
    <w:p w:rsidR="006E11F1" w:rsidRPr="00A21F7F" w:rsidRDefault="006E11F1" w:rsidP="00231A49">
      <w:pPr>
        <w:pStyle w:val="a8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000000"/>
          <w:sz w:val="22"/>
          <w:szCs w:val="22"/>
        </w:rPr>
      </w:pPr>
      <w:r w:rsidRPr="00A21F7F">
        <w:rPr>
          <w:color w:val="000000"/>
          <w:sz w:val="22"/>
          <w:szCs w:val="22"/>
        </w:rPr>
        <w:t>Психолог планирует и проводит исследования в соответствии с действующим законодательством и профессиональными требованиями к проведению психологической деятельности.</w:t>
      </w:r>
    </w:p>
    <w:p w:rsidR="006E11F1" w:rsidRPr="00A21F7F" w:rsidRDefault="006E11F1" w:rsidP="00231A49">
      <w:pPr>
        <w:pStyle w:val="a8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000000"/>
          <w:sz w:val="22"/>
          <w:szCs w:val="22"/>
        </w:rPr>
      </w:pPr>
      <w:r w:rsidRPr="00A21F7F">
        <w:rPr>
          <w:color w:val="000000"/>
          <w:sz w:val="22"/>
          <w:szCs w:val="22"/>
        </w:rPr>
        <w:t>Нормы данного Кодекса распространяются только на профессиональные отношения психолога с клиентом и другими субъектами процесса.</w:t>
      </w:r>
    </w:p>
    <w:sectPr w:rsidR="006E11F1" w:rsidRPr="00A21F7F" w:rsidSect="00A543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09" w:right="820" w:bottom="709" w:left="993" w:header="709" w:footer="709" w:gutter="0"/>
      <w:pgBorders w:offsetFrom="page">
        <w:top w:val="thinThickLargeGap" w:sz="24" w:space="15" w:color="auto"/>
        <w:left w:val="thinThickLargeGap" w:sz="24" w:space="20" w:color="auto"/>
        <w:bottom w:val="thickThinLargeGap" w:sz="24" w:space="15" w:color="auto"/>
        <w:right w:val="thickThinLargeGap" w:sz="24" w:space="15" w:color="auto"/>
      </w:pgBorders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64AE" w:rsidRDefault="001164AE" w:rsidP="00D31067">
      <w:pPr>
        <w:spacing w:after="0" w:line="240" w:lineRule="auto"/>
      </w:pPr>
      <w:r>
        <w:separator/>
      </w:r>
    </w:p>
  </w:endnote>
  <w:endnote w:type="continuationSeparator" w:id="1">
    <w:p w:rsidR="001164AE" w:rsidRDefault="001164AE" w:rsidP="00D31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067" w:rsidRDefault="00D3106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067" w:rsidRDefault="00D3106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067" w:rsidRDefault="00D310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64AE" w:rsidRDefault="001164AE" w:rsidP="00D31067">
      <w:pPr>
        <w:spacing w:after="0" w:line="240" w:lineRule="auto"/>
      </w:pPr>
      <w:r>
        <w:separator/>
      </w:r>
    </w:p>
  </w:footnote>
  <w:footnote w:type="continuationSeparator" w:id="1">
    <w:p w:rsidR="001164AE" w:rsidRDefault="001164AE" w:rsidP="00D310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067" w:rsidRDefault="00D31067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5134939" o:spid="_x0000_s2050" type="#_x0000_t75" style="position:absolute;margin-left:0;margin-top:0;width:307.5pt;height:201.8pt;z-index:-251657216;mso-position-horizontal:center;mso-position-horizontal-relative:margin;mso-position-vertical:center;mso-position-vertical-relative:margin" o:allowincell="f">
          <v:imagedata r:id="rId1" o:title="кодекс-3" gain="19661f" blacklevel="22938f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067" w:rsidRDefault="00D31067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5134940" o:spid="_x0000_s2051" type="#_x0000_t75" style="position:absolute;margin-left:0;margin-top:0;width:307.5pt;height:201.8pt;z-index:-251656192;mso-position-horizontal:center;mso-position-horizontal-relative:margin;mso-position-vertical:center;mso-position-vertical-relative:margin" o:allowincell="f">
          <v:imagedata r:id="rId1" o:title="кодекс-3" gain="19661f" blacklevel="22938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067" w:rsidRDefault="00D31067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5134938" o:spid="_x0000_s2049" type="#_x0000_t75" style="position:absolute;margin-left:0;margin-top:0;width:307.5pt;height:201.8pt;z-index:-251658240;mso-position-horizontal:center;mso-position-horizontal-relative:margin;mso-position-vertical:center;mso-position-vertical-relative:margin" o:allowincell="f">
          <v:imagedata r:id="rId1" o:title="кодекс-3" gain="19661f" blacklevel="22938f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33382"/>
    <w:multiLevelType w:val="hybridMultilevel"/>
    <w:tmpl w:val="5AB079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435F05"/>
    <w:multiLevelType w:val="hybridMultilevel"/>
    <w:tmpl w:val="2CF4ED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B6EDC"/>
    <w:multiLevelType w:val="hybridMultilevel"/>
    <w:tmpl w:val="9D647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255B0F"/>
    <w:multiLevelType w:val="hybridMultilevel"/>
    <w:tmpl w:val="18840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505ECF"/>
    <w:multiLevelType w:val="hybridMultilevel"/>
    <w:tmpl w:val="F6B4F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A6128B"/>
    <w:multiLevelType w:val="hybridMultilevel"/>
    <w:tmpl w:val="93ACB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9F6027"/>
    <w:multiLevelType w:val="multilevel"/>
    <w:tmpl w:val="E3C46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CB13F08"/>
    <w:multiLevelType w:val="hybridMultilevel"/>
    <w:tmpl w:val="04E066F6"/>
    <w:lvl w:ilvl="0" w:tplc="73528A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601296"/>
    <w:multiLevelType w:val="multilevel"/>
    <w:tmpl w:val="7B8AF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0B8168C"/>
    <w:multiLevelType w:val="hybridMultilevel"/>
    <w:tmpl w:val="50FAD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CB31C4"/>
    <w:multiLevelType w:val="hybridMultilevel"/>
    <w:tmpl w:val="B41057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10"/>
  </w:num>
  <w:num w:numId="9">
    <w:abstractNumId w:val="7"/>
  </w:num>
  <w:num w:numId="10">
    <w:abstractNumId w:val="4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31067"/>
    <w:rsid w:val="001164AE"/>
    <w:rsid w:val="00231A49"/>
    <w:rsid w:val="003A24FA"/>
    <w:rsid w:val="00482B76"/>
    <w:rsid w:val="006E11F1"/>
    <w:rsid w:val="00A21F7F"/>
    <w:rsid w:val="00A543E1"/>
    <w:rsid w:val="00CD4C92"/>
    <w:rsid w:val="00D31067"/>
    <w:rsid w:val="00E56B1F"/>
    <w:rsid w:val="00F67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4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310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31067"/>
  </w:style>
  <w:style w:type="paragraph" w:styleId="a5">
    <w:name w:val="footer"/>
    <w:basedOn w:val="a"/>
    <w:link w:val="a6"/>
    <w:uiPriority w:val="99"/>
    <w:semiHidden/>
    <w:unhideWhenUsed/>
    <w:rsid w:val="00D310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31067"/>
  </w:style>
  <w:style w:type="paragraph" w:styleId="a7">
    <w:name w:val="List Paragraph"/>
    <w:basedOn w:val="a"/>
    <w:uiPriority w:val="34"/>
    <w:qFormat/>
    <w:rsid w:val="006E11F1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6E1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A21F7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91919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2019-11-26T15:40:00Z</dcterms:created>
  <dcterms:modified xsi:type="dcterms:W3CDTF">2019-11-26T16:59:00Z</dcterms:modified>
</cp:coreProperties>
</file>